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DB6" w:rsidRPr="000D6DB6" w:rsidRDefault="000D6DB6" w:rsidP="000D6DB6">
      <w:pPr>
        <w:jc w:val="right"/>
        <w:rPr>
          <w:rFonts w:ascii="Times New Roman" w:eastAsia="Calibri" w:hAnsi="Times New Roman" w:cs="Times New Roman"/>
          <w:sz w:val="28"/>
          <w:szCs w:val="28"/>
        </w:rPr>
      </w:pPr>
      <w:r w:rsidRPr="000D6DB6">
        <w:rPr>
          <w:rFonts w:ascii="Times New Roman" w:eastAsia="Calibri" w:hAnsi="Times New Roman" w:cs="Times New Roman"/>
          <w:sz w:val="28"/>
          <w:szCs w:val="28"/>
        </w:rPr>
        <w:t>УТВЕРЖДАЮ</w:t>
      </w:r>
    </w:p>
    <w:p w:rsidR="000D6DB6" w:rsidRPr="000D6DB6" w:rsidRDefault="000D6DB6" w:rsidP="000D6DB6">
      <w:pPr>
        <w:jc w:val="right"/>
        <w:rPr>
          <w:rFonts w:ascii="Times New Roman" w:eastAsia="Calibri" w:hAnsi="Times New Roman" w:cs="Times New Roman"/>
          <w:sz w:val="28"/>
          <w:szCs w:val="28"/>
        </w:rPr>
      </w:pPr>
      <w:r w:rsidRPr="000D6DB6">
        <w:rPr>
          <w:rFonts w:ascii="Times New Roman" w:eastAsia="Calibri" w:hAnsi="Times New Roman" w:cs="Times New Roman"/>
          <w:sz w:val="28"/>
          <w:szCs w:val="28"/>
        </w:rPr>
        <w:t xml:space="preserve">                                                                                                                                                           Первый заместитель</w:t>
      </w:r>
    </w:p>
    <w:p w:rsidR="000D6DB6" w:rsidRPr="000D6DB6" w:rsidRDefault="000D6DB6" w:rsidP="000D6DB6">
      <w:pPr>
        <w:jc w:val="right"/>
        <w:rPr>
          <w:rFonts w:ascii="Times New Roman" w:eastAsia="Calibri" w:hAnsi="Times New Roman" w:cs="Times New Roman"/>
          <w:sz w:val="28"/>
          <w:szCs w:val="28"/>
        </w:rPr>
      </w:pPr>
      <w:r w:rsidRPr="000D6DB6">
        <w:rPr>
          <w:rFonts w:ascii="Times New Roman" w:eastAsia="Calibri" w:hAnsi="Times New Roman" w:cs="Times New Roman"/>
          <w:sz w:val="28"/>
          <w:szCs w:val="28"/>
        </w:rPr>
        <w:t xml:space="preserve">                                                                                                                                                          главы Администрации района</w:t>
      </w:r>
    </w:p>
    <w:p w:rsidR="000D6DB6" w:rsidRPr="000D6DB6" w:rsidRDefault="000D6DB6" w:rsidP="000D6DB6">
      <w:pPr>
        <w:jc w:val="right"/>
        <w:rPr>
          <w:rFonts w:ascii="Times New Roman" w:eastAsia="Calibri" w:hAnsi="Times New Roman" w:cs="Times New Roman"/>
          <w:sz w:val="28"/>
          <w:szCs w:val="28"/>
        </w:rPr>
      </w:pPr>
      <w:r w:rsidRPr="000D6DB6">
        <w:rPr>
          <w:rFonts w:ascii="Times New Roman" w:eastAsia="Calibri" w:hAnsi="Times New Roman" w:cs="Times New Roman"/>
          <w:sz w:val="28"/>
          <w:szCs w:val="28"/>
        </w:rPr>
        <w:t xml:space="preserve">                                                                                                                                                      ____________ А.А. </w:t>
      </w:r>
      <w:proofErr w:type="spellStart"/>
      <w:r w:rsidRPr="000D6DB6">
        <w:rPr>
          <w:rFonts w:ascii="Times New Roman" w:eastAsia="Calibri" w:hAnsi="Times New Roman" w:cs="Times New Roman"/>
          <w:sz w:val="28"/>
          <w:szCs w:val="28"/>
        </w:rPr>
        <w:t>Кейнер</w:t>
      </w:r>
      <w:proofErr w:type="spellEnd"/>
    </w:p>
    <w:p w:rsidR="004C0CD1" w:rsidRDefault="000D6DB6" w:rsidP="000D6DB6">
      <w:pPr>
        <w:ind w:left="11057"/>
        <w:rPr>
          <w:rFonts w:ascii="Times New Roman" w:hAnsi="Times New Roman" w:cs="Times New Roman"/>
          <w:sz w:val="28"/>
          <w:szCs w:val="28"/>
        </w:rPr>
      </w:pPr>
      <w:r>
        <w:rPr>
          <w:rFonts w:ascii="Times New Roman" w:hAnsi="Times New Roman" w:cs="Times New Roman"/>
          <w:sz w:val="28"/>
          <w:szCs w:val="28"/>
        </w:rPr>
        <w:t xml:space="preserve"> </w:t>
      </w:r>
      <w:r w:rsidR="00603327">
        <w:rPr>
          <w:rFonts w:ascii="Times New Roman" w:hAnsi="Times New Roman" w:cs="Times New Roman"/>
          <w:sz w:val="28"/>
          <w:szCs w:val="28"/>
        </w:rPr>
        <w:t>«____» ______________202</w:t>
      </w:r>
      <w:r w:rsidR="001010A9">
        <w:rPr>
          <w:rFonts w:ascii="Times New Roman" w:hAnsi="Times New Roman" w:cs="Times New Roman"/>
          <w:sz w:val="28"/>
          <w:szCs w:val="28"/>
        </w:rPr>
        <w:t>3</w:t>
      </w:r>
    </w:p>
    <w:p w:rsidR="004C0CD1" w:rsidRDefault="004C0CD1" w:rsidP="00EB0086">
      <w:pPr>
        <w:jc w:val="center"/>
        <w:rPr>
          <w:rFonts w:ascii="Times New Roman" w:hAnsi="Times New Roman" w:cs="Times New Roman"/>
          <w:sz w:val="28"/>
          <w:szCs w:val="28"/>
        </w:rPr>
      </w:pPr>
    </w:p>
    <w:p w:rsidR="009A15D2" w:rsidRDefault="009A15D2" w:rsidP="00EB0086">
      <w:pPr>
        <w:jc w:val="center"/>
        <w:rPr>
          <w:rFonts w:ascii="Times New Roman" w:hAnsi="Times New Roman" w:cs="Times New Roman"/>
          <w:sz w:val="28"/>
          <w:szCs w:val="28"/>
        </w:rPr>
      </w:pPr>
    </w:p>
    <w:p w:rsidR="003C1DF9" w:rsidRPr="00EB0086" w:rsidRDefault="00EB0086" w:rsidP="00EB0086">
      <w:pPr>
        <w:jc w:val="center"/>
        <w:rPr>
          <w:rFonts w:ascii="Times New Roman" w:hAnsi="Times New Roman" w:cs="Times New Roman"/>
          <w:sz w:val="28"/>
          <w:szCs w:val="28"/>
        </w:rPr>
      </w:pPr>
      <w:r w:rsidRPr="00EB0086">
        <w:rPr>
          <w:rFonts w:ascii="Times New Roman" w:hAnsi="Times New Roman" w:cs="Times New Roman"/>
          <w:sz w:val="28"/>
          <w:szCs w:val="28"/>
        </w:rPr>
        <w:t>ОТЧЕТ</w:t>
      </w:r>
    </w:p>
    <w:p w:rsidR="00927A6D" w:rsidRPr="00927A6D" w:rsidRDefault="00EB0086" w:rsidP="00927A6D">
      <w:pPr>
        <w:jc w:val="center"/>
        <w:rPr>
          <w:rFonts w:ascii="Times New Roman" w:hAnsi="Times New Roman" w:cs="Times New Roman"/>
          <w:sz w:val="28"/>
          <w:szCs w:val="28"/>
        </w:rPr>
      </w:pPr>
      <w:r w:rsidRPr="00EB0086">
        <w:rPr>
          <w:rFonts w:ascii="Times New Roman" w:hAnsi="Times New Roman" w:cs="Times New Roman"/>
          <w:sz w:val="28"/>
          <w:szCs w:val="28"/>
        </w:rPr>
        <w:t xml:space="preserve">о </w:t>
      </w:r>
      <w:r w:rsidR="00E84EE1">
        <w:rPr>
          <w:rFonts w:ascii="Times New Roman" w:hAnsi="Times New Roman" w:cs="Times New Roman"/>
          <w:sz w:val="28"/>
          <w:szCs w:val="28"/>
        </w:rPr>
        <w:t>реализации</w:t>
      </w:r>
      <w:r w:rsidRPr="00EB0086">
        <w:rPr>
          <w:rFonts w:ascii="Times New Roman" w:hAnsi="Times New Roman" w:cs="Times New Roman"/>
          <w:sz w:val="28"/>
          <w:szCs w:val="28"/>
        </w:rPr>
        <w:t xml:space="preserve"> </w:t>
      </w:r>
      <w:r w:rsidR="007771AF">
        <w:rPr>
          <w:rFonts w:ascii="Times New Roman" w:hAnsi="Times New Roman" w:cs="Times New Roman"/>
          <w:sz w:val="28"/>
          <w:szCs w:val="28"/>
        </w:rPr>
        <w:t xml:space="preserve">муниципальной </w:t>
      </w:r>
      <w:r w:rsidR="00927A6D">
        <w:rPr>
          <w:rFonts w:ascii="Times New Roman" w:hAnsi="Times New Roman" w:cs="Times New Roman"/>
          <w:sz w:val="28"/>
          <w:szCs w:val="28"/>
        </w:rPr>
        <w:t>под</w:t>
      </w:r>
      <w:r w:rsidR="007771AF">
        <w:rPr>
          <w:rFonts w:ascii="Times New Roman" w:hAnsi="Times New Roman" w:cs="Times New Roman"/>
          <w:sz w:val="28"/>
          <w:szCs w:val="28"/>
        </w:rPr>
        <w:t xml:space="preserve">программы </w:t>
      </w:r>
      <w:r w:rsidR="00927A6D">
        <w:rPr>
          <w:rFonts w:ascii="Times New Roman" w:hAnsi="Times New Roman" w:cs="Times New Roman"/>
          <w:sz w:val="28"/>
          <w:szCs w:val="28"/>
        </w:rPr>
        <w:t xml:space="preserve">3 </w:t>
      </w:r>
      <w:r w:rsidR="007771AF" w:rsidRPr="00927A6D">
        <w:rPr>
          <w:rFonts w:ascii="Times New Roman" w:eastAsia="Times New Roman" w:hAnsi="Times New Roman" w:cs="Times New Roman"/>
          <w:sz w:val="28"/>
          <w:szCs w:val="20"/>
          <w:lang w:eastAsia="ru-RU"/>
        </w:rPr>
        <w:t>«</w:t>
      </w:r>
      <w:r w:rsidR="00927A6D" w:rsidRPr="00927A6D">
        <w:rPr>
          <w:rFonts w:ascii="Times New Roman" w:hAnsi="Times New Roman" w:cs="Times New Roman"/>
          <w:sz w:val="28"/>
          <w:szCs w:val="28"/>
        </w:rPr>
        <w:t xml:space="preserve">Профилактика безнадзорности и правонарушений несовершеннолетних </w:t>
      </w:r>
    </w:p>
    <w:p w:rsidR="003C1DF9" w:rsidRPr="00927A6D" w:rsidRDefault="00927A6D" w:rsidP="00927A6D">
      <w:pPr>
        <w:jc w:val="center"/>
        <w:rPr>
          <w:rFonts w:ascii="Times New Roman" w:hAnsi="Times New Roman" w:cs="Times New Roman"/>
          <w:sz w:val="28"/>
          <w:szCs w:val="28"/>
        </w:rPr>
      </w:pPr>
      <w:r w:rsidRPr="00927A6D">
        <w:rPr>
          <w:rFonts w:ascii="Times New Roman" w:hAnsi="Times New Roman" w:cs="Times New Roman"/>
          <w:sz w:val="28"/>
          <w:szCs w:val="28"/>
        </w:rPr>
        <w:t>на территории М</w:t>
      </w:r>
      <w:r w:rsidRPr="00927A6D">
        <w:rPr>
          <w:rFonts w:ascii="Times New Roman" w:hAnsi="Times New Roman" w:cs="Times New Roman"/>
          <w:bCs/>
          <w:sz w:val="28"/>
          <w:szCs w:val="28"/>
        </w:rPr>
        <w:t>амонтовского</w:t>
      </w:r>
      <w:r w:rsidRPr="00927A6D">
        <w:rPr>
          <w:rFonts w:ascii="Times New Roman" w:hAnsi="Times New Roman" w:cs="Times New Roman"/>
          <w:sz w:val="28"/>
          <w:szCs w:val="28"/>
        </w:rPr>
        <w:t xml:space="preserve"> района» на 2022-2025</w:t>
      </w:r>
      <w:r>
        <w:rPr>
          <w:rFonts w:ascii="Times New Roman" w:hAnsi="Times New Roman" w:cs="Times New Roman"/>
          <w:sz w:val="28"/>
          <w:szCs w:val="28"/>
        </w:rPr>
        <w:t xml:space="preserve"> годы </w:t>
      </w:r>
      <w:r w:rsidRPr="00927A6D">
        <w:rPr>
          <w:rFonts w:ascii="Times New Roman" w:hAnsi="Times New Roman" w:cs="Times New Roman"/>
          <w:sz w:val="28"/>
          <w:szCs w:val="28"/>
        </w:rPr>
        <w:t>«Обеспечение прав граждан и их безопасности на территории Мамонтовского района Алтайского края»</w:t>
      </w:r>
      <w:r w:rsidR="009A15D2">
        <w:rPr>
          <w:rFonts w:ascii="Times New Roman" w:hAnsi="Times New Roman" w:cs="Times New Roman"/>
          <w:sz w:val="28"/>
          <w:szCs w:val="28"/>
        </w:rPr>
        <w:t xml:space="preserve"> </w:t>
      </w:r>
      <w:r w:rsidR="001010A9" w:rsidRPr="008C55BE">
        <w:rPr>
          <w:rFonts w:ascii="Times New Roman" w:hAnsi="Times New Roman" w:cs="Times New Roman"/>
          <w:b/>
          <w:sz w:val="28"/>
          <w:szCs w:val="28"/>
          <w:u w:val="single"/>
        </w:rPr>
        <w:t xml:space="preserve">за </w:t>
      </w:r>
      <w:r w:rsidR="00C541F7" w:rsidRPr="008C55BE">
        <w:rPr>
          <w:rFonts w:ascii="Times New Roman" w:hAnsi="Times New Roman" w:cs="Times New Roman"/>
          <w:b/>
          <w:sz w:val="28"/>
          <w:szCs w:val="28"/>
          <w:u w:val="single"/>
        </w:rPr>
        <w:t>2023 год</w:t>
      </w:r>
    </w:p>
    <w:p w:rsidR="003C1DF9" w:rsidRDefault="003C1DF9" w:rsidP="003C1DF9">
      <w:pPr>
        <w:jc w:val="center"/>
        <w:rPr>
          <w:rFonts w:ascii="Times New Roman" w:hAnsi="Times New Roman" w:cs="Times New Roman"/>
          <w:sz w:val="28"/>
          <w:szCs w:val="28"/>
        </w:rPr>
      </w:pPr>
    </w:p>
    <w:p w:rsidR="009A15D2" w:rsidRPr="00EB0086" w:rsidRDefault="009A15D2" w:rsidP="003C1DF9">
      <w:pPr>
        <w:jc w:val="center"/>
        <w:rPr>
          <w:rFonts w:ascii="Times New Roman" w:hAnsi="Times New Roman" w:cs="Times New Roman"/>
          <w:sz w:val="28"/>
          <w:szCs w:val="28"/>
        </w:rPr>
      </w:pPr>
    </w:p>
    <w:p w:rsidR="00EB0086" w:rsidRPr="00EB0086" w:rsidRDefault="00E84EE1" w:rsidP="00E84EE1">
      <w:pPr>
        <w:pStyle w:val="a7"/>
        <w:jc w:val="both"/>
        <w:rPr>
          <w:rFonts w:ascii="Times New Roman" w:hAnsi="Times New Roman" w:cs="Times New Roman"/>
          <w:sz w:val="28"/>
          <w:szCs w:val="28"/>
        </w:rPr>
      </w:pPr>
      <w:r>
        <w:rPr>
          <w:rFonts w:ascii="Times New Roman" w:hAnsi="Times New Roman" w:cs="Times New Roman"/>
          <w:sz w:val="28"/>
          <w:szCs w:val="28"/>
        </w:rPr>
        <w:t xml:space="preserve">1. Сведения о выполнении мероприятий </w:t>
      </w:r>
      <w:r w:rsidR="007D2436" w:rsidRPr="007D2436">
        <w:rPr>
          <w:rFonts w:ascii="Times New Roman" w:hAnsi="Times New Roman" w:cs="Times New Roman"/>
          <w:sz w:val="28"/>
          <w:szCs w:val="28"/>
        </w:rPr>
        <w:t xml:space="preserve">муниципальной </w:t>
      </w:r>
      <w:r>
        <w:rPr>
          <w:rFonts w:ascii="Times New Roman" w:hAnsi="Times New Roman" w:cs="Times New Roman"/>
          <w:sz w:val="28"/>
          <w:szCs w:val="28"/>
        </w:rPr>
        <w:t>программы</w:t>
      </w:r>
    </w:p>
    <w:tbl>
      <w:tblPr>
        <w:tblW w:w="15163" w:type="dxa"/>
        <w:tblLook w:val="04A0" w:firstRow="1" w:lastRow="0" w:firstColumn="1" w:lastColumn="0" w:noHBand="0" w:noVBand="1"/>
      </w:tblPr>
      <w:tblGrid>
        <w:gridCol w:w="846"/>
        <w:gridCol w:w="5103"/>
        <w:gridCol w:w="9214"/>
      </w:tblGrid>
      <w:tr w:rsidR="007D2436" w:rsidRPr="00EB0086" w:rsidTr="00172B4C">
        <w:trPr>
          <w:trHeight w:val="331"/>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2436" w:rsidRPr="00EB0086" w:rsidRDefault="007D2436" w:rsidP="003C1DF9">
            <w:pPr>
              <w:jc w:val="center"/>
              <w:rPr>
                <w:rFonts w:ascii="Times New Roman" w:eastAsia="Times New Roman" w:hAnsi="Times New Roman" w:cs="Times New Roman"/>
                <w:bCs/>
                <w:color w:val="000000"/>
                <w:sz w:val="24"/>
                <w:szCs w:val="24"/>
                <w:lang w:eastAsia="ru-RU"/>
              </w:rPr>
            </w:pPr>
            <w:r w:rsidRPr="00EB0086">
              <w:rPr>
                <w:rFonts w:ascii="Times New Roman" w:eastAsia="Times New Roman" w:hAnsi="Times New Roman" w:cs="Times New Roman"/>
                <w:bCs/>
                <w:color w:val="000000"/>
                <w:sz w:val="24"/>
                <w:szCs w:val="24"/>
                <w:lang w:eastAsia="ru-RU"/>
              </w:rPr>
              <w:t>№</w:t>
            </w:r>
          </w:p>
          <w:p w:rsidR="007D2436" w:rsidRPr="00EB0086" w:rsidRDefault="007D2436" w:rsidP="003C1DF9">
            <w:pPr>
              <w:jc w:val="center"/>
              <w:rPr>
                <w:rFonts w:ascii="Times New Roman" w:eastAsia="Times New Roman" w:hAnsi="Times New Roman" w:cs="Times New Roman"/>
                <w:bCs/>
                <w:color w:val="000000"/>
                <w:sz w:val="24"/>
                <w:szCs w:val="24"/>
                <w:lang w:eastAsia="ru-RU"/>
              </w:rPr>
            </w:pPr>
            <w:r w:rsidRPr="00EB0086">
              <w:rPr>
                <w:rFonts w:ascii="Times New Roman" w:eastAsia="Times New Roman" w:hAnsi="Times New Roman" w:cs="Times New Roman"/>
                <w:bCs/>
                <w:color w:val="000000"/>
                <w:sz w:val="24"/>
                <w:szCs w:val="24"/>
                <w:lang w:eastAsia="ru-RU"/>
              </w:rPr>
              <w:t>п\</w:t>
            </w:r>
            <w:proofErr w:type="gramStart"/>
            <w:r w:rsidRPr="00EB0086">
              <w:rPr>
                <w:rFonts w:ascii="Times New Roman" w:eastAsia="Times New Roman" w:hAnsi="Times New Roman" w:cs="Times New Roman"/>
                <w:bCs/>
                <w:color w:val="000000"/>
                <w:sz w:val="24"/>
                <w:szCs w:val="24"/>
                <w:lang w:eastAsia="ru-RU"/>
              </w:rPr>
              <w:t>п</w:t>
            </w:r>
            <w:proofErr w:type="gramEnd"/>
          </w:p>
        </w:tc>
        <w:tc>
          <w:tcPr>
            <w:tcW w:w="5103" w:type="dxa"/>
            <w:tcBorders>
              <w:top w:val="single" w:sz="4" w:space="0" w:color="auto"/>
              <w:left w:val="nil"/>
              <w:bottom w:val="single" w:sz="4" w:space="0" w:color="auto"/>
              <w:right w:val="single" w:sz="4" w:space="0" w:color="auto"/>
            </w:tcBorders>
            <w:shd w:val="clear" w:color="auto" w:fill="auto"/>
            <w:vAlign w:val="center"/>
            <w:hideMark/>
          </w:tcPr>
          <w:p w:rsidR="007D2436" w:rsidRPr="00EB0086" w:rsidRDefault="007D2436" w:rsidP="00E84EE1">
            <w:pPr>
              <w:jc w:val="center"/>
              <w:rPr>
                <w:rFonts w:ascii="Times New Roman" w:eastAsia="Times New Roman" w:hAnsi="Times New Roman" w:cs="Times New Roman"/>
                <w:bCs/>
                <w:color w:val="000000"/>
                <w:sz w:val="24"/>
                <w:szCs w:val="24"/>
                <w:lang w:eastAsia="ru-RU"/>
              </w:rPr>
            </w:pPr>
            <w:r w:rsidRPr="00EB0086">
              <w:rPr>
                <w:rFonts w:ascii="Times New Roman" w:eastAsia="Times New Roman" w:hAnsi="Times New Roman" w:cs="Times New Roman"/>
                <w:bCs/>
                <w:color w:val="000000"/>
                <w:sz w:val="24"/>
                <w:szCs w:val="24"/>
                <w:lang w:eastAsia="ru-RU"/>
              </w:rPr>
              <w:t>Наименование мероприяти</w:t>
            </w:r>
            <w:r>
              <w:rPr>
                <w:rFonts w:ascii="Times New Roman" w:eastAsia="Times New Roman" w:hAnsi="Times New Roman" w:cs="Times New Roman"/>
                <w:bCs/>
                <w:color w:val="000000"/>
                <w:sz w:val="24"/>
                <w:szCs w:val="24"/>
                <w:lang w:eastAsia="ru-RU"/>
              </w:rPr>
              <w:t>я</w:t>
            </w:r>
          </w:p>
        </w:tc>
        <w:tc>
          <w:tcPr>
            <w:tcW w:w="9214" w:type="dxa"/>
            <w:tcBorders>
              <w:top w:val="single" w:sz="4" w:space="0" w:color="auto"/>
              <w:left w:val="nil"/>
              <w:bottom w:val="single" w:sz="4" w:space="0" w:color="auto"/>
              <w:right w:val="single" w:sz="4" w:space="0" w:color="auto"/>
            </w:tcBorders>
            <w:shd w:val="clear" w:color="auto" w:fill="auto"/>
            <w:vAlign w:val="center"/>
            <w:hideMark/>
          </w:tcPr>
          <w:p w:rsidR="007D2436" w:rsidRPr="00EB0086" w:rsidRDefault="007D2436" w:rsidP="007D2436">
            <w:pPr>
              <w:jc w:val="center"/>
              <w:rPr>
                <w:rFonts w:ascii="Times New Roman" w:eastAsia="Times New Roman" w:hAnsi="Times New Roman" w:cs="Times New Roman"/>
                <w:bCs/>
                <w:color w:val="000000"/>
                <w:sz w:val="24"/>
                <w:szCs w:val="24"/>
                <w:lang w:eastAsia="ru-RU"/>
              </w:rPr>
            </w:pPr>
            <w:r w:rsidRPr="00EB0086">
              <w:rPr>
                <w:rFonts w:ascii="Times New Roman" w:eastAsia="Times New Roman" w:hAnsi="Times New Roman" w:cs="Times New Roman"/>
                <w:bCs/>
                <w:color w:val="000000"/>
                <w:sz w:val="24"/>
                <w:szCs w:val="24"/>
                <w:lang w:eastAsia="ru-RU"/>
              </w:rPr>
              <w:t>Р</w:t>
            </w:r>
            <w:r>
              <w:rPr>
                <w:rFonts w:ascii="Times New Roman" w:eastAsia="Times New Roman" w:hAnsi="Times New Roman" w:cs="Times New Roman"/>
                <w:bCs/>
                <w:color w:val="000000"/>
                <w:sz w:val="24"/>
                <w:szCs w:val="24"/>
                <w:lang w:eastAsia="ru-RU"/>
              </w:rPr>
              <w:t>езультаты р</w:t>
            </w:r>
            <w:r w:rsidRPr="00EB0086">
              <w:rPr>
                <w:rFonts w:ascii="Times New Roman" w:eastAsia="Times New Roman" w:hAnsi="Times New Roman" w:cs="Times New Roman"/>
                <w:bCs/>
                <w:color w:val="000000"/>
                <w:sz w:val="24"/>
                <w:szCs w:val="24"/>
                <w:lang w:eastAsia="ru-RU"/>
              </w:rPr>
              <w:t>еализаци</w:t>
            </w:r>
            <w:r>
              <w:rPr>
                <w:rFonts w:ascii="Times New Roman" w:eastAsia="Times New Roman" w:hAnsi="Times New Roman" w:cs="Times New Roman"/>
                <w:bCs/>
                <w:color w:val="000000"/>
                <w:sz w:val="24"/>
                <w:szCs w:val="24"/>
                <w:lang w:eastAsia="ru-RU"/>
              </w:rPr>
              <w:t>и</w:t>
            </w:r>
            <w:r w:rsidRPr="00EB0086">
              <w:rPr>
                <w:rFonts w:ascii="Times New Roman" w:eastAsia="Times New Roman" w:hAnsi="Times New Roman" w:cs="Times New Roman"/>
                <w:bCs/>
                <w:color w:val="000000"/>
                <w:sz w:val="24"/>
                <w:szCs w:val="24"/>
                <w:lang w:eastAsia="ru-RU"/>
              </w:rPr>
              <w:t xml:space="preserve"> мероприяти</w:t>
            </w:r>
            <w:r>
              <w:rPr>
                <w:rFonts w:ascii="Times New Roman" w:eastAsia="Times New Roman" w:hAnsi="Times New Roman" w:cs="Times New Roman"/>
                <w:bCs/>
                <w:color w:val="000000"/>
                <w:sz w:val="24"/>
                <w:szCs w:val="24"/>
                <w:lang w:eastAsia="ru-RU"/>
              </w:rPr>
              <w:t>я</w:t>
            </w:r>
          </w:p>
        </w:tc>
      </w:tr>
      <w:tr w:rsidR="00927A6D" w:rsidRPr="00EB0086" w:rsidTr="00172B4C">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927A6D" w:rsidRPr="00EB0086" w:rsidRDefault="00927A6D" w:rsidP="00927A6D">
            <w:pPr>
              <w:jc w:val="center"/>
              <w:rPr>
                <w:rFonts w:ascii="Times New Roman" w:eastAsia="Times New Roman" w:hAnsi="Times New Roman" w:cs="Times New Roman"/>
                <w:color w:val="000000"/>
                <w:sz w:val="24"/>
                <w:szCs w:val="24"/>
                <w:lang w:eastAsia="ru-RU"/>
              </w:rPr>
            </w:pPr>
            <w:r w:rsidRPr="00EB0086">
              <w:rPr>
                <w:rFonts w:ascii="Times New Roman" w:eastAsia="Times New Roman" w:hAnsi="Times New Roman" w:cs="Times New Roman"/>
                <w:color w:val="000000"/>
                <w:sz w:val="24"/>
                <w:szCs w:val="24"/>
                <w:lang w:eastAsia="ru-RU"/>
              </w:rPr>
              <w:t>1</w:t>
            </w:r>
          </w:p>
        </w:tc>
        <w:tc>
          <w:tcPr>
            <w:tcW w:w="5103" w:type="dxa"/>
            <w:tcBorders>
              <w:top w:val="nil"/>
              <w:left w:val="nil"/>
              <w:bottom w:val="single" w:sz="4" w:space="0" w:color="auto"/>
              <w:right w:val="single" w:sz="4" w:space="0" w:color="auto"/>
            </w:tcBorders>
            <w:shd w:val="clear" w:color="auto" w:fill="auto"/>
            <w:noWrap/>
          </w:tcPr>
          <w:p w:rsidR="00927A6D" w:rsidRPr="00927A6D" w:rsidRDefault="00927A6D" w:rsidP="00927A6D">
            <w:pPr>
              <w:rPr>
                <w:rFonts w:ascii="Times New Roman" w:hAnsi="Times New Roman" w:cs="Times New Roman"/>
                <w:sz w:val="24"/>
                <w:szCs w:val="24"/>
              </w:rPr>
            </w:pPr>
            <w:r w:rsidRPr="00927A6D">
              <w:rPr>
                <w:rFonts w:ascii="Times New Roman" w:hAnsi="Times New Roman" w:cs="Times New Roman"/>
                <w:sz w:val="24"/>
                <w:szCs w:val="24"/>
              </w:rPr>
              <w:t xml:space="preserve">Выявление несовершеннолетних, находящихся в социально опасном положении </w:t>
            </w:r>
          </w:p>
        </w:tc>
        <w:tc>
          <w:tcPr>
            <w:tcW w:w="9214" w:type="dxa"/>
            <w:tcBorders>
              <w:top w:val="nil"/>
              <w:left w:val="nil"/>
              <w:bottom w:val="single" w:sz="4" w:space="0" w:color="auto"/>
              <w:right w:val="single" w:sz="4" w:space="0" w:color="auto"/>
            </w:tcBorders>
            <w:shd w:val="clear" w:color="auto" w:fill="auto"/>
            <w:noWrap/>
          </w:tcPr>
          <w:p w:rsidR="00927A6D" w:rsidRDefault="00927A6D" w:rsidP="009A15D2">
            <w:pPr>
              <w:jc w:val="both"/>
              <w:rPr>
                <w:rFonts w:ascii="Times New Roman" w:hAnsi="Times New Roman" w:cs="Times New Roman"/>
                <w:sz w:val="24"/>
                <w:szCs w:val="24"/>
              </w:rPr>
            </w:pPr>
            <w:proofErr w:type="gramStart"/>
            <w:r>
              <w:rPr>
                <w:rFonts w:ascii="Times New Roman" w:eastAsia="Times New Roman" w:hAnsi="Times New Roman" w:cs="Times New Roman"/>
                <w:color w:val="000000"/>
                <w:sz w:val="24"/>
                <w:szCs w:val="24"/>
                <w:lang w:eastAsia="ru-RU"/>
              </w:rPr>
              <w:t xml:space="preserve">В соответствии с пунктом 4.6.3 </w:t>
            </w:r>
            <w:r w:rsidR="00F16710">
              <w:rPr>
                <w:rFonts w:ascii="Times New Roman" w:eastAsia="Times New Roman" w:hAnsi="Times New Roman" w:cs="Times New Roman"/>
                <w:color w:val="000000"/>
                <w:sz w:val="24"/>
                <w:szCs w:val="24"/>
                <w:lang w:eastAsia="ru-RU"/>
              </w:rPr>
              <w:t xml:space="preserve">Порядка </w:t>
            </w:r>
            <w:r w:rsidR="00F16710" w:rsidRPr="00F16710">
              <w:rPr>
                <w:rFonts w:ascii="Times New Roman" w:eastAsia="Times New Roman" w:hAnsi="Times New Roman" w:cs="Times New Roman"/>
                <w:bCs/>
                <w:kern w:val="36"/>
                <w:sz w:val="24"/>
                <w:szCs w:val="24"/>
                <w:lang w:eastAsia="ru-RU"/>
              </w:rPr>
              <w:t xml:space="preserve">межведомственного взаимодействия органов и учреждений системы профилактики безнадзорности и правонарушений несовершеннолетних при организации комплексной </w:t>
            </w:r>
            <w:r w:rsidR="00F16710">
              <w:rPr>
                <w:rFonts w:ascii="Times New Roman" w:eastAsia="Times New Roman" w:hAnsi="Times New Roman" w:cs="Times New Roman"/>
                <w:bCs/>
                <w:kern w:val="36"/>
                <w:sz w:val="24"/>
                <w:szCs w:val="24"/>
                <w:lang w:eastAsia="ru-RU"/>
              </w:rPr>
              <w:t xml:space="preserve">индивидуальной профилактической </w:t>
            </w:r>
            <w:r w:rsidR="00F16710" w:rsidRPr="00F16710">
              <w:rPr>
                <w:rFonts w:ascii="Times New Roman" w:eastAsia="Times New Roman" w:hAnsi="Times New Roman" w:cs="Times New Roman"/>
                <w:bCs/>
                <w:kern w:val="36"/>
                <w:sz w:val="24"/>
                <w:szCs w:val="24"/>
                <w:lang w:eastAsia="ru-RU"/>
              </w:rPr>
              <w:t>работы с несовершеннолетними и семьями, находящимися в социально опасном положении, утвержденного постановлением краевой КДН и ЗП от 09.12.2016 №15 (в редакции от 15.01.2020 №1)</w:t>
            </w:r>
            <w:r w:rsidR="00F16710">
              <w:rPr>
                <w:rFonts w:ascii="Times New Roman" w:eastAsia="Times New Roman" w:hAnsi="Times New Roman" w:cs="Times New Roman"/>
                <w:bCs/>
                <w:kern w:val="36"/>
                <w:sz w:val="24"/>
                <w:szCs w:val="24"/>
                <w:lang w:eastAsia="ru-RU"/>
              </w:rPr>
              <w:t xml:space="preserve"> (далее – Порядок межведомственного взаимодействия), </w:t>
            </w:r>
            <w:r w:rsidRPr="00F16710">
              <w:rPr>
                <w:rFonts w:ascii="Times New Roman" w:hAnsi="Times New Roman" w:cs="Times New Roman"/>
                <w:sz w:val="24"/>
                <w:szCs w:val="24"/>
              </w:rPr>
              <w:t>ответственный секретарь комиссии формирует в динамике муниципальный банк данных (списки</w:t>
            </w:r>
            <w:proofErr w:type="gramEnd"/>
            <w:r w:rsidRPr="00F16710">
              <w:rPr>
                <w:rFonts w:ascii="Times New Roman" w:hAnsi="Times New Roman" w:cs="Times New Roman"/>
                <w:sz w:val="24"/>
                <w:szCs w:val="24"/>
              </w:rPr>
              <w:t>) несовершеннолетних, находящихся в социально опасном положении</w:t>
            </w:r>
            <w:r w:rsidR="00F16710" w:rsidRPr="00F16710">
              <w:rPr>
                <w:rFonts w:ascii="Times New Roman" w:hAnsi="Times New Roman" w:cs="Times New Roman"/>
                <w:sz w:val="24"/>
                <w:szCs w:val="24"/>
              </w:rPr>
              <w:t xml:space="preserve"> (</w:t>
            </w:r>
            <w:r w:rsidR="00F16710">
              <w:rPr>
                <w:rFonts w:ascii="Times New Roman" w:hAnsi="Times New Roman" w:cs="Times New Roman"/>
                <w:sz w:val="24"/>
                <w:szCs w:val="24"/>
              </w:rPr>
              <w:t xml:space="preserve">ежеквартальные </w:t>
            </w:r>
            <w:r w:rsidR="00F16710" w:rsidRPr="00F16710">
              <w:rPr>
                <w:rFonts w:ascii="Times New Roman" w:hAnsi="Times New Roman" w:cs="Times New Roman"/>
                <w:sz w:val="24"/>
                <w:szCs w:val="24"/>
              </w:rPr>
              <w:t>списки, акты сверки). Ежемесячно проводятся сверки с инспектором ПДН – по совершившим общественно опасные деяния и не достигшим возраста уголовной ответственности несовершеннолетним и несовершеннолетним, обвиняемым (подозреваемым) в совершении преступлений (акты сверки).</w:t>
            </w:r>
          </w:p>
          <w:p w:rsidR="009A15D2" w:rsidRPr="00F16710" w:rsidRDefault="009A15D2" w:rsidP="009A15D2">
            <w:pPr>
              <w:jc w:val="both"/>
              <w:rPr>
                <w:rFonts w:ascii="Times New Roman" w:eastAsia="Times New Roman" w:hAnsi="Times New Roman" w:cs="Times New Roman"/>
                <w:bCs/>
                <w:kern w:val="36"/>
                <w:sz w:val="24"/>
                <w:szCs w:val="24"/>
                <w:lang w:eastAsia="ru-RU"/>
              </w:rPr>
            </w:pPr>
          </w:p>
        </w:tc>
      </w:tr>
      <w:tr w:rsidR="00927A6D" w:rsidRPr="00EB0086" w:rsidTr="00172B4C">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927A6D" w:rsidRPr="00EB0086" w:rsidRDefault="00927A6D" w:rsidP="00927A6D">
            <w:pPr>
              <w:jc w:val="center"/>
              <w:rPr>
                <w:rFonts w:ascii="Times New Roman" w:eastAsia="Times New Roman" w:hAnsi="Times New Roman" w:cs="Times New Roman"/>
                <w:color w:val="000000"/>
                <w:sz w:val="24"/>
                <w:szCs w:val="24"/>
                <w:lang w:eastAsia="ru-RU"/>
              </w:rPr>
            </w:pPr>
            <w:r w:rsidRPr="00EB0086">
              <w:rPr>
                <w:rFonts w:ascii="Times New Roman" w:eastAsia="Times New Roman" w:hAnsi="Times New Roman" w:cs="Times New Roman"/>
                <w:color w:val="000000"/>
                <w:sz w:val="24"/>
                <w:szCs w:val="24"/>
                <w:lang w:eastAsia="ru-RU"/>
              </w:rPr>
              <w:t>2</w:t>
            </w:r>
          </w:p>
        </w:tc>
        <w:tc>
          <w:tcPr>
            <w:tcW w:w="5103" w:type="dxa"/>
            <w:tcBorders>
              <w:top w:val="nil"/>
              <w:left w:val="nil"/>
              <w:bottom w:val="single" w:sz="4" w:space="0" w:color="auto"/>
              <w:right w:val="single" w:sz="4" w:space="0" w:color="auto"/>
            </w:tcBorders>
            <w:shd w:val="clear" w:color="auto" w:fill="auto"/>
            <w:noWrap/>
          </w:tcPr>
          <w:p w:rsidR="00927A6D" w:rsidRPr="00927A6D" w:rsidRDefault="00927A6D" w:rsidP="00927A6D">
            <w:pPr>
              <w:rPr>
                <w:rFonts w:ascii="Times New Roman" w:hAnsi="Times New Roman" w:cs="Times New Roman"/>
                <w:sz w:val="24"/>
                <w:szCs w:val="24"/>
              </w:rPr>
            </w:pPr>
            <w:r w:rsidRPr="00927A6D">
              <w:rPr>
                <w:rFonts w:ascii="Times New Roman" w:hAnsi="Times New Roman" w:cs="Times New Roman"/>
                <w:sz w:val="24"/>
                <w:szCs w:val="24"/>
              </w:rPr>
              <w:t>Создание базы данных о несовершеннолетних, семьях, находящихся в социально опасном положении</w:t>
            </w:r>
          </w:p>
        </w:tc>
        <w:tc>
          <w:tcPr>
            <w:tcW w:w="9214" w:type="dxa"/>
            <w:tcBorders>
              <w:top w:val="nil"/>
              <w:left w:val="nil"/>
              <w:bottom w:val="single" w:sz="4" w:space="0" w:color="auto"/>
              <w:right w:val="single" w:sz="4" w:space="0" w:color="auto"/>
            </w:tcBorders>
            <w:shd w:val="clear" w:color="auto" w:fill="auto"/>
            <w:noWrap/>
          </w:tcPr>
          <w:p w:rsidR="00927A6D" w:rsidRDefault="00F16710" w:rsidP="00F16710">
            <w:pPr>
              <w:jc w:val="both"/>
              <w:rPr>
                <w:rFonts w:ascii="Times New Roman" w:hAnsi="Times New Roman" w:cs="Times New Roman"/>
                <w:sz w:val="24"/>
                <w:szCs w:val="24"/>
              </w:rPr>
            </w:pPr>
            <w:r w:rsidRPr="00F16710">
              <w:rPr>
                <w:rFonts w:ascii="Times New Roman" w:eastAsia="Times New Roman" w:hAnsi="Times New Roman" w:cs="Times New Roman"/>
                <w:color w:val="000000"/>
                <w:sz w:val="24"/>
                <w:szCs w:val="24"/>
                <w:lang w:eastAsia="ru-RU"/>
              </w:rPr>
              <w:t xml:space="preserve">В соответствии с пунктом 4.6.3 Порядка </w:t>
            </w:r>
            <w:r w:rsidRPr="00F16710">
              <w:rPr>
                <w:rFonts w:ascii="Times New Roman" w:eastAsia="Times New Roman" w:hAnsi="Times New Roman" w:cs="Times New Roman"/>
                <w:bCs/>
                <w:kern w:val="36"/>
                <w:sz w:val="24"/>
                <w:szCs w:val="24"/>
                <w:lang w:eastAsia="ru-RU"/>
              </w:rPr>
              <w:t xml:space="preserve">межведомственного взаимодействия </w:t>
            </w:r>
            <w:r w:rsidRPr="00F16710">
              <w:rPr>
                <w:rFonts w:ascii="Times New Roman" w:hAnsi="Times New Roman" w:cs="Times New Roman"/>
                <w:sz w:val="24"/>
                <w:szCs w:val="24"/>
              </w:rPr>
              <w:t>Ответственный секретарь комиссии формирует в динамике муниципальный банк данных (списки) семей, находящихся в социально опасном положении. Ежемесячный мониторинг и сверки с органами и субъектами системы профилактики (ежемесячные списки семей, ежеквартальные акты сверки).</w:t>
            </w:r>
          </w:p>
          <w:p w:rsidR="009A15D2" w:rsidRPr="00F16710" w:rsidRDefault="009A15D2" w:rsidP="00F16710">
            <w:pPr>
              <w:jc w:val="both"/>
              <w:rPr>
                <w:rFonts w:ascii="Times New Roman" w:eastAsia="Times New Roman" w:hAnsi="Times New Roman" w:cs="Times New Roman"/>
                <w:color w:val="000000"/>
                <w:sz w:val="24"/>
                <w:szCs w:val="24"/>
                <w:lang w:eastAsia="ru-RU"/>
              </w:rPr>
            </w:pPr>
          </w:p>
        </w:tc>
      </w:tr>
      <w:tr w:rsidR="00927A6D" w:rsidRPr="00EB0086" w:rsidTr="00172B4C">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927A6D" w:rsidRPr="00EB0086" w:rsidRDefault="00927A6D" w:rsidP="00927A6D">
            <w:pPr>
              <w:jc w:val="center"/>
              <w:rPr>
                <w:rFonts w:ascii="Times New Roman" w:eastAsia="Times New Roman" w:hAnsi="Times New Roman" w:cs="Times New Roman"/>
                <w:color w:val="000000"/>
                <w:sz w:val="24"/>
                <w:szCs w:val="24"/>
                <w:lang w:eastAsia="ru-RU"/>
              </w:rPr>
            </w:pPr>
            <w:r w:rsidRPr="00EB0086">
              <w:rPr>
                <w:rFonts w:ascii="Times New Roman" w:eastAsia="Times New Roman" w:hAnsi="Times New Roman" w:cs="Times New Roman"/>
                <w:color w:val="000000"/>
                <w:sz w:val="24"/>
                <w:szCs w:val="24"/>
                <w:lang w:eastAsia="ru-RU"/>
              </w:rPr>
              <w:lastRenderedPageBreak/>
              <w:t>3</w:t>
            </w:r>
          </w:p>
        </w:tc>
        <w:tc>
          <w:tcPr>
            <w:tcW w:w="5103" w:type="dxa"/>
            <w:tcBorders>
              <w:top w:val="nil"/>
              <w:left w:val="nil"/>
              <w:bottom w:val="single" w:sz="4" w:space="0" w:color="auto"/>
              <w:right w:val="single" w:sz="4" w:space="0" w:color="auto"/>
            </w:tcBorders>
            <w:shd w:val="clear" w:color="auto" w:fill="auto"/>
            <w:noWrap/>
          </w:tcPr>
          <w:p w:rsidR="00927A6D" w:rsidRPr="00927A6D" w:rsidRDefault="00927A6D" w:rsidP="00927A6D">
            <w:pPr>
              <w:rPr>
                <w:rFonts w:ascii="Times New Roman" w:hAnsi="Times New Roman" w:cs="Times New Roman"/>
                <w:sz w:val="24"/>
                <w:szCs w:val="24"/>
              </w:rPr>
            </w:pPr>
            <w:r w:rsidRPr="00927A6D">
              <w:rPr>
                <w:rFonts w:ascii="Times New Roman" w:hAnsi="Times New Roman" w:cs="Times New Roman"/>
                <w:sz w:val="24"/>
                <w:szCs w:val="24"/>
              </w:rPr>
              <w:t xml:space="preserve">Сбор информации и принятие мер о фактах нарушений прав несовершеннолетних </w:t>
            </w:r>
          </w:p>
        </w:tc>
        <w:tc>
          <w:tcPr>
            <w:tcW w:w="9214" w:type="dxa"/>
            <w:tcBorders>
              <w:top w:val="nil"/>
              <w:left w:val="nil"/>
              <w:bottom w:val="single" w:sz="4" w:space="0" w:color="auto"/>
              <w:right w:val="single" w:sz="4" w:space="0" w:color="auto"/>
            </w:tcBorders>
            <w:shd w:val="clear" w:color="auto" w:fill="auto"/>
            <w:noWrap/>
            <w:vAlign w:val="bottom"/>
          </w:tcPr>
          <w:p w:rsidR="00927A6D" w:rsidRPr="00172B4C" w:rsidRDefault="00172B4C" w:rsidP="00C541F7">
            <w:pPr>
              <w:jc w:val="both"/>
              <w:rPr>
                <w:rFonts w:ascii="Times New Roman" w:eastAsia="Times New Roman" w:hAnsi="Times New Roman" w:cs="Times New Roman"/>
                <w:color w:val="000000"/>
                <w:sz w:val="24"/>
                <w:szCs w:val="24"/>
                <w:lang w:eastAsia="ru-RU"/>
              </w:rPr>
            </w:pPr>
            <w:r w:rsidRPr="00172B4C">
              <w:rPr>
                <w:rFonts w:ascii="Times New Roman" w:eastAsia="Times New Roman" w:hAnsi="Times New Roman" w:cs="Times New Roman"/>
                <w:sz w:val="24"/>
                <w:szCs w:val="24"/>
                <w:lang w:eastAsia="ru-RU"/>
              </w:rPr>
              <w:t xml:space="preserve">Сведения передаются в соответствии </w:t>
            </w:r>
            <w:r w:rsidRPr="00172B4C">
              <w:rPr>
                <w:rFonts w:ascii="Times New Roman" w:hAnsi="Times New Roman" w:cs="Times New Roman"/>
                <w:sz w:val="24"/>
                <w:szCs w:val="24"/>
              </w:rPr>
              <w:t>с требованиями части 3 статьи 56 Семейного кодекса Российской Федерации, пункта 2 статьи 9 Федерального закона от 24.06.1999 № 120-ФЗ «Об основах системы профилактики безнадзорности и правонарушений несовершеннолетних»</w:t>
            </w:r>
            <w:r w:rsidR="00F16710" w:rsidRPr="00172B4C">
              <w:rPr>
                <w:rFonts w:ascii="Times New Roman" w:eastAsia="Times New Roman" w:hAnsi="Times New Roman" w:cs="Times New Roman"/>
                <w:sz w:val="24"/>
                <w:szCs w:val="24"/>
                <w:lang w:eastAsia="ru-RU"/>
              </w:rPr>
              <w:t xml:space="preserve"> </w:t>
            </w:r>
            <w:r w:rsidRPr="00172B4C">
              <w:rPr>
                <w:rFonts w:ascii="Times New Roman" w:hAnsi="Times New Roman" w:cs="Times New Roman"/>
                <w:sz w:val="24"/>
                <w:szCs w:val="24"/>
              </w:rPr>
              <w:t xml:space="preserve">на условиях соблюдения конфиденциальности </w:t>
            </w:r>
            <w:proofErr w:type="gramStart"/>
            <w:r w:rsidRPr="00172B4C">
              <w:rPr>
                <w:rFonts w:ascii="Times New Roman" w:hAnsi="Times New Roman" w:cs="Times New Roman"/>
                <w:sz w:val="24"/>
                <w:szCs w:val="24"/>
              </w:rPr>
              <w:t>фиксируются</w:t>
            </w:r>
            <w:proofErr w:type="gramEnd"/>
            <w:r w:rsidRPr="00172B4C">
              <w:rPr>
                <w:rFonts w:ascii="Times New Roman" w:hAnsi="Times New Roman" w:cs="Times New Roman"/>
                <w:sz w:val="24"/>
                <w:szCs w:val="24"/>
              </w:rPr>
              <w:t xml:space="preserve"> регистрируются в </w:t>
            </w:r>
            <w:hyperlink r:id="rId9" w:anchor="P404" w:history="1">
              <w:r w:rsidRPr="00172B4C">
                <w:rPr>
                  <w:rStyle w:val="ac"/>
                  <w:rFonts w:ascii="Times New Roman" w:hAnsi="Times New Roman" w:cs="Times New Roman"/>
                  <w:color w:val="auto"/>
                  <w:sz w:val="24"/>
                  <w:szCs w:val="24"/>
                  <w:u w:val="none"/>
                </w:rPr>
                <w:t>Журнале</w:t>
              </w:r>
            </w:hyperlink>
            <w:r w:rsidRPr="00172B4C">
              <w:rPr>
                <w:rFonts w:ascii="Times New Roman" w:hAnsi="Times New Roman" w:cs="Times New Roman"/>
                <w:sz w:val="24"/>
                <w:szCs w:val="24"/>
              </w:rPr>
              <w:t xml:space="preserve"> учета поступивших сведений о возможном нарушении прав и законных интересов детей, о несовершеннолетних (семьях), оказавшихся в СОП</w:t>
            </w:r>
          </w:p>
        </w:tc>
      </w:tr>
      <w:tr w:rsidR="00927A6D" w:rsidRPr="00EB0086" w:rsidTr="00172B4C">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7A6D" w:rsidRPr="00EB0086" w:rsidRDefault="00927A6D" w:rsidP="00927A6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5103" w:type="dxa"/>
            <w:tcBorders>
              <w:top w:val="single" w:sz="4" w:space="0" w:color="auto"/>
              <w:left w:val="nil"/>
              <w:bottom w:val="single" w:sz="4" w:space="0" w:color="auto"/>
              <w:right w:val="single" w:sz="4" w:space="0" w:color="auto"/>
            </w:tcBorders>
            <w:shd w:val="clear" w:color="auto" w:fill="auto"/>
            <w:noWrap/>
          </w:tcPr>
          <w:p w:rsidR="00927A6D" w:rsidRPr="00927A6D" w:rsidRDefault="00927A6D" w:rsidP="00927A6D">
            <w:pPr>
              <w:rPr>
                <w:rFonts w:ascii="Times New Roman" w:hAnsi="Times New Roman" w:cs="Times New Roman"/>
                <w:sz w:val="24"/>
                <w:szCs w:val="24"/>
              </w:rPr>
            </w:pPr>
            <w:r w:rsidRPr="00927A6D">
              <w:rPr>
                <w:rFonts w:ascii="Times New Roman" w:hAnsi="Times New Roman" w:cs="Times New Roman"/>
                <w:sz w:val="24"/>
                <w:szCs w:val="24"/>
              </w:rPr>
              <w:t xml:space="preserve">Выявление несовершеннолетних, употребляющих алкогольную и спиртосодержащую продукцию, наркотические средства, психотропные или одурманивающие вещества </w:t>
            </w:r>
          </w:p>
        </w:tc>
        <w:tc>
          <w:tcPr>
            <w:tcW w:w="9214" w:type="dxa"/>
            <w:tcBorders>
              <w:top w:val="single" w:sz="4" w:space="0" w:color="auto"/>
              <w:left w:val="nil"/>
              <w:bottom w:val="single" w:sz="4" w:space="0" w:color="auto"/>
              <w:right w:val="single" w:sz="4" w:space="0" w:color="auto"/>
            </w:tcBorders>
            <w:shd w:val="clear" w:color="auto" w:fill="auto"/>
            <w:noWrap/>
            <w:vAlign w:val="bottom"/>
          </w:tcPr>
          <w:p w:rsidR="00A5093B" w:rsidRPr="009A15D2" w:rsidRDefault="00172B4C" w:rsidP="003429C8">
            <w:pPr>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Ежеквартальные сверки с врачом-наркологом</w:t>
            </w:r>
            <w:r w:rsidR="0057608B">
              <w:rPr>
                <w:rFonts w:ascii="Times New Roman" w:eastAsia="Times New Roman" w:hAnsi="Times New Roman" w:cs="Times New Roman"/>
                <w:color w:val="000000"/>
                <w:sz w:val="24"/>
                <w:szCs w:val="24"/>
                <w:lang w:eastAsia="ru-RU"/>
              </w:rPr>
              <w:t xml:space="preserve">. </w:t>
            </w:r>
            <w:proofErr w:type="gramStart"/>
            <w:r w:rsidR="0057608B" w:rsidRPr="00501121">
              <w:rPr>
                <w:rFonts w:ascii="Times New Roman" w:hAnsi="Times New Roman" w:cs="Times New Roman"/>
                <w:sz w:val="24"/>
                <w:szCs w:val="24"/>
              </w:rPr>
              <w:t>Несовершеннолетних, совершивших правонарушения и антиобщественные действия в сфере незаконного потребления и оборота наркотиков на территории Мамонтовского района не выявлено</w:t>
            </w:r>
            <w:proofErr w:type="gramEnd"/>
            <w:r w:rsidR="0057608B" w:rsidRPr="00501121">
              <w:rPr>
                <w:rFonts w:ascii="Times New Roman" w:hAnsi="Times New Roman" w:cs="Times New Roman"/>
                <w:sz w:val="24"/>
                <w:szCs w:val="24"/>
              </w:rPr>
              <w:t>.</w:t>
            </w:r>
            <w:r w:rsidR="0057608B">
              <w:rPr>
                <w:rFonts w:ascii="Times New Roman" w:hAnsi="Times New Roman" w:cs="Times New Roman"/>
                <w:sz w:val="24"/>
                <w:szCs w:val="24"/>
              </w:rPr>
              <w:t xml:space="preserve"> На конец отчетного периода на учете у врача-нарколога состоит </w:t>
            </w:r>
            <w:r w:rsidR="003429C8">
              <w:rPr>
                <w:rFonts w:ascii="Times New Roman" w:hAnsi="Times New Roman" w:cs="Times New Roman"/>
                <w:b/>
                <w:sz w:val="24"/>
                <w:szCs w:val="24"/>
              </w:rPr>
              <w:t>3</w:t>
            </w:r>
            <w:r w:rsidR="0057608B">
              <w:rPr>
                <w:rFonts w:ascii="Times New Roman" w:hAnsi="Times New Roman" w:cs="Times New Roman"/>
                <w:sz w:val="24"/>
                <w:szCs w:val="24"/>
              </w:rPr>
              <w:t xml:space="preserve"> несовершеннолетних (</w:t>
            </w:r>
            <w:r w:rsidR="003429C8" w:rsidRPr="003429C8">
              <w:rPr>
                <w:rFonts w:ascii="Times New Roman" w:hAnsi="Times New Roman" w:cs="Times New Roman"/>
                <w:b/>
                <w:sz w:val="24"/>
                <w:szCs w:val="24"/>
              </w:rPr>
              <w:t>3</w:t>
            </w:r>
            <w:r w:rsidR="0057608B">
              <w:rPr>
                <w:rFonts w:ascii="Times New Roman" w:hAnsi="Times New Roman" w:cs="Times New Roman"/>
                <w:sz w:val="24"/>
                <w:szCs w:val="24"/>
              </w:rPr>
              <w:t xml:space="preserve"> – в связи с употреблением алкоголя</w:t>
            </w:r>
            <w:r w:rsidR="003429C8">
              <w:rPr>
                <w:rFonts w:ascii="Times New Roman" w:hAnsi="Times New Roman" w:cs="Times New Roman"/>
                <w:sz w:val="24"/>
                <w:szCs w:val="24"/>
              </w:rPr>
              <w:t>, в том числе 1 несовершеннолетний одновременно - за употребление наркотиков</w:t>
            </w:r>
            <w:r w:rsidR="0057608B">
              <w:rPr>
                <w:rFonts w:ascii="Times New Roman" w:hAnsi="Times New Roman" w:cs="Times New Roman"/>
                <w:sz w:val="24"/>
                <w:szCs w:val="24"/>
              </w:rPr>
              <w:t>). Находятся под профилактическим наблюдением, в лечении не нуждаются.</w:t>
            </w:r>
          </w:p>
        </w:tc>
      </w:tr>
      <w:tr w:rsidR="00927A6D" w:rsidRPr="00EB0086" w:rsidTr="00172B4C">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7A6D" w:rsidRDefault="00927A6D" w:rsidP="00927A6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5103" w:type="dxa"/>
            <w:tcBorders>
              <w:top w:val="single" w:sz="4" w:space="0" w:color="auto"/>
              <w:left w:val="nil"/>
              <w:bottom w:val="single" w:sz="4" w:space="0" w:color="auto"/>
              <w:right w:val="single" w:sz="4" w:space="0" w:color="auto"/>
            </w:tcBorders>
            <w:shd w:val="clear" w:color="auto" w:fill="auto"/>
            <w:noWrap/>
          </w:tcPr>
          <w:p w:rsidR="00927A6D" w:rsidRPr="00927A6D" w:rsidRDefault="00927A6D" w:rsidP="00172B4C">
            <w:pPr>
              <w:rPr>
                <w:rFonts w:ascii="Times New Roman" w:hAnsi="Times New Roman" w:cs="Times New Roman"/>
                <w:sz w:val="24"/>
                <w:szCs w:val="24"/>
              </w:rPr>
            </w:pPr>
            <w:r w:rsidRPr="00927A6D">
              <w:rPr>
                <w:rFonts w:ascii="Times New Roman" w:hAnsi="Times New Roman" w:cs="Times New Roman"/>
                <w:sz w:val="24"/>
                <w:szCs w:val="24"/>
              </w:rPr>
              <w:t>Анализ состояния преступности среди несовершеннолетних  на территории Мамонтовского муниципального  района</w:t>
            </w:r>
          </w:p>
        </w:tc>
        <w:tc>
          <w:tcPr>
            <w:tcW w:w="9214" w:type="dxa"/>
            <w:tcBorders>
              <w:top w:val="single" w:sz="4" w:space="0" w:color="auto"/>
              <w:left w:val="nil"/>
              <w:bottom w:val="single" w:sz="4" w:space="0" w:color="auto"/>
              <w:right w:val="single" w:sz="4" w:space="0" w:color="auto"/>
            </w:tcBorders>
            <w:shd w:val="clear" w:color="auto" w:fill="auto"/>
            <w:noWrap/>
            <w:vAlign w:val="bottom"/>
          </w:tcPr>
          <w:p w:rsidR="00A5093B" w:rsidRPr="00EB0086" w:rsidRDefault="00E45B2C" w:rsidP="00C541F7">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Заслушивался на заседании комиссии по делам несовершеннолетних и защите их прав Администрации Мамонтовского района (далее – Комиссия) в соответствии с Планом работы Комиссии на 20</w:t>
            </w:r>
            <w:r w:rsidR="00C541F7">
              <w:rPr>
                <w:rFonts w:ascii="Times New Roman" w:eastAsia="Times New Roman" w:hAnsi="Times New Roman" w:cs="Times New Roman"/>
                <w:color w:val="000000"/>
                <w:sz w:val="24"/>
                <w:szCs w:val="24"/>
                <w:lang w:eastAsia="ru-RU"/>
              </w:rPr>
              <w:t>23</w:t>
            </w:r>
            <w:r>
              <w:rPr>
                <w:rFonts w:ascii="Times New Roman" w:eastAsia="Times New Roman" w:hAnsi="Times New Roman" w:cs="Times New Roman"/>
                <w:color w:val="000000"/>
                <w:sz w:val="24"/>
                <w:szCs w:val="24"/>
                <w:lang w:eastAsia="ru-RU"/>
              </w:rPr>
              <w:t xml:space="preserve"> год: </w:t>
            </w:r>
            <w:r w:rsidR="00C541F7" w:rsidRPr="00E63527">
              <w:rPr>
                <w:rFonts w:ascii="Times New Roman" w:eastAsia="Times New Roman" w:hAnsi="Times New Roman" w:cs="Times New Roman"/>
                <w:b/>
                <w:color w:val="000000"/>
                <w:sz w:val="24"/>
                <w:szCs w:val="24"/>
                <w:lang w:eastAsia="ru-RU"/>
              </w:rPr>
              <w:t>13.04.2023, 19.07.2023</w:t>
            </w:r>
            <w:r w:rsidR="003429C8">
              <w:rPr>
                <w:rFonts w:ascii="Times New Roman" w:eastAsia="Times New Roman" w:hAnsi="Times New Roman" w:cs="Times New Roman"/>
                <w:b/>
                <w:color w:val="000000"/>
                <w:sz w:val="24"/>
                <w:szCs w:val="24"/>
                <w:lang w:eastAsia="ru-RU"/>
              </w:rPr>
              <w:t>, 10.11.2023, 22.12.2023</w:t>
            </w:r>
            <w:r w:rsidR="00A5093B">
              <w:rPr>
                <w:rFonts w:ascii="Times New Roman" w:eastAsia="Times New Roman" w:hAnsi="Times New Roman" w:cs="Times New Roman"/>
                <w:color w:val="000000"/>
                <w:sz w:val="24"/>
                <w:szCs w:val="24"/>
                <w:lang w:eastAsia="ru-RU"/>
              </w:rPr>
              <w:t>.</w:t>
            </w:r>
          </w:p>
        </w:tc>
      </w:tr>
      <w:tr w:rsidR="00927A6D" w:rsidRPr="00EB0086" w:rsidTr="00172B4C">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7A6D" w:rsidRDefault="00927A6D" w:rsidP="00927A6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5103" w:type="dxa"/>
            <w:tcBorders>
              <w:top w:val="single" w:sz="4" w:space="0" w:color="auto"/>
              <w:left w:val="nil"/>
              <w:bottom w:val="single" w:sz="4" w:space="0" w:color="auto"/>
              <w:right w:val="single" w:sz="4" w:space="0" w:color="auto"/>
            </w:tcBorders>
            <w:shd w:val="clear" w:color="auto" w:fill="auto"/>
            <w:noWrap/>
          </w:tcPr>
          <w:p w:rsidR="00927A6D" w:rsidRPr="00927A6D" w:rsidRDefault="00927A6D" w:rsidP="00927A6D">
            <w:pPr>
              <w:rPr>
                <w:rFonts w:ascii="Times New Roman" w:hAnsi="Times New Roman" w:cs="Times New Roman"/>
                <w:sz w:val="24"/>
                <w:szCs w:val="24"/>
              </w:rPr>
            </w:pPr>
            <w:r w:rsidRPr="00927A6D">
              <w:rPr>
                <w:rFonts w:ascii="Times New Roman" w:hAnsi="Times New Roman" w:cs="Times New Roman"/>
                <w:sz w:val="24"/>
                <w:szCs w:val="24"/>
              </w:rPr>
              <w:t xml:space="preserve">Осуществление мер, связанных с соблюдением условий воспитания, обучения, содержания несовершеннолетних, а также с обращением несовершеннолетних  в учреждения  системы профилактики безнадзорности и правонарушений несовершеннолетних   </w:t>
            </w:r>
          </w:p>
        </w:tc>
        <w:tc>
          <w:tcPr>
            <w:tcW w:w="9214" w:type="dxa"/>
            <w:tcBorders>
              <w:top w:val="single" w:sz="4" w:space="0" w:color="auto"/>
              <w:left w:val="nil"/>
              <w:bottom w:val="single" w:sz="4" w:space="0" w:color="auto"/>
              <w:right w:val="single" w:sz="4" w:space="0" w:color="auto"/>
            </w:tcBorders>
            <w:shd w:val="clear" w:color="auto" w:fill="auto"/>
            <w:noWrap/>
          </w:tcPr>
          <w:p w:rsidR="00927A6D" w:rsidRPr="00797721" w:rsidRDefault="00550C1C" w:rsidP="00AF1EC4">
            <w:pPr>
              <w:ind w:left="37" w:hanging="2"/>
              <w:jc w:val="both"/>
              <w:rPr>
                <w:rFonts w:ascii="Times New Roman" w:hAnsi="Times New Roman" w:cs="Times New Roman"/>
                <w:sz w:val="24"/>
                <w:szCs w:val="24"/>
              </w:rPr>
            </w:pPr>
            <w:r w:rsidRPr="00797721">
              <w:rPr>
                <w:rFonts w:ascii="Times New Roman" w:hAnsi="Times New Roman" w:cs="Times New Roman"/>
                <w:b/>
                <w:sz w:val="24"/>
                <w:szCs w:val="24"/>
              </w:rPr>
              <w:t xml:space="preserve">В </w:t>
            </w:r>
            <w:r w:rsidR="00C541F7" w:rsidRPr="00797721">
              <w:rPr>
                <w:rFonts w:ascii="Times New Roman" w:hAnsi="Times New Roman" w:cs="Times New Roman"/>
                <w:b/>
                <w:sz w:val="24"/>
                <w:szCs w:val="24"/>
              </w:rPr>
              <w:t>2023год</w:t>
            </w:r>
            <w:r w:rsidR="003429C8" w:rsidRPr="00797721">
              <w:rPr>
                <w:rFonts w:ascii="Times New Roman" w:hAnsi="Times New Roman" w:cs="Times New Roman"/>
                <w:b/>
                <w:sz w:val="24"/>
                <w:szCs w:val="24"/>
              </w:rPr>
              <w:t>у</w:t>
            </w:r>
            <w:r w:rsidRPr="00797721">
              <w:rPr>
                <w:rFonts w:ascii="Times New Roman" w:hAnsi="Times New Roman" w:cs="Times New Roman"/>
                <w:sz w:val="24"/>
                <w:szCs w:val="24"/>
              </w:rPr>
              <w:t xml:space="preserve"> была обеспечена профилактическая работа с несовершеннолетними и семьями, находящимися в социально опасном положении, состоящими на учете в Комиссии, органах и учреждениях системы профилактики. В целях </w:t>
            </w:r>
            <w:proofErr w:type="gramStart"/>
            <w:r w:rsidRPr="00797721">
              <w:rPr>
                <w:rFonts w:ascii="Times New Roman" w:hAnsi="Times New Roman" w:cs="Times New Roman"/>
                <w:sz w:val="24"/>
                <w:szCs w:val="24"/>
              </w:rPr>
              <w:t>обеспечения скоординированной деятельности субъектов системы профилактики</w:t>
            </w:r>
            <w:proofErr w:type="gramEnd"/>
            <w:r w:rsidRPr="00797721">
              <w:rPr>
                <w:rFonts w:ascii="Times New Roman" w:hAnsi="Times New Roman" w:cs="Times New Roman"/>
                <w:sz w:val="24"/>
                <w:szCs w:val="24"/>
              </w:rPr>
              <w:t xml:space="preserve"> по вопросам предупреждения подростковой преступности, семейного неблагополучия Комиссией проведено </w:t>
            </w:r>
            <w:r w:rsidR="003429C8" w:rsidRPr="00797721">
              <w:rPr>
                <w:rFonts w:ascii="Times New Roman" w:hAnsi="Times New Roman" w:cs="Times New Roman"/>
                <w:b/>
                <w:sz w:val="24"/>
                <w:szCs w:val="24"/>
              </w:rPr>
              <w:t>1</w:t>
            </w:r>
            <w:r w:rsidR="00C541F7" w:rsidRPr="00797721">
              <w:rPr>
                <w:rFonts w:ascii="Times New Roman" w:hAnsi="Times New Roman" w:cs="Times New Roman"/>
                <w:b/>
                <w:sz w:val="24"/>
                <w:szCs w:val="24"/>
              </w:rPr>
              <w:t>9</w:t>
            </w:r>
            <w:r w:rsidRPr="00797721">
              <w:rPr>
                <w:rFonts w:ascii="Times New Roman" w:hAnsi="Times New Roman" w:cs="Times New Roman"/>
                <w:sz w:val="24"/>
                <w:szCs w:val="24"/>
              </w:rPr>
              <w:t xml:space="preserve"> тематических совещаний и межведомственных консилиумов. </w:t>
            </w:r>
            <w:proofErr w:type="gramStart"/>
            <w:r w:rsidR="00B4130A" w:rsidRPr="00B4130A">
              <w:rPr>
                <w:rFonts w:ascii="Times New Roman" w:hAnsi="Times New Roman" w:cs="Times New Roman"/>
                <w:b/>
                <w:sz w:val="24"/>
                <w:szCs w:val="24"/>
              </w:rPr>
              <w:t>В марте 2023 года</w:t>
            </w:r>
            <w:r w:rsidR="00B4130A" w:rsidRPr="00B4130A">
              <w:rPr>
                <w:rFonts w:ascii="Times New Roman" w:hAnsi="Times New Roman" w:cs="Times New Roman"/>
                <w:sz w:val="24"/>
                <w:szCs w:val="24"/>
              </w:rPr>
              <w:t xml:space="preserve"> </w:t>
            </w:r>
            <w:r w:rsidR="00B4130A" w:rsidRPr="00B4130A">
              <w:rPr>
                <w:rFonts w:ascii="Times New Roman" w:hAnsi="Times New Roman" w:cs="Times New Roman"/>
                <w:bCs/>
                <w:sz w:val="24"/>
                <w:szCs w:val="24"/>
              </w:rPr>
              <w:t xml:space="preserve">с целью повышения эффективности работы по предупреждению безнадзорности и правонарушений несовершеннолетних, устранения причин и условий, им способствующих, а также защиты законных интересов детей в Мамонтовском районе, было организовано </w:t>
            </w:r>
            <w:r w:rsidR="00B4130A" w:rsidRPr="00B4130A">
              <w:rPr>
                <w:rFonts w:ascii="Times New Roman" w:hAnsi="Times New Roman" w:cs="Times New Roman"/>
                <w:b/>
                <w:bCs/>
                <w:sz w:val="24"/>
                <w:szCs w:val="24"/>
              </w:rPr>
              <w:t>4</w:t>
            </w:r>
            <w:r w:rsidR="00B4130A" w:rsidRPr="00B4130A">
              <w:rPr>
                <w:rFonts w:ascii="Times New Roman" w:hAnsi="Times New Roman" w:cs="Times New Roman"/>
                <w:bCs/>
                <w:sz w:val="24"/>
                <w:szCs w:val="24"/>
              </w:rPr>
              <w:t xml:space="preserve"> методических выезда в образовательные организации района, в которых приняли участие специалисты органов и учреждений системы профилактики (секретарь Комиссии, инспектор ПДН, председатель Комитета по образованию, психолог Комплексного центра</w:t>
            </w:r>
            <w:proofErr w:type="gramEnd"/>
            <w:r w:rsidR="00B4130A" w:rsidRPr="00B4130A">
              <w:rPr>
                <w:rFonts w:ascii="Times New Roman" w:hAnsi="Times New Roman" w:cs="Times New Roman"/>
                <w:bCs/>
                <w:sz w:val="24"/>
                <w:szCs w:val="24"/>
              </w:rPr>
              <w:t>, работники прокуратуры).</w:t>
            </w:r>
            <w:r w:rsidR="00B4130A" w:rsidRPr="00B4130A">
              <w:rPr>
                <w:rFonts w:ascii="Times New Roman" w:hAnsi="Times New Roman" w:cs="Times New Roman"/>
                <w:sz w:val="24"/>
                <w:szCs w:val="24"/>
              </w:rPr>
              <w:t xml:space="preserve"> Во время выездов работа была разбита на 3 этапа: 1 этап </w:t>
            </w:r>
            <w:proofErr w:type="gramStart"/>
            <w:r w:rsidR="00B4130A" w:rsidRPr="00B4130A">
              <w:rPr>
                <w:rFonts w:ascii="Times New Roman" w:hAnsi="Times New Roman" w:cs="Times New Roman"/>
                <w:sz w:val="24"/>
                <w:szCs w:val="24"/>
              </w:rPr>
              <w:t>-п</w:t>
            </w:r>
            <w:proofErr w:type="gramEnd"/>
            <w:r w:rsidR="00B4130A" w:rsidRPr="00B4130A">
              <w:rPr>
                <w:rFonts w:ascii="Times New Roman" w:hAnsi="Times New Roman" w:cs="Times New Roman"/>
                <w:sz w:val="24"/>
                <w:szCs w:val="24"/>
              </w:rPr>
              <w:t xml:space="preserve">роведение </w:t>
            </w:r>
            <w:proofErr w:type="spellStart"/>
            <w:r w:rsidR="00B4130A" w:rsidRPr="00B4130A">
              <w:rPr>
                <w:rFonts w:ascii="Times New Roman" w:hAnsi="Times New Roman" w:cs="Times New Roman"/>
                <w:sz w:val="24"/>
                <w:szCs w:val="24"/>
              </w:rPr>
              <w:t>квест</w:t>
            </w:r>
            <w:proofErr w:type="spellEnd"/>
            <w:r w:rsidR="00B4130A" w:rsidRPr="00B4130A">
              <w:rPr>
                <w:rFonts w:ascii="Times New Roman" w:hAnsi="Times New Roman" w:cs="Times New Roman"/>
                <w:sz w:val="24"/>
                <w:szCs w:val="24"/>
              </w:rPr>
              <w:t xml:space="preserve">-игры с учащимися 8-11классов «Я и Закон», 2 этап – работа с педагогами и специалистами («круглый стол»), 3 этап – проведение общешкольного родительского собрания «Безопасность детей и ответственность родителей за их воспитание». На всех этапах с участниками встреч рассматривались вопросы </w:t>
            </w:r>
            <w:r w:rsidR="00B4130A" w:rsidRPr="00B4130A">
              <w:rPr>
                <w:rFonts w:ascii="Times New Roman" w:eastAsia="PT Astra Serif" w:hAnsi="Times New Roman" w:cs="Times New Roman"/>
                <w:sz w:val="24"/>
                <w:szCs w:val="24"/>
                <w:highlight w:val="white"/>
              </w:rPr>
              <w:t>профилактики преступлений против половой неприкосновенности и половой свободы несовершеннолетних.</w:t>
            </w:r>
            <w:r w:rsidRPr="00797721">
              <w:rPr>
                <w:rFonts w:ascii="Times New Roman" w:hAnsi="Times New Roman" w:cs="Times New Roman"/>
                <w:bCs/>
                <w:color w:val="000000"/>
                <w:sz w:val="24"/>
                <w:szCs w:val="24"/>
              </w:rPr>
              <w:t xml:space="preserve"> </w:t>
            </w:r>
            <w:r w:rsidRPr="00797721">
              <w:rPr>
                <w:rFonts w:ascii="Times New Roman" w:hAnsi="Times New Roman" w:cs="Times New Roman"/>
                <w:sz w:val="24"/>
                <w:szCs w:val="24"/>
              </w:rPr>
              <w:t xml:space="preserve">Организована работа консультативного пункта при Комплексном центре социального обслуживания населения Мамонтовского района. Обеспечен 100% охват несовершеннолетних и родителей, находящихся в социально опасном положении. Комиссия организует и </w:t>
            </w:r>
            <w:r w:rsidR="00A5093B" w:rsidRPr="00797721">
              <w:rPr>
                <w:rFonts w:ascii="Times New Roman" w:hAnsi="Times New Roman" w:cs="Times New Roman"/>
                <w:sz w:val="24"/>
                <w:szCs w:val="24"/>
              </w:rPr>
              <w:t xml:space="preserve">осуществляет координацию комплексной </w:t>
            </w:r>
            <w:r w:rsidRPr="00797721">
              <w:rPr>
                <w:rFonts w:ascii="Times New Roman" w:hAnsi="Times New Roman" w:cs="Times New Roman"/>
                <w:sz w:val="24"/>
                <w:szCs w:val="24"/>
              </w:rPr>
              <w:t>профилактическ</w:t>
            </w:r>
            <w:r w:rsidR="00A5093B" w:rsidRPr="00797721">
              <w:rPr>
                <w:rFonts w:ascii="Times New Roman" w:hAnsi="Times New Roman" w:cs="Times New Roman"/>
                <w:sz w:val="24"/>
                <w:szCs w:val="24"/>
              </w:rPr>
              <w:t>ой</w:t>
            </w:r>
            <w:r w:rsidRPr="00797721">
              <w:rPr>
                <w:rFonts w:ascii="Times New Roman" w:hAnsi="Times New Roman" w:cs="Times New Roman"/>
                <w:sz w:val="24"/>
                <w:szCs w:val="24"/>
              </w:rPr>
              <w:t xml:space="preserve"> рабо</w:t>
            </w:r>
            <w:r w:rsidR="00A5093B" w:rsidRPr="00797721">
              <w:rPr>
                <w:rFonts w:ascii="Times New Roman" w:hAnsi="Times New Roman" w:cs="Times New Roman"/>
                <w:sz w:val="24"/>
                <w:szCs w:val="24"/>
              </w:rPr>
              <w:t>ты</w:t>
            </w:r>
            <w:r w:rsidRPr="00797721">
              <w:rPr>
                <w:rFonts w:ascii="Times New Roman" w:hAnsi="Times New Roman" w:cs="Times New Roman"/>
                <w:sz w:val="24"/>
                <w:szCs w:val="24"/>
              </w:rPr>
              <w:t xml:space="preserve"> с </w:t>
            </w:r>
            <w:r w:rsidRPr="00797721">
              <w:rPr>
                <w:rFonts w:ascii="Times New Roman" w:hAnsi="Times New Roman" w:cs="Times New Roman"/>
                <w:sz w:val="24"/>
                <w:szCs w:val="24"/>
              </w:rPr>
              <w:lastRenderedPageBreak/>
              <w:t>несовершеннолетними, состоящими на профилактическом учете. На всех несовершеннолетних</w:t>
            </w:r>
            <w:r w:rsidR="00A5093B" w:rsidRPr="00797721">
              <w:rPr>
                <w:rFonts w:ascii="Times New Roman" w:hAnsi="Times New Roman" w:cs="Times New Roman"/>
                <w:sz w:val="24"/>
                <w:szCs w:val="24"/>
              </w:rPr>
              <w:t xml:space="preserve"> и семьи</w:t>
            </w:r>
            <w:r w:rsidRPr="00797721">
              <w:rPr>
                <w:rFonts w:ascii="Times New Roman" w:hAnsi="Times New Roman" w:cs="Times New Roman"/>
                <w:sz w:val="24"/>
                <w:szCs w:val="24"/>
              </w:rPr>
              <w:t xml:space="preserve">, </w:t>
            </w:r>
            <w:r w:rsidR="00A5093B" w:rsidRPr="00797721">
              <w:rPr>
                <w:rFonts w:ascii="Times New Roman" w:hAnsi="Times New Roman" w:cs="Times New Roman"/>
                <w:sz w:val="24"/>
                <w:szCs w:val="24"/>
              </w:rPr>
              <w:t>признанные в социально опасном положении</w:t>
            </w:r>
            <w:r w:rsidRPr="00797721">
              <w:rPr>
                <w:rFonts w:ascii="Times New Roman" w:hAnsi="Times New Roman" w:cs="Times New Roman"/>
                <w:sz w:val="24"/>
                <w:szCs w:val="24"/>
              </w:rPr>
              <w:t xml:space="preserve">, заведены учётные карты, разработаны и реализуются </w:t>
            </w:r>
            <w:r w:rsidR="00A5093B" w:rsidRPr="00797721">
              <w:rPr>
                <w:rFonts w:ascii="Times New Roman" w:hAnsi="Times New Roman" w:cs="Times New Roman"/>
                <w:sz w:val="24"/>
                <w:szCs w:val="24"/>
              </w:rPr>
              <w:t xml:space="preserve">межведомственные </w:t>
            </w:r>
            <w:r w:rsidRPr="00797721">
              <w:rPr>
                <w:rFonts w:ascii="Times New Roman" w:hAnsi="Times New Roman" w:cs="Times New Roman"/>
                <w:sz w:val="24"/>
                <w:szCs w:val="24"/>
              </w:rPr>
              <w:t>программы комплексной реабилитации и социализации поведения несовершеннолетних и членов их семей.</w:t>
            </w:r>
          </w:p>
          <w:p w:rsidR="00797721" w:rsidRPr="00797721" w:rsidRDefault="00A5093B" w:rsidP="00797721">
            <w:pPr>
              <w:ind w:left="37"/>
              <w:jc w:val="both"/>
              <w:rPr>
                <w:rFonts w:ascii="Times New Roman" w:hAnsi="Times New Roman" w:cs="Times New Roman"/>
                <w:color w:val="FF0000"/>
                <w:sz w:val="24"/>
                <w:szCs w:val="24"/>
              </w:rPr>
            </w:pPr>
            <w:r w:rsidRPr="00797721">
              <w:rPr>
                <w:rFonts w:ascii="Times New Roman" w:hAnsi="Times New Roman" w:cs="Times New Roman"/>
                <w:b/>
                <w:sz w:val="24"/>
                <w:szCs w:val="24"/>
              </w:rPr>
              <w:t xml:space="preserve">За </w:t>
            </w:r>
            <w:r w:rsidR="008C55BE" w:rsidRPr="00797721">
              <w:rPr>
                <w:rFonts w:ascii="Times New Roman" w:hAnsi="Times New Roman" w:cs="Times New Roman"/>
                <w:b/>
                <w:sz w:val="24"/>
                <w:szCs w:val="24"/>
              </w:rPr>
              <w:t>2023 год</w:t>
            </w:r>
            <w:r w:rsidRPr="00797721">
              <w:rPr>
                <w:rFonts w:ascii="Times New Roman" w:hAnsi="Times New Roman" w:cs="Times New Roman"/>
                <w:sz w:val="24"/>
                <w:szCs w:val="24"/>
              </w:rPr>
              <w:t xml:space="preserve"> в Комиссию поступило </w:t>
            </w:r>
            <w:r w:rsidR="00797721" w:rsidRPr="00797721">
              <w:rPr>
                <w:rFonts w:ascii="Times New Roman" w:hAnsi="Times New Roman" w:cs="Times New Roman"/>
                <w:b/>
                <w:sz w:val="24"/>
                <w:szCs w:val="24"/>
              </w:rPr>
              <w:t>37</w:t>
            </w:r>
            <w:r w:rsidRPr="00797721">
              <w:rPr>
                <w:rFonts w:ascii="Times New Roman" w:hAnsi="Times New Roman" w:cs="Times New Roman"/>
                <w:sz w:val="24"/>
                <w:szCs w:val="24"/>
              </w:rPr>
              <w:t xml:space="preserve"> обращений о возможных нарушениях прав и законных интересов детей, по каждому из которых приняты меры реагирования.</w:t>
            </w:r>
            <w:r w:rsidRPr="00797721">
              <w:rPr>
                <w:rFonts w:ascii="Times New Roman" w:hAnsi="Times New Roman" w:cs="Times New Roman"/>
                <w:color w:val="FF0000"/>
                <w:sz w:val="24"/>
                <w:szCs w:val="24"/>
              </w:rPr>
              <w:t xml:space="preserve"> </w:t>
            </w:r>
            <w:r w:rsidR="00797721" w:rsidRPr="00797721">
              <w:rPr>
                <w:rFonts w:ascii="Times New Roman" w:hAnsi="Times New Roman" w:cs="Times New Roman"/>
                <w:b/>
                <w:sz w:val="24"/>
                <w:szCs w:val="24"/>
              </w:rPr>
              <w:t>3</w:t>
            </w:r>
            <w:r w:rsidR="00797721" w:rsidRPr="00797721">
              <w:rPr>
                <w:rFonts w:ascii="Times New Roman" w:hAnsi="Times New Roman" w:cs="Times New Roman"/>
                <w:sz w:val="24"/>
                <w:szCs w:val="24"/>
              </w:rPr>
              <w:t xml:space="preserve"> сигнала </w:t>
            </w:r>
            <w:proofErr w:type="gramStart"/>
            <w:r w:rsidR="00797721" w:rsidRPr="00797721">
              <w:rPr>
                <w:rFonts w:ascii="Times New Roman" w:hAnsi="Times New Roman" w:cs="Times New Roman"/>
                <w:sz w:val="24"/>
                <w:szCs w:val="24"/>
              </w:rPr>
              <w:t>из</w:t>
            </w:r>
            <w:proofErr w:type="gramEnd"/>
            <w:r w:rsidR="00797721" w:rsidRPr="00797721">
              <w:rPr>
                <w:rFonts w:ascii="Times New Roman" w:hAnsi="Times New Roman" w:cs="Times New Roman"/>
                <w:sz w:val="24"/>
                <w:szCs w:val="24"/>
              </w:rPr>
              <w:t xml:space="preserve"> поступивших не подтвердились.</w:t>
            </w:r>
            <w:r w:rsidR="00797721" w:rsidRPr="00797721">
              <w:rPr>
                <w:rFonts w:ascii="Times New Roman" w:hAnsi="Times New Roman" w:cs="Times New Roman"/>
                <w:color w:val="FF0000"/>
                <w:sz w:val="24"/>
                <w:szCs w:val="24"/>
              </w:rPr>
              <w:t xml:space="preserve"> </w:t>
            </w:r>
          </w:p>
          <w:p w:rsidR="00A5093B" w:rsidRPr="00797721" w:rsidRDefault="00797721" w:rsidP="00B4130A">
            <w:pPr>
              <w:ind w:left="37"/>
              <w:jc w:val="both"/>
              <w:rPr>
                <w:rFonts w:ascii="Times New Roman" w:hAnsi="Times New Roman" w:cs="Times New Roman"/>
                <w:sz w:val="24"/>
                <w:szCs w:val="24"/>
              </w:rPr>
            </w:pPr>
            <w:r w:rsidRPr="00797721">
              <w:rPr>
                <w:rFonts w:ascii="Times New Roman" w:hAnsi="Times New Roman" w:cs="Times New Roman"/>
                <w:sz w:val="24"/>
                <w:szCs w:val="24"/>
              </w:rPr>
              <w:t xml:space="preserve">В рамках мероприятий по профилактике жестокого обращения в семьях, социального сиротства, защите законных прав и интересов несовершеннолетних </w:t>
            </w:r>
            <w:r w:rsidRPr="00797721">
              <w:rPr>
                <w:rFonts w:ascii="Times New Roman" w:hAnsi="Times New Roman" w:cs="Times New Roman"/>
                <w:b/>
                <w:sz w:val="24"/>
                <w:szCs w:val="24"/>
              </w:rPr>
              <w:t>в 2023 году</w:t>
            </w:r>
            <w:r w:rsidRPr="00797721">
              <w:rPr>
                <w:rFonts w:ascii="Times New Roman" w:hAnsi="Times New Roman" w:cs="Times New Roman"/>
                <w:sz w:val="24"/>
                <w:szCs w:val="24"/>
              </w:rPr>
              <w:t xml:space="preserve"> было изъято </w:t>
            </w:r>
            <w:r w:rsidRPr="00797721">
              <w:rPr>
                <w:rFonts w:ascii="Times New Roman" w:hAnsi="Times New Roman" w:cs="Times New Roman"/>
                <w:b/>
                <w:sz w:val="24"/>
                <w:szCs w:val="24"/>
              </w:rPr>
              <w:t>3</w:t>
            </w:r>
            <w:r w:rsidRPr="00797721">
              <w:rPr>
                <w:rFonts w:ascii="Times New Roman" w:hAnsi="Times New Roman" w:cs="Times New Roman"/>
                <w:sz w:val="24"/>
                <w:szCs w:val="24"/>
              </w:rPr>
              <w:t xml:space="preserve"> детей, лишено родительских прав </w:t>
            </w:r>
            <w:r w:rsidRPr="00797721">
              <w:rPr>
                <w:rFonts w:ascii="Times New Roman" w:hAnsi="Times New Roman" w:cs="Times New Roman"/>
                <w:b/>
                <w:sz w:val="24"/>
                <w:szCs w:val="24"/>
              </w:rPr>
              <w:t xml:space="preserve">8 </w:t>
            </w:r>
            <w:r w:rsidRPr="00797721">
              <w:rPr>
                <w:rFonts w:ascii="Times New Roman" w:hAnsi="Times New Roman" w:cs="Times New Roman"/>
                <w:sz w:val="24"/>
                <w:szCs w:val="24"/>
              </w:rPr>
              <w:t xml:space="preserve">родителей в отношении </w:t>
            </w:r>
            <w:r w:rsidRPr="00797721">
              <w:rPr>
                <w:rFonts w:ascii="Times New Roman" w:hAnsi="Times New Roman" w:cs="Times New Roman"/>
                <w:b/>
                <w:sz w:val="24"/>
                <w:szCs w:val="24"/>
              </w:rPr>
              <w:t xml:space="preserve">15 </w:t>
            </w:r>
            <w:r w:rsidRPr="00797721">
              <w:rPr>
                <w:rFonts w:ascii="Times New Roman" w:hAnsi="Times New Roman" w:cs="Times New Roman"/>
                <w:sz w:val="24"/>
                <w:szCs w:val="24"/>
              </w:rPr>
              <w:t xml:space="preserve">детей, ограничены в родительских правах </w:t>
            </w:r>
            <w:r w:rsidRPr="00797721">
              <w:rPr>
                <w:rFonts w:ascii="Times New Roman" w:hAnsi="Times New Roman" w:cs="Times New Roman"/>
                <w:b/>
                <w:sz w:val="24"/>
                <w:szCs w:val="24"/>
              </w:rPr>
              <w:t>3</w:t>
            </w:r>
            <w:r w:rsidRPr="00797721">
              <w:rPr>
                <w:rFonts w:ascii="Times New Roman" w:hAnsi="Times New Roman" w:cs="Times New Roman"/>
                <w:sz w:val="24"/>
                <w:szCs w:val="24"/>
              </w:rPr>
              <w:t xml:space="preserve"> родителей в отношении </w:t>
            </w:r>
            <w:r w:rsidRPr="00797721">
              <w:rPr>
                <w:rFonts w:ascii="Times New Roman" w:hAnsi="Times New Roman" w:cs="Times New Roman"/>
                <w:b/>
                <w:sz w:val="24"/>
                <w:szCs w:val="24"/>
              </w:rPr>
              <w:t>7</w:t>
            </w:r>
            <w:r w:rsidRPr="00797721">
              <w:rPr>
                <w:rFonts w:ascii="Times New Roman" w:hAnsi="Times New Roman" w:cs="Times New Roman"/>
                <w:sz w:val="24"/>
                <w:szCs w:val="24"/>
              </w:rPr>
              <w:t xml:space="preserve"> детей.</w:t>
            </w:r>
            <w:r w:rsidR="00A5093B" w:rsidRPr="00797721">
              <w:rPr>
                <w:rFonts w:ascii="Times New Roman" w:hAnsi="Times New Roman" w:cs="Times New Roman"/>
                <w:sz w:val="24"/>
                <w:szCs w:val="24"/>
              </w:rPr>
              <w:t xml:space="preserve"> Фактов жестокого обращения в отношении несовершеннолетних на территории Мамонтовского района </w:t>
            </w:r>
            <w:r w:rsidR="00A5093B" w:rsidRPr="00797721">
              <w:rPr>
                <w:rFonts w:ascii="Times New Roman" w:hAnsi="Times New Roman" w:cs="Times New Roman"/>
                <w:b/>
                <w:sz w:val="24"/>
                <w:szCs w:val="24"/>
              </w:rPr>
              <w:t xml:space="preserve">в </w:t>
            </w:r>
            <w:r w:rsidR="00AB3224" w:rsidRPr="00797721">
              <w:rPr>
                <w:rFonts w:ascii="Times New Roman" w:hAnsi="Times New Roman" w:cs="Times New Roman"/>
                <w:b/>
                <w:sz w:val="24"/>
                <w:szCs w:val="24"/>
              </w:rPr>
              <w:t>2023 год</w:t>
            </w:r>
            <w:r w:rsidRPr="00797721">
              <w:rPr>
                <w:rFonts w:ascii="Times New Roman" w:hAnsi="Times New Roman" w:cs="Times New Roman"/>
                <w:b/>
                <w:sz w:val="24"/>
                <w:szCs w:val="24"/>
              </w:rPr>
              <w:t>у</w:t>
            </w:r>
            <w:r w:rsidR="00A5093B" w:rsidRPr="00797721">
              <w:rPr>
                <w:rFonts w:ascii="Times New Roman" w:hAnsi="Times New Roman" w:cs="Times New Roman"/>
                <w:sz w:val="24"/>
                <w:szCs w:val="24"/>
              </w:rPr>
              <w:t xml:space="preserve"> не выявлено.</w:t>
            </w:r>
          </w:p>
        </w:tc>
      </w:tr>
      <w:tr w:rsidR="00927A6D" w:rsidRPr="00EB0086" w:rsidTr="00172B4C">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7A6D" w:rsidRDefault="00927A6D" w:rsidP="00927A6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7</w:t>
            </w:r>
          </w:p>
        </w:tc>
        <w:tc>
          <w:tcPr>
            <w:tcW w:w="5103" w:type="dxa"/>
            <w:tcBorders>
              <w:top w:val="single" w:sz="4" w:space="0" w:color="auto"/>
              <w:left w:val="nil"/>
              <w:bottom w:val="single" w:sz="4" w:space="0" w:color="auto"/>
              <w:right w:val="single" w:sz="4" w:space="0" w:color="auto"/>
            </w:tcBorders>
            <w:shd w:val="clear" w:color="auto" w:fill="auto"/>
            <w:noWrap/>
          </w:tcPr>
          <w:p w:rsidR="00927A6D" w:rsidRPr="00927A6D" w:rsidRDefault="00927A6D" w:rsidP="00E45B2C">
            <w:pPr>
              <w:rPr>
                <w:rFonts w:ascii="Times New Roman" w:hAnsi="Times New Roman" w:cs="Times New Roman"/>
                <w:sz w:val="24"/>
                <w:szCs w:val="24"/>
              </w:rPr>
            </w:pPr>
            <w:r w:rsidRPr="00927A6D">
              <w:rPr>
                <w:rFonts w:ascii="Times New Roman" w:hAnsi="Times New Roman" w:cs="Times New Roman"/>
                <w:sz w:val="24"/>
                <w:szCs w:val="24"/>
              </w:rPr>
              <w:t>Анализ деятельности органов системы профилактики в Мамонтовском муниципальном  районе</w:t>
            </w:r>
          </w:p>
        </w:tc>
        <w:tc>
          <w:tcPr>
            <w:tcW w:w="9214" w:type="dxa"/>
            <w:tcBorders>
              <w:top w:val="single" w:sz="4" w:space="0" w:color="auto"/>
              <w:left w:val="nil"/>
              <w:bottom w:val="single" w:sz="4" w:space="0" w:color="auto"/>
              <w:right w:val="single" w:sz="4" w:space="0" w:color="auto"/>
            </w:tcBorders>
            <w:shd w:val="clear" w:color="auto" w:fill="auto"/>
            <w:noWrap/>
          </w:tcPr>
          <w:p w:rsidR="00927A6D" w:rsidRPr="004E4607" w:rsidRDefault="00E45B2C" w:rsidP="00C541F7">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Осуществляется в рамках заслушивания на Комиссии руководителей органов и учреждений системы профилактики безнадзорности и правонарушений несовершеннолетних. График заслушивания по направлениям деятельности утвержден Планом работы Комиссии </w:t>
            </w:r>
            <w:r w:rsidRPr="00797721">
              <w:rPr>
                <w:rFonts w:ascii="Times New Roman" w:eastAsia="Times New Roman" w:hAnsi="Times New Roman" w:cs="Times New Roman"/>
                <w:b/>
                <w:color w:val="000000"/>
                <w:sz w:val="24"/>
                <w:szCs w:val="24"/>
                <w:lang w:eastAsia="ru-RU"/>
              </w:rPr>
              <w:t xml:space="preserve">на </w:t>
            </w:r>
            <w:r w:rsidR="00C541F7" w:rsidRPr="00797721">
              <w:rPr>
                <w:rFonts w:ascii="Times New Roman" w:eastAsia="Times New Roman" w:hAnsi="Times New Roman" w:cs="Times New Roman"/>
                <w:b/>
                <w:color w:val="000000"/>
                <w:sz w:val="24"/>
                <w:szCs w:val="24"/>
                <w:lang w:eastAsia="ru-RU"/>
              </w:rPr>
              <w:t>2023</w:t>
            </w:r>
            <w:r w:rsidRPr="00797721">
              <w:rPr>
                <w:rFonts w:ascii="Times New Roman" w:eastAsia="Times New Roman" w:hAnsi="Times New Roman" w:cs="Times New Roman"/>
                <w:b/>
                <w:color w:val="000000"/>
                <w:sz w:val="24"/>
                <w:szCs w:val="24"/>
                <w:lang w:eastAsia="ru-RU"/>
              </w:rPr>
              <w:t xml:space="preserve"> год</w:t>
            </w:r>
            <w:r w:rsidR="00AB3224" w:rsidRPr="00797721">
              <w:rPr>
                <w:rFonts w:ascii="Times New Roman" w:eastAsia="Times New Roman" w:hAnsi="Times New Roman" w:cs="Times New Roman"/>
                <w:b/>
                <w:color w:val="000000"/>
                <w:sz w:val="24"/>
                <w:szCs w:val="24"/>
                <w:lang w:eastAsia="ru-RU"/>
              </w:rPr>
              <w:t>.</w:t>
            </w:r>
          </w:p>
        </w:tc>
      </w:tr>
      <w:tr w:rsidR="00927A6D" w:rsidRPr="00EB0086" w:rsidTr="00172B4C">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7A6D" w:rsidRDefault="00927A6D" w:rsidP="00927A6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5103" w:type="dxa"/>
            <w:tcBorders>
              <w:top w:val="single" w:sz="4" w:space="0" w:color="auto"/>
              <w:left w:val="nil"/>
              <w:bottom w:val="single" w:sz="4" w:space="0" w:color="auto"/>
              <w:right w:val="single" w:sz="4" w:space="0" w:color="auto"/>
            </w:tcBorders>
            <w:shd w:val="clear" w:color="auto" w:fill="auto"/>
            <w:noWrap/>
          </w:tcPr>
          <w:p w:rsidR="00927A6D" w:rsidRPr="00927A6D" w:rsidRDefault="00927A6D" w:rsidP="00927A6D">
            <w:pPr>
              <w:pStyle w:val="ab"/>
            </w:pPr>
            <w:r w:rsidRPr="00927A6D">
              <w:t>Проведение совместных рейдов в ночное время по исполнению Закона Алтайского края от 07.12.2009г № 99-ЗС «Об ограничении пребывания несовершеннолетних в общественных местах на территории Алтайского края»</w:t>
            </w:r>
          </w:p>
        </w:tc>
        <w:tc>
          <w:tcPr>
            <w:tcW w:w="9214" w:type="dxa"/>
            <w:tcBorders>
              <w:top w:val="single" w:sz="4" w:space="0" w:color="auto"/>
              <w:left w:val="nil"/>
              <w:bottom w:val="single" w:sz="4" w:space="0" w:color="auto"/>
              <w:right w:val="single" w:sz="4" w:space="0" w:color="auto"/>
            </w:tcBorders>
            <w:shd w:val="clear" w:color="auto" w:fill="auto"/>
            <w:noWrap/>
          </w:tcPr>
          <w:p w:rsidR="00927A6D" w:rsidRPr="00797721" w:rsidRDefault="00797721" w:rsidP="00797721">
            <w:pPr>
              <w:jc w:val="both"/>
              <w:rPr>
                <w:rFonts w:ascii="Times New Roman" w:eastAsia="Times New Roman" w:hAnsi="Times New Roman" w:cs="Times New Roman"/>
                <w:color w:val="000000"/>
                <w:sz w:val="24"/>
                <w:szCs w:val="24"/>
                <w:lang w:eastAsia="ru-RU"/>
              </w:rPr>
            </w:pPr>
            <w:proofErr w:type="gramStart"/>
            <w:r w:rsidRPr="00797721">
              <w:rPr>
                <w:rFonts w:ascii="Times New Roman" w:hAnsi="Times New Roman" w:cs="Times New Roman"/>
                <w:sz w:val="24"/>
                <w:szCs w:val="24"/>
              </w:rPr>
              <w:t>Регулярно организовываются рейды по соблюдению Закона Алтайского края №99-ЗС «Об ограничении пребывания несовершеннолетних в общественных местах на территории Алтайского края», в том числе по объектам, где несовершеннолетним может быть нанесен вред или представляющих угрозу их жизни и здоровью (места концентрации несовершеннолетних, в том числе рыночные площади, водные объекты, недостроенные, разрушенные и заброшенные здания и пр.).</w:t>
            </w:r>
            <w:proofErr w:type="gramEnd"/>
            <w:r w:rsidRPr="00797721">
              <w:rPr>
                <w:rFonts w:ascii="Times New Roman" w:hAnsi="Times New Roman" w:cs="Times New Roman"/>
                <w:sz w:val="24"/>
                <w:szCs w:val="24"/>
              </w:rPr>
              <w:t xml:space="preserve"> </w:t>
            </w:r>
            <w:r w:rsidRPr="00797721">
              <w:rPr>
                <w:rFonts w:ascii="Times New Roman" w:hAnsi="Times New Roman" w:cs="Times New Roman"/>
                <w:b/>
                <w:sz w:val="24"/>
                <w:szCs w:val="24"/>
              </w:rPr>
              <w:t>В 2023 году</w:t>
            </w:r>
            <w:r w:rsidRPr="00797721">
              <w:rPr>
                <w:rFonts w:ascii="Times New Roman" w:hAnsi="Times New Roman" w:cs="Times New Roman"/>
                <w:sz w:val="24"/>
                <w:szCs w:val="24"/>
              </w:rPr>
              <w:t xml:space="preserve"> </w:t>
            </w:r>
            <w:proofErr w:type="gramStart"/>
            <w:r w:rsidRPr="00797721">
              <w:rPr>
                <w:rFonts w:ascii="Times New Roman" w:hAnsi="Times New Roman" w:cs="Times New Roman"/>
                <w:sz w:val="24"/>
                <w:szCs w:val="24"/>
              </w:rPr>
              <w:t>значительно увеличено</w:t>
            </w:r>
            <w:proofErr w:type="gramEnd"/>
            <w:r w:rsidRPr="00797721">
              <w:rPr>
                <w:rFonts w:ascii="Times New Roman" w:hAnsi="Times New Roman" w:cs="Times New Roman"/>
                <w:sz w:val="24"/>
                <w:szCs w:val="24"/>
              </w:rPr>
              <w:t xml:space="preserve"> число межведомственных рейдов по реализации закона Алтайского края от 07.12.2009 № 99-ЗС «Об ограничении пребывания несовершеннолетних в общественных местах на территории Алтайского края». Так, в результате проведения </w:t>
            </w:r>
            <w:r w:rsidRPr="00797721">
              <w:rPr>
                <w:rFonts w:ascii="Times New Roman" w:hAnsi="Times New Roman" w:cs="Times New Roman"/>
                <w:b/>
                <w:sz w:val="24"/>
                <w:szCs w:val="24"/>
              </w:rPr>
              <w:t>93</w:t>
            </w:r>
            <w:r w:rsidRPr="00797721">
              <w:rPr>
                <w:rFonts w:ascii="Times New Roman" w:hAnsi="Times New Roman" w:cs="Times New Roman"/>
                <w:sz w:val="24"/>
                <w:szCs w:val="24"/>
              </w:rPr>
              <w:t xml:space="preserve"> межведомственных рейдов, в том числе – </w:t>
            </w:r>
            <w:r w:rsidRPr="00797721">
              <w:rPr>
                <w:rFonts w:ascii="Times New Roman" w:hAnsi="Times New Roman" w:cs="Times New Roman"/>
                <w:b/>
                <w:sz w:val="24"/>
                <w:szCs w:val="24"/>
              </w:rPr>
              <w:t>47</w:t>
            </w:r>
            <w:r w:rsidRPr="00797721">
              <w:rPr>
                <w:rFonts w:ascii="Times New Roman" w:hAnsi="Times New Roman" w:cs="Times New Roman"/>
                <w:sz w:val="24"/>
                <w:szCs w:val="24"/>
              </w:rPr>
              <w:t xml:space="preserve"> по водным объектам, составлено </w:t>
            </w:r>
            <w:r w:rsidRPr="00797721">
              <w:rPr>
                <w:rFonts w:ascii="Times New Roman" w:hAnsi="Times New Roman" w:cs="Times New Roman"/>
                <w:b/>
                <w:sz w:val="24"/>
                <w:szCs w:val="24"/>
              </w:rPr>
              <w:t>33</w:t>
            </w:r>
            <w:r w:rsidRPr="00797721">
              <w:rPr>
                <w:rFonts w:ascii="Times New Roman" w:hAnsi="Times New Roman" w:cs="Times New Roman"/>
                <w:sz w:val="24"/>
                <w:szCs w:val="24"/>
              </w:rPr>
              <w:t xml:space="preserve"> акта об обнаружении несовершеннолетних, находящихся в общественном месте в нарушение ограничений, определенных законом Алтайского края от 07.12.2009 №99-ЗС. Все несовершеннолетние были выявлены в общественных местах в ночное время, когда подростки находились на улице без законных представителей либо без лиц, осуществляющих мероприятия с участием детей. В местах, где может быть причинен вред их физическому, интеллектуальному, психическому, духовному и нравственному развитию и на водных объектах детей не выявлено. Привлечено к административной ответственности по ч.1 ст. 5.35 КоАП РФ </w:t>
            </w:r>
            <w:r w:rsidRPr="00797721">
              <w:rPr>
                <w:rFonts w:ascii="Times New Roman" w:hAnsi="Times New Roman" w:cs="Times New Roman"/>
                <w:b/>
                <w:sz w:val="24"/>
                <w:szCs w:val="24"/>
              </w:rPr>
              <w:t>34</w:t>
            </w:r>
            <w:r w:rsidRPr="00797721">
              <w:rPr>
                <w:rFonts w:ascii="Times New Roman" w:hAnsi="Times New Roman" w:cs="Times New Roman"/>
                <w:sz w:val="24"/>
                <w:szCs w:val="24"/>
              </w:rPr>
              <w:t xml:space="preserve"> родителя (законного представителя) за нарушение вышеуказанного Закона.</w:t>
            </w:r>
          </w:p>
        </w:tc>
      </w:tr>
      <w:tr w:rsidR="00927A6D" w:rsidRPr="00EB0086" w:rsidTr="00172B4C">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7A6D" w:rsidRDefault="00927A6D" w:rsidP="00927A6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5103" w:type="dxa"/>
            <w:tcBorders>
              <w:top w:val="single" w:sz="4" w:space="0" w:color="auto"/>
              <w:left w:val="nil"/>
              <w:bottom w:val="single" w:sz="4" w:space="0" w:color="auto"/>
              <w:right w:val="single" w:sz="4" w:space="0" w:color="auto"/>
            </w:tcBorders>
            <w:shd w:val="clear" w:color="auto" w:fill="auto"/>
            <w:noWrap/>
          </w:tcPr>
          <w:p w:rsidR="00927A6D" w:rsidRPr="00927A6D" w:rsidRDefault="00927A6D" w:rsidP="00927A6D">
            <w:pPr>
              <w:rPr>
                <w:rFonts w:ascii="Times New Roman" w:hAnsi="Times New Roman" w:cs="Times New Roman"/>
                <w:sz w:val="24"/>
                <w:szCs w:val="24"/>
              </w:rPr>
            </w:pPr>
            <w:r w:rsidRPr="00927A6D">
              <w:rPr>
                <w:rFonts w:ascii="Times New Roman" w:hAnsi="Times New Roman" w:cs="Times New Roman"/>
                <w:sz w:val="24"/>
                <w:szCs w:val="24"/>
              </w:rPr>
              <w:t xml:space="preserve">Проведение сверок КДН и ЗП  с образовательными учреждениями о </w:t>
            </w:r>
            <w:r w:rsidRPr="00927A6D">
              <w:rPr>
                <w:rFonts w:ascii="Times New Roman" w:hAnsi="Times New Roman" w:cs="Times New Roman"/>
                <w:sz w:val="24"/>
                <w:szCs w:val="24"/>
              </w:rPr>
              <w:lastRenderedPageBreak/>
              <w:t xml:space="preserve">несовершеннолетних, состоящих на профилактическом учете  </w:t>
            </w:r>
          </w:p>
        </w:tc>
        <w:tc>
          <w:tcPr>
            <w:tcW w:w="9214" w:type="dxa"/>
            <w:tcBorders>
              <w:top w:val="single" w:sz="4" w:space="0" w:color="auto"/>
              <w:left w:val="nil"/>
              <w:bottom w:val="single" w:sz="4" w:space="0" w:color="auto"/>
              <w:right w:val="single" w:sz="4" w:space="0" w:color="auto"/>
            </w:tcBorders>
            <w:shd w:val="clear" w:color="auto" w:fill="auto"/>
            <w:noWrap/>
          </w:tcPr>
          <w:p w:rsidR="00927A6D" w:rsidRPr="00550C1C" w:rsidRDefault="00550C1C" w:rsidP="00797721">
            <w:pPr>
              <w:pStyle w:val="ad"/>
              <w:jc w:val="both"/>
              <w:rPr>
                <w:sz w:val="24"/>
                <w:szCs w:val="24"/>
              </w:rPr>
            </w:pPr>
            <w:r w:rsidRPr="00550C1C">
              <w:rPr>
                <w:sz w:val="24"/>
                <w:szCs w:val="24"/>
              </w:rPr>
              <w:lastRenderedPageBreak/>
              <w:t xml:space="preserve">В </w:t>
            </w:r>
            <w:r w:rsidR="00E63527">
              <w:rPr>
                <w:sz w:val="24"/>
                <w:szCs w:val="24"/>
              </w:rPr>
              <w:t>2023 год</w:t>
            </w:r>
            <w:r w:rsidR="00797721">
              <w:rPr>
                <w:sz w:val="24"/>
                <w:szCs w:val="24"/>
              </w:rPr>
              <w:t>у</w:t>
            </w:r>
            <w:r w:rsidRPr="00550C1C">
              <w:rPr>
                <w:sz w:val="24"/>
                <w:szCs w:val="24"/>
              </w:rPr>
              <w:t xml:space="preserve"> </w:t>
            </w:r>
            <w:r w:rsidR="00E63527">
              <w:rPr>
                <w:sz w:val="24"/>
                <w:szCs w:val="24"/>
              </w:rPr>
              <w:t>проводились</w:t>
            </w:r>
            <w:r w:rsidRPr="00550C1C">
              <w:rPr>
                <w:sz w:val="24"/>
                <w:szCs w:val="24"/>
              </w:rPr>
              <w:t xml:space="preserve"> мероприятия в образовательных учреждениях, направленных на предупреждение безнадзорности и правонарушений несовершеннолетних. </w:t>
            </w:r>
            <w:r w:rsidRPr="00550C1C">
              <w:rPr>
                <w:sz w:val="24"/>
                <w:szCs w:val="24"/>
              </w:rPr>
              <w:lastRenderedPageBreak/>
              <w:t xml:space="preserve">Совместно с комитетом Администрации района по образованию проводятся сверки с целью выявления несовершеннолетних, уклоняющихся от учёбы, и своевременному выявлению причин, способствующих этому и принятию мер по недопущению данных случаев. Для предупреждения бродяжничества во всех школах района ведется ежедневный учёт детей, систематически не посещающих занятия в школе по неуважительной причине, принимаются меры по каждому случаю непосещения. </w:t>
            </w:r>
            <w:r w:rsidR="001E1CB4" w:rsidRPr="001E1CB4">
              <w:rPr>
                <w:sz w:val="24"/>
                <w:szCs w:val="24"/>
              </w:rPr>
              <w:t xml:space="preserve">Во всех образовательных учреждениях Мамонтовского района категория детей, отнесенная к </w:t>
            </w:r>
            <w:proofErr w:type="gramStart"/>
            <w:r w:rsidR="001E1CB4" w:rsidRPr="001E1CB4">
              <w:rPr>
                <w:sz w:val="24"/>
                <w:szCs w:val="24"/>
              </w:rPr>
              <w:t>социально-опасным</w:t>
            </w:r>
            <w:proofErr w:type="gramEnd"/>
            <w:r w:rsidR="001E1CB4" w:rsidRPr="001E1CB4">
              <w:rPr>
                <w:sz w:val="24"/>
                <w:szCs w:val="24"/>
              </w:rPr>
              <w:t xml:space="preserve">, поставлена на </w:t>
            </w:r>
            <w:proofErr w:type="spellStart"/>
            <w:r w:rsidR="001E1CB4" w:rsidRPr="001E1CB4">
              <w:rPr>
                <w:sz w:val="24"/>
                <w:szCs w:val="24"/>
              </w:rPr>
              <w:t>внутришкольный</w:t>
            </w:r>
            <w:proofErr w:type="spellEnd"/>
            <w:r w:rsidR="001E1CB4" w:rsidRPr="001E1CB4">
              <w:rPr>
                <w:sz w:val="24"/>
                <w:szCs w:val="24"/>
              </w:rPr>
              <w:t xml:space="preserve"> учет.</w:t>
            </w:r>
          </w:p>
        </w:tc>
      </w:tr>
      <w:tr w:rsidR="00927A6D" w:rsidRPr="00EB0086" w:rsidTr="00172B4C">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7A6D" w:rsidRDefault="00927A6D" w:rsidP="00927A6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10</w:t>
            </w:r>
          </w:p>
        </w:tc>
        <w:tc>
          <w:tcPr>
            <w:tcW w:w="5103" w:type="dxa"/>
            <w:tcBorders>
              <w:top w:val="single" w:sz="4" w:space="0" w:color="auto"/>
              <w:left w:val="nil"/>
              <w:bottom w:val="single" w:sz="4" w:space="0" w:color="auto"/>
              <w:right w:val="single" w:sz="4" w:space="0" w:color="auto"/>
            </w:tcBorders>
            <w:shd w:val="clear" w:color="auto" w:fill="auto"/>
            <w:noWrap/>
          </w:tcPr>
          <w:p w:rsidR="00927A6D" w:rsidRPr="00927A6D" w:rsidRDefault="00927A6D" w:rsidP="00927A6D">
            <w:pPr>
              <w:jc w:val="both"/>
              <w:rPr>
                <w:rFonts w:ascii="Times New Roman" w:hAnsi="Times New Roman" w:cs="Times New Roman"/>
                <w:sz w:val="24"/>
                <w:szCs w:val="24"/>
              </w:rPr>
            </w:pPr>
            <w:r w:rsidRPr="00927A6D">
              <w:rPr>
                <w:rFonts w:ascii="Times New Roman" w:hAnsi="Times New Roman" w:cs="Times New Roman"/>
                <w:sz w:val="24"/>
                <w:szCs w:val="24"/>
              </w:rPr>
              <w:t>Организация встреч с работодателями по вопросу трудоустройства подростков «группы риска», находящихся в СОП</w:t>
            </w:r>
          </w:p>
        </w:tc>
        <w:tc>
          <w:tcPr>
            <w:tcW w:w="9214" w:type="dxa"/>
            <w:tcBorders>
              <w:top w:val="single" w:sz="4" w:space="0" w:color="auto"/>
              <w:left w:val="nil"/>
              <w:bottom w:val="single" w:sz="4" w:space="0" w:color="auto"/>
              <w:right w:val="single" w:sz="4" w:space="0" w:color="auto"/>
            </w:tcBorders>
            <w:shd w:val="clear" w:color="auto" w:fill="auto"/>
            <w:noWrap/>
          </w:tcPr>
          <w:p w:rsidR="00927A6D" w:rsidRPr="00797721" w:rsidRDefault="00A90E6F" w:rsidP="009F6B7A">
            <w:pPr>
              <w:jc w:val="both"/>
              <w:rPr>
                <w:sz w:val="24"/>
                <w:szCs w:val="24"/>
              </w:rPr>
            </w:pPr>
            <w:r w:rsidRPr="00797721">
              <w:rPr>
                <w:rFonts w:ascii="Times New Roman" w:eastAsia="Times New Roman" w:hAnsi="Times New Roman" w:cs="Times New Roman"/>
                <w:color w:val="000000"/>
                <w:sz w:val="24"/>
                <w:szCs w:val="24"/>
                <w:lang w:eastAsia="ru-RU"/>
              </w:rPr>
              <w:t xml:space="preserve">Работа организована Центром занятости населения КГКУ УСЗН по Мамонтовскому району в рамках проведения ежегодных акций </w:t>
            </w:r>
            <w:r w:rsidRPr="00797721">
              <w:rPr>
                <w:rFonts w:ascii="Times New Roman" w:eastAsia="Times New Roman" w:hAnsi="Times New Roman" w:cs="Times New Roman"/>
                <w:b/>
                <w:color w:val="000000"/>
                <w:sz w:val="24"/>
                <w:szCs w:val="24"/>
                <w:lang w:eastAsia="ru-RU"/>
              </w:rPr>
              <w:t>«Занятость», «5-я трудовая» и «Каникулы».</w:t>
            </w:r>
            <w:r w:rsidR="00E63527" w:rsidRPr="00797721">
              <w:rPr>
                <w:rFonts w:ascii="Times New Roman" w:eastAsia="Times New Roman" w:hAnsi="Times New Roman" w:cs="Times New Roman"/>
                <w:b/>
                <w:color w:val="000000"/>
                <w:sz w:val="24"/>
                <w:szCs w:val="24"/>
                <w:lang w:eastAsia="ru-RU"/>
              </w:rPr>
              <w:t xml:space="preserve"> </w:t>
            </w:r>
            <w:r w:rsidR="00797721" w:rsidRPr="00797721">
              <w:rPr>
                <w:rFonts w:ascii="Times New Roman" w:hAnsi="Times New Roman" w:cs="Times New Roman"/>
                <w:sz w:val="24"/>
                <w:szCs w:val="24"/>
              </w:rPr>
              <w:t xml:space="preserve">В этих целях </w:t>
            </w:r>
            <w:r w:rsidR="00797721" w:rsidRPr="00797721">
              <w:rPr>
                <w:rFonts w:ascii="Times New Roman" w:hAnsi="Times New Roman" w:cs="Times New Roman"/>
                <w:b/>
                <w:sz w:val="24"/>
                <w:szCs w:val="24"/>
              </w:rPr>
              <w:t>в 2023 году</w:t>
            </w:r>
            <w:r w:rsidR="00797721" w:rsidRPr="00797721">
              <w:rPr>
                <w:rFonts w:ascii="Times New Roman" w:hAnsi="Times New Roman" w:cs="Times New Roman"/>
                <w:sz w:val="24"/>
                <w:szCs w:val="24"/>
              </w:rPr>
              <w:t xml:space="preserve"> Мамонтовскому ЦЗН доведено государственное задание по организации временного трудоустройства несовершеннолетних граждан района в свободное от учебы время в количестве </w:t>
            </w:r>
            <w:r w:rsidR="00797721" w:rsidRPr="00797721">
              <w:rPr>
                <w:rFonts w:ascii="Times New Roman" w:hAnsi="Times New Roman" w:cs="Times New Roman"/>
                <w:b/>
                <w:sz w:val="24"/>
                <w:szCs w:val="24"/>
              </w:rPr>
              <w:t>110</w:t>
            </w:r>
            <w:r w:rsidR="00797721" w:rsidRPr="00797721">
              <w:rPr>
                <w:rFonts w:ascii="Times New Roman" w:hAnsi="Times New Roman" w:cs="Times New Roman"/>
                <w:sz w:val="24"/>
                <w:szCs w:val="24"/>
              </w:rPr>
              <w:t xml:space="preserve"> человек. На данные цели из краевого бюджета были выделены финансовые средства в размере </w:t>
            </w:r>
            <w:r w:rsidR="00797721" w:rsidRPr="00797721">
              <w:rPr>
                <w:rFonts w:ascii="Times New Roman" w:hAnsi="Times New Roman" w:cs="Times New Roman"/>
                <w:b/>
                <w:sz w:val="24"/>
                <w:szCs w:val="24"/>
              </w:rPr>
              <w:t>138909,00</w:t>
            </w:r>
            <w:r w:rsidR="00797721" w:rsidRPr="00797721">
              <w:rPr>
                <w:rFonts w:ascii="Times New Roman" w:hAnsi="Times New Roman" w:cs="Times New Roman"/>
                <w:sz w:val="24"/>
                <w:szCs w:val="24"/>
              </w:rPr>
              <w:t xml:space="preserve"> рублей. В сентябре 2023 года выполнение государственного задания было завершено и исполнено в полном объеме. Из краевого бюджета потрачено </w:t>
            </w:r>
            <w:r w:rsidR="00797721" w:rsidRPr="00797721">
              <w:rPr>
                <w:rFonts w:ascii="Times New Roman" w:hAnsi="Times New Roman" w:cs="Times New Roman"/>
                <w:b/>
                <w:sz w:val="24"/>
                <w:szCs w:val="24"/>
              </w:rPr>
              <w:t>111848,79</w:t>
            </w:r>
            <w:r w:rsidR="00797721" w:rsidRPr="00797721">
              <w:rPr>
                <w:rFonts w:ascii="Times New Roman" w:hAnsi="Times New Roman" w:cs="Times New Roman"/>
                <w:sz w:val="24"/>
                <w:szCs w:val="24"/>
              </w:rPr>
              <w:t xml:space="preserve"> рублей, средств работодателей – </w:t>
            </w:r>
            <w:r w:rsidR="00797721" w:rsidRPr="00797721">
              <w:rPr>
                <w:rFonts w:ascii="Times New Roman" w:hAnsi="Times New Roman" w:cs="Times New Roman"/>
                <w:b/>
                <w:sz w:val="24"/>
                <w:szCs w:val="24"/>
              </w:rPr>
              <w:t>109283,00</w:t>
            </w:r>
            <w:r w:rsidR="00797721" w:rsidRPr="00797721">
              <w:rPr>
                <w:rFonts w:ascii="Times New Roman" w:hAnsi="Times New Roman" w:cs="Times New Roman"/>
                <w:sz w:val="24"/>
                <w:szCs w:val="24"/>
              </w:rPr>
              <w:t xml:space="preserve"> рублей. Работодателями выступили МУП «Глория», Администрации </w:t>
            </w:r>
            <w:proofErr w:type="spellStart"/>
            <w:r w:rsidR="00797721" w:rsidRPr="00797721">
              <w:rPr>
                <w:rFonts w:ascii="Times New Roman" w:hAnsi="Times New Roman" w:cs="Times New Roman"/>
                <w:sz w:val="24"/>
                <w:szCs w:val="24"/>
              </w:rPr>
              <w:t>Корчинского</w:t>
            </w:r>
            <w:proofErr w:type="spellEnd"/>
            <w:r w:rsidR="00797721" w:rsidRPr="00797721">
              <w:rPr>
                <w:rFonts w:ascii="Times New Roman" w:hAnsi="Times New Roman" w:cs="Times New Roman"/>
                <w:sz w:val="24"/>
                <w:szCs w:val="24"/>
              </w:rPr>
              <w:t xml:space="preserve">, Крестьянского, Покровского и </w:t>
            </w:r>
            <w:proofErr w:type="spellStart"/>
            <w:r w:rsidR="00797721" w:rsidRPr="00797721">
              <w:rPr>
                <w:rFonts w:ascii="Times New Roman" w:hAnsi="Times New Roman" w:cs="Times New Roman"/>
                <w:sz w:val="24"/>
                <w:szCs w:val="24"/>
              </w:rPr>
              <w:t>Островновского</w:t>
            </w:r>
            <w:proofErr w:type="spellEnd"/>
            <w:r w:rsidR="00797721" w:rsidRPr="00797721">
              <w:rPr>
                <w:rFonts w:ascii="Times New Roman" w:hAnsi="Times New Roman" w:cs="Times New Roman"/>
                <w:sz w:val="24"/>
                <w:szCs w:val="24"/>
              </w:rPr>
              <w:t xml:space="preserve"> сельсоветов. Из числа детей, находящихся в социально опасном положении, был трудоустроен </w:t>
            </w:r>
            <w:r w:rsidR="00797721" w:rsidRPr="00797721">
              <w:rPr>
                <w:rFonts w:ascii="Times New Roman" w:hAnsi="Times New Roman" w:cs="Times New Roman"/>
                <w:b/>
                <w:sz w:val="24"/>
                <w:szCs w:val="24"/>
              </w:rPr>
              <w:t>1</w:t>
            </w:r>
            <w:r w:rsidR="00797721" w:rsidRPr="00797721">
              <w:rPr>
                <w:rFonts w:ascii="Times New Roman" w:hAnsi="Times New Roman" w:cs="Times New Roman"/>
                <w:sz w:val="24"/>
                <w:szCs w:val="24"/>
              </w:rPr>
              <w:t xml:space="preserve"> подросток.</w:t>
            </w:r>
          </w:p>
        </w:tc>
      </w:tr>
      <w:tr w:rsidR="00927A6D" w:rsidRPr="00EB0086" w:rsidTr="00172B4C">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7A6D" w:rsidRDefault="00927A6D" w:rsidP="00927A6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5103" w:type="dxa"/>
            <w:tcBorders>
              <w:top w:val="single" w:sz="4" w:space="0" w:color="auto"/>
              <w:left w:val="nil"/>
              <w:bottom w:val="single" w:sz="4" w:space="0" w:color="auto"/>
              <w:right w:val="single" w:sz="4" w:space="0" w:color="auto"/>
            </w:tcBorders>
            <w:shd w:val="clear" w:color="auto" w:fill="auto"/>
            <w:noWrap/>
          </w:tcPr>
          <w:p w:rsidR="00927A6D" w:rsidRPr="00927A6D" w:rsidRDefault="00927A6D" w:rsidP="00927A6D">
            <w:pPr>
              <w:rPr>
                <w:rFonts w:ascii="Times New Roman" w:hAnsi="Times New Roman" w:cs="Times New Roman"/>
                <w:sz w:val="24"/>
                <w:szCs w:val="24"/>
              </w:rPr>
            </w:pPr>
            <w:r w:rsidRPr="00927A6D">
              <w:rPr>
                <w:rFonts w:ascii="Times New Roman" w:hAnsi="Times New Roman" w:cs="Times New Roman"/>
                <w:sz w:val="24"/>
                <w:szCs w:val="24"/>
              </w:rPr>
              <w:t xml:space="preserve">Организация помощи в трудовом и бытовом устройстве несовершеннолетних, освобожденных из учреждений уголовно-исполнительной системы </w:t>
            </w:r>
          </w:p>
        </w:tc>
        <w:tc>
          <w:tcPr>
            <w:tcW w:w="9214" w:type="dxa"/>
            <w:tcBorders>
              <w:top w:val="single" w:sz="4" w:space="0" w:color="auto"/>
              <w:left w:val="nil"/>
              <w:bottom w:val="single" w:sz="4" w:space="0" w:color="auto"/>
              <w:right w:val="single" w:sz="4" w:space="0" w:color="auto"/>
            </w:tcBorders>
            <w:shd w:val="clear" w:color="auto" w:fill="auto"/>
            <w:noWrap/>
          </w:tcPr>
          <w:p w:rsidR="00927A6D" w:rsidRPr="002359E1" w:rsidRDefault="00A90E6F" w:rsidP="00797721">
            <w:pPr>
              <w:jc w:val="both"/>
              <w:rPr>
                <w:rFonts w:ascii="Times New Roman" w:eastAsia="Times New Roman" w:hAnsi="Times New Roman" w:cs="Times New Roman"/>
                <w:color w:val="000000"/>
                <w:sz w:val="24"/>
                <w:szCs w:val="24"/>
                <w:lang w:eastAsia="ru-RU"/>
              </w:rPr>
            </w:pPr>
            <w:proofErr w:type="gramStart"/>
            <w:r>
              <w:rPr>
                <w:rFonts w:ascii="Times New Roman" w:hAnsi="Times New Roman" w:cs="Times New Roman"/>
                <w:sz w:val="24"/>
                <w:szCs w:val="24"/>
              </w:rPr>
              <w:t>Н</w:t>
            </w:r>
            <w:r w:rsidRPr="00927A6D">
              <w:rPr>
                <w:rFonts w:ascii="Times New Roman" w:hAnsi="Times New Roman" w:cs="Times New Roman"/>
                <w:sz w:val="24"/>
                <w:szCs w:val="24"/>
              </w:rPr>
              <w:t>есовершеннолетних, освобожденных из учреждений уголовно-исполнительной системы</w:t>
            </w:r>
            <w:r>
              <w:rPr>
                <w:rFonts w:ascii="Times New Roman" w:hAnsi="Times New Roman" w:cs="Times New Roman"/>
                <w:sz w:val="24"/>
                <w:szCs w:val="24"/>
              </w:rPr>
              <w:t xml:space="preserve"> </w:t>
            </w:r>
            <w:r w:rsidRPr="00797721">
              <w:rPr>
                <w:rFonts w:ascii="Times New Roman" w:hAnsi="Times New Roman" w:cs="Times New Roman"/>
                <w:b/>
                <w:sz w:val="24"/>
                <w:szCs w:val="24"/>
              </w:rPr>
              <w:t xml:space="preserve">в </w:t>
            </w:r>
            <w:r w:rsidR="006A620F" w:rsidRPr="00797721">
              <w:rPr>
                <w:rFonts w:ascii="Times New Roman" w:hAnsi="Times New Roman" w:cs="Times New Roman"/>
                <w:b/>
                <w:sz w:val="24"/>
                <w:szCs w:val="24"/>
              </w:rPr>
              <w:t>2023 год</w:t>
            </w:r>
            <w:r w:rsidR="00797721" w:rsidRPr="00797721">
              <w:rPr>
                <w:rFonts w:ascii="Times New Roman" w:hAnsi="Times New Roman" w:cs="Times New Roman"/>
                <w:b/>
                <w:sz w:val="24"/>
                <w:szCs w:val="24"/>
              </w:rPr>
              <w:t>у</w:t>
            </w:r>
            <w:r w:rsidR="006A620F">
              <w:rPr>
                <w:rFonts w:ascii="Times New Roman" w:hAnsi="Times New Roman" w:cs="Times New Roman"/>
                <w:sz w:val="24"/>
                <w:szCs w:val="24"/>
              </w:rPr>
              <w:t xml:space="preserve"> </w:t>
            </w:r>
            <w:r w:rsidR="006A620F" w:rsidRPr="00E63527">
              <w:rPr>
                <w:rFonts w:ascii="Times New Roman" w:hAnsi="Times New Roman" w:cs="Times New Roman"/>
                <w:b/>
                <w:sz w:val="24"/>
                <w:szCs w:val="24"/>
              </w:rPr>
              <w:t>не выявлено</w:t>
            </w:r>
            <w:proofErr w:type="gramEnd"/>
            <w:r>
              <w:rPr>
                <w:rFonts w:ascii="Times New Roman" w:hAnsi="Times New Roman" w:cs="Times New Roman"/>
                <w:sz w:val="24"/>
                <w:szCs w:val="24"/>
              </w:rPr>
              <w:t>.</w:t>
            </w:r>
          </w:p>
        </w:tc>
      </w:tr>
      <w:tr w:rsidR="00927A6D" w:rsidRPr="00EB0086" w:rsidTr="00172B4C">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7A6D" w:rsidRDefault="00927A6D" w:rsidP="00927A6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5103" w:type="dxa"/>
            <w:tcBorders>
              <w:top w:val="single" w:sz="4" w:space="0" w:color="auto"/>
              <w:left w:val="nil"/>
              <w:bottom w:val="single" w:sz="4" w:space="0" w:color="auto"/>
              <w:right w:val="single" w:sz="4" w:space="0" w:color="auto"/>
            </w:tcBorders>
            <w:shd w:val="clear" w:color="auto" w:fill="auto"/>
            <w:noWrap/>
          </w:tcPr>
          <w:p w:rsidR="00927A6D" w:rsidRPr="00927A6D" w:rsidRDefault="00927A6D" w:rsidP="00927A6D">
            <w:pPr>
              <w:rPr>
                <w:rFonts w:ascii="Times New Roman" w:hAnsi="Times New Roman" w:cs="Times New Roman"/>
                <w:sz w:val="24"/>
                <w:szCs w:val="24"/>
              </w:rPr>
            </w:pPr>
            <w:r w:rsidRPr="00927A6D">
              <w:rPr>
                <w:rFonts w:ascii="Times New Roman" w:hAnsi="Times New Roman" w:cs="Times New Roman"/>
                <w:sz w:val="24"/>
                <w:szCs w:val="24"/>
              </w:rPr>
              <w:t>Проверка заброшенных зданий, находящихся на территории Мамонтовского района, с целью исключения несчастных случаев с участием детей и предупреждения совершения ими противоправных деяний.</w:t>
            </w:r>
          </w:p>
        </w:tc>
        <w:tc>
          <w:tcPr>
            <w:tcW w:w="9214" w:type="dxa"/>
            <w:tcBorders>
              <w:top w:val="single" w:sz="4" w:space="0" w:color="auto"/>
              <w:left w:val="nil"/>
              <w:bottom w:val="single" w:sz="4" w:space="0" w:color="auto"/>
              <w:right w:val="single" w:sz="4" w:space="0" w:color="auto"/>
            </w:tcBorders>
            <w:shd w:val="clear" w:color="auto" w:fill="auto"/>
            <w:noWrap/>
          </w:tcPr>
          <w:p w:rsidR="00927A6D" w:rsidRPr="00EB0086" w:rsidRDefault="00E45B2C" w:rsidP="009F6B7A">
            <w:pPr>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Проверки проводятся как</w:t>
            </w:r>
            <w:r w:rsidR="00A90E6F">
              <w:rPr>
                <w:rFonts w:ascii="Times New Roman" w:hAnsi="Times New Roman" w:cs="Times New Roman"/>
                <w:sz w:val="24"/>
                <w:szCs w:val="24"/>
              </w:rPr>
              <w:t xml:space="preserve"> силами сотрудников МО МВД России «Мамонтовский» по маршрутам патрулирования, так и в рамках межведомственных </w:t>
            </w:r>
            <w:r w:rsidRPr="00E45B2C">
              <w:rPr>
                <w:rFonts w:ascii="Times New Roman" w:hAnsi="Times New Roman" w:cs="Times New Roman"/>
                <w:sz w:val="24"/>
                <w:szCs w:val="24"/>
              </w:rPr>
              <w:t>рейд</w:t>
            </w:r>
            <w:r w:rsidR="00A90E6F">
              <w:rPr>
                <w:rFonts w:ascii="Times New Roman" w:hAnsi="Times New Roman" w:cs="Times New Roman"/>
                <w:sz w:val="24"/>
                <w:szCs w:val="24"/>
              </w:rPr>
              <w:t>ов</w:t>
            </w:r>
            <w:r w:rsidRPr="00E45B2C">
              <w:rPr>
                <w:rFonts w:ascii="Times New Roman" w:hAnsi="Times New Roman" w:cs="Times New Roman"/>
                <w:sz w:val="24"/>
                <w:szCs w:val="24"/>
              </w:rPr>
              <w:t xml:space="preserve"> по соблюдению Закона Алтайского края №99-ЗС «Об ограничении пребывания несовершеннолетних в общественных местах на территории Алтайского края»</w:t>
            </w:r>
            <w:r w:rsidR="00A90E6F">
              <w:rPr>
                <w:rFonts w:ascii="Times New Roman" w:hAnsi="Times New Roman" w:cs="Times New Roman"/>
                <w:sz w:val="24"/>
                <w:szCs w:val="24"/>
              </w:rPr>
              <w:t>.</w:t>
            </w:r>
          </w:p>
        </w:tc>
      </w:tr>
      <w:tr w:rsidR="00927A6D" w:rsidRPr="00EB0086" w:rsidTr="00172B4C">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7A6D" w:rsidRDefault="00927A6D" w:rsidP="00927A6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5103" w:type="dxa"/>
            <w:tcBorders>
              <w:top w:val="single" w:sz="4" w:space="0" w:color="auto"/>
              <w:left w:val="nil"/>
              <w:bottom w:val="single" w:sz="4" w:space="0" w:color="auto"/>
              <w:right w:val="single" w:sz="4" w:space="0" w:color="auto"/>
            </w:tcBorders>
            <w:shd w:val="clear" w:color="auto" w:fill="auto"/>
            <w:noWrap/>
          </w:tcPr>
          <w:p w:rsidR="00927A6D" w:rsidRPr="00927A6D" w:rsidRDefault="00927A6D" w:rsidP="00927A6D">
            <w:pPr>
              <w:rPr>
                <w:rFonts w:ascii="Times New Roman" w:hAnsi="Times New Roman" w:cs="Times New Roman"/>
                <w:sz w:val="24"/>
                <w:szCs w:val="24"/>
              </w:rPr>
            </w:pPr>
            <w:r w:rsidRPr="00927A6D">
              <w:rPr>
                <w:rFonts w:ascii="Times New Roman" w:hAnsi="Times New Roman" w:cs="Times New Roman"/>
                <w:sz w:val="24"/>
                <w:szCs w:val="24"/>
              </w:rPr>
              <w:t xml:space="preserve">Изготовление памяток (буклетов) для детей, родителей по вопросам профилактики безнадзорности и правонарушений несовершеннолетних </w:t>
            </w:r>
          </w:p>
        </w:tc>
        <w:tc>
          <w:tcPr>
            <w:tcW w:w="9214" w:type="dxa"/>
            <w:tcBorders>
              <w:top w:val="single" w:sz="4" w:space="0" w:color="auto"/>
              <w:left w:val="nil"/>
              <w:bottom w:val="single" w:sz="4" w:space="0" w:color="auto"/>
              <w:right w:val="single" w:sz="4" w:space="0" w:color="auto"/>
            </w:tcBorders>
            <w:shd w:val="clear" w:color="auto" w:fill="auto"/>
            <w:noWrap/>
          </w:tcPr>
          <w:p w:rsidR="00927A6D" w:rsidRPr="00B4130A" w:rsidRDefault="00B4130A" w:rsidP="00B4130A">
            <w:pPr>
              <w:jc w:val="both"/>
              <w:rPr>
                <w:rFonts w:ascii="Times New Roman" w:eastAsia="Times New Roman" w:hAnsi="Times New Roman" w:cs="Times New Roman"/>
                <w:color w:val="000000"/>
                <w:sz w:val="24"/>
                <w:szCs w:val="24"/>
                <w:lang w:eastAsia="ru-RU"/>
              </w:rPr>
            </w:pPr>
            <w:r w:rsidRPr="00B4130A">
              <w:rPr>
                <w:rFonts w:ascii="Times New Roman" w:hAnsi="Times New Roman" w:cs="Times New Roman"/>
                <w:sz w:val="24"/>
                <w:szCs w:val="24"/>
              </w:rPr>
              <w:t xml:space="preserve">В рамках исполнения этих мероприятий было израсходовано </w:t>
            </w:r>
            <w:r w:rsidRPr="00B4130A">
              <w:rPr>
                <w:rFonts w:ascii="Times New Roman" w:hAnsi="Times New Roman" w:cs="Times New Roman"/>
                <w:b/>
                <w:sz w:val="24"/>
                <w:szCs w:val="24"/>
              </w:rPr>
              <w:t>5 000 (пять тысяч рублей 00 копеек)</w:t>
            </w:r>
            <w:r w:rsidRPr="00B4130A">
              <w:rPr>
                <w:rFonts w:ascii="Times New Roman" w:hAnsi="Times New Roman" w:cs="Times New Roman"/>
                <w:sz w:val="24"/>
                <w:szCs w:val="24"/>
              </w:rPr>
              <w:t xml:space="preserve"> на изготовление памяток (буклетов) для детей, родителей по вопросам профилактики безнадзорности и правонарушений несовершеннолетних: Памятка «10 советов родителям по проблемам безопасности в Интернете», Памятка «Универсальные советы родителям по воспитанию детей». Все информационные материалы переданы в образовательные организации и инспектору ПДН МО МВД России «Мамонтовский» для использования в профилактических мероприятиях. </w:t>
            </w:r>
            <w:r w:rsidR="009F6B7A" w:rsidRPr="00B4130A">
              <w:rPr>
                <w:rFonts w:ascii="Times New Roman" w:eastAsia="Times New Roman" w:hAnsi="Times New Roman" w:cs="Times New Roman"/>
                <w:color w:val="000000"/>
                <w:sz w:val="24"/>
                <w:szCs w:val="24"/>
                <w:lang w:eastAsia="ru-RU"/>
              </w:rPr>
              <w:t>Электронные</w:t>
            </w:r>
            <w:r w:rsidR="001E1CB4" w:rsidRPr="00B4130A">
              <w:rPr>
                <w:rFonts w:ascii="Times New Roman" w:eastAsia="Times New Roman" w:hAnsi="Times New Roman" w:cs="Times New Roman"/>
                <w:color w:val="000000"/>
                <w:sz w:val="24"/>
                <w:szCs w:val="24"/>
                <w:lang w:eastAsia="ru-RU"/>
              </w:rPr>
              <w:t xml:space="preserve"> материалы, разработанные ФГБУ «Центр защиты прав и интересов детей» направлены во все ОО Мамонтовского района </w:t>
            </w:r>
            <w:r w:rsidR="009F6B7A" w:rsidRPr="00B4130A">
              <w:rPr>
                <w:rFonts w:ascii="Times New Roman" w:eastAsia="Times New Roman" w:hAnsi="Times New Roman" w:cs="Times New Roman"/>
                <w:color w:val="000000"/>
                <w:sz w:val="24"/>
                <w:szCs w:val="24"/>
                <w:lang w:eastAsia="ru-RU"/>
              </w:rPr>
              <w:t>для практического использования при проведении классных часов</w:t>
            </w:r>
            <w:r w:rsidR="001E1CB4" w:rsidRPr="00B4130A">
              <w:rPr>
                <w:rFonts w:ascii="Times New Roman" w:eastAsia="Times New Roman" w:hAnsi="Times New Roman" w:cs="Times New Roman"/>
                <w:color w:val="000000"/>
                <w:sz w:val="24"/>
                <w:szCs w:val="24"/>
                <w:lang w:eastAsia="ru-RU"/>
              </w:rPr>
              <w:t xml:space="preserve"> и родительских собраний, а также </w:t>
            </w:r>
            <w:r w:rsidR="001E1CB4" w:rsidRPr="00B4130A">
              <w:rPr>
                <w:rFonts w:ascii="Times New Roman" w:eastAsia="Times New Roman" w:hAnsi="Times New Roman" w:cs="Times New Roman"/>
                <w:color w:val="000000"/>
                <w:sz w:val="24"/>
                <w:szCs w:val="24"/>
                <w:lang w:eastAsia="ru-RU"/>
              </w:rPr>
              <w:lastRenderedPageBreak/>
              <w:t>размещены на официальных сайтах ОО.</w:t>
            </w:r>
            <w:r w:rsidR="00E63527" w:rsidRPr="00B4130A">
              <w:rPr>
                <w:rFonts w:ascii="Times New Roman" w:eastAsia="Times New Roman" w:hAnsi="Times New Roman" w:cs="Times New Roman"/>
                <w:color w:val="000000"/>
                <w:sz w:val="24"/>
                <w:szCs w:val="24"/>
                <w:lang w:eastAsia="ru-RU"/>
              </w:rPr>
              <w:t xml:space="preserve"> </w:t>
            </w:r>
          </w:p>
        </w:tc>
      </w:tr>
      <w:tr w:rsidR="00927A6D" w:rsidRPr="00EB0086" w:rsidTr="00172B4C">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7A6D" w:rsidRDefault="00927A6D" w:rsidP="00927A6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14</w:t>
            </w:r>
          </w:p>
        </w:tc>
        <w:tc>
          <w:tcPr>
            <w:tcW w:w="5103" w:type="dxa"/>
            <w:tcBorders>
              <w:top w:val="single" w:sz="4" w:space="0" w:color="auto"/>
              <w:left w:val="nil"/>
              <w:bottom w:val="single" w:sz="4" w:space="0" w:color="auto"/>
              <w:right w:val="single" w:sz="4" w:space="0" w:color="auto"/>
            </w:tcBorders>
            <w:shd w:val="clear" w:color="auto" w:fill="auto"/>
            <w:noWrap/>
          </w:tcPr>
          <w:p w:rsidR="00927A6D" w:rsidRPr="00927A6D" w:rsidRDefault="00927A6D" w:rsidP="00927A6D">
            <w:pPr>
              <w:rPr>
                <w:rFonts w:ascii="Times New Roman" w:hAnsi="Times New Roman" w:cs="Times New Roman"/>
                <w:sz w:val="24"/>
                <w:szCs w:val="24"/>
              </w:rPr>
            </w:pPr>
            <w:r w:rsidRPr="00927A6D">
              <w:rPr>
                <w:rFonts w:ascii="Times New Roman" w:hAnsi="Times New Roman" w:cs="Times New Roman"/>
                <w:sz w:val="24"/>
                <w:szCs w:val="24"/>
              </w:rPr>
              <w:t xml:space="preserve">Распространение среди подростков, молодежи, их родителей информационных материалов профилактического содержания  по вопросам формирования здорового образа жизни, санитарно-гигиенических знаний </w:t>
            </w:r>
          </w:p>
        </w:tc>
        <w:tc>
          <w:tcPr>
            <w:tcW w:w="9214" w:type="dxa"/>
            <w:tcBorders>
              <w:top w:val="single" w:sz="4" w:space="0" w:color="auto"/>
              <w:left w:val="nil"/>
              <w:bottom w:val="single" w:sz="4" w:space="0" w:color="auto"/>
              <w:right w:val="single" w:sz="4" w:space="0" w:color="auto"/>
            </w:tcBorders>
            <w:shd w:val="clear" w:color="auto" w:fill="auto"/>
            <w:noWrap/>
          </w:tcPr>
          <w:p w:rsidR="001E1CB4" w:rsidRPr="00181DE1" w:rsidRDefault="001E1CB4" w:rsidP="001E1CB4">
            <w:pPr>
              <w:ind w:firstLine="180"/>
              <w:jc w:val="both"/>
              <w:rPr>
                <w:rFonts w:ascii="Times New Roman" w:hAnsi="Times New Roman" w:cs="Times New Roman"/>
                <w:sz w:val="24"/>
                <w:szCs w:val="24"/>
              </w:rPr>
            </w:pPr>
            <w:proofErr w:type="gramStart"/>
            <w:r w:rsidRPr="00181DE1">
              <w:rPr>
                <w:rFonts w:ascii="Times New Roman" w:hAnsi="Times New Roman" w:cs="Times New Roman"/>
                <w:sz w:val="24"/>
                <w:szCs w:val="24"/>
              </w:rPr>
              <w:t>В соответствии с Федеральным законом от 08.01.1998 № 3-ФЗ «О наркотических и психотропных веществах» (ст. 1, ст. 40) и законом Алтайского края от 14.09.2006 № 94-ЗС «О профилактике наркомании и токсикомании в Алтайском крае» во всех общеобразовательных организациях Мамонтовского района проводились мероприятия по антинаркотической направленности для обучающихся 1-11 классов с участиям инспектора ПДН, специалистов учреждений культуры и спорта, специалиста по молодежной политике</w:t>
            </w:r>
            <w:proofErr w:type="gramEnd"/>
            <w:r w:rsidRPr="00181DE1">
              <w:rPr>
                <w:rFonts w:ascii="Times New Roman" w:hAnsi="Times New Roman" w:cs="Times New Roman"/>
                <w:sz w:val="24"/>
                <w:szCs w:val="24"/>
              </w:rPr>
              <w:t xml:space="preserve">, секретаря </w:t>
            </w:r>
            <w:proofErr w:type="spellStart"/>
            <w:r w:rsidRPr="00181DE1">
              <w:rPr>
                <w:rFonts w:ascii="Times New Roman" w:hAnsi="Times New Roman" w:cs="Times New Roman"/>
                <w:sz w:val="24"/>
                <w:szCs w:val="24"/>
              </w:rPr>
              <w:t>КДНиЗП</w:t>
            </w:r>
            <w:proofErr w:type="spellEnd"/>
            <w:r w:rsidRPr="00181DE1">
              <w:rPr>
                <w:rFonts w:ascii="Times New Roman" w:hAnsi="Times New Roman" w:cs="Times New Roman"/>
                <w:sz w:val="24"/>
                <w:szCs w:val="24"/>
              </w:rPr>
              <w:t>: классные часы, круглые столы, просмотры фильмов антинаркотической направленности, конкурсы рисунков, акции антинаркотической направленности и пропаганде здорового образа жизни. Все эти мероприятия включены в планы воспитательной работы всех образовательных организаций.</w:t>
            </w:r>
          </w:p>
          <w:p w:rsidR="001E1CB4" w:rsidRPr="00181DE1" w:rsidRDefault="001E1CB4" w:rsidP="001E1CB4">
            <w:pPr>
              <w:ind w:firstLine="180"/>
              <w:jc w:val="both"/>
              <w:rPr>
                <w:rFonts w:ascii="Times New Roman" w:hAnsi="Times New Roman" w:cs="Times New Roman"/>
                <w:sz w:val="24"/>
                <w:szCs w:val="24"/>
              </w:rPr>
            </w:pPr>
            <w:proofErr w:type="gramStart"/>
            <w:r w:rsidRPr="00181DE1">
              <w:rPr>
                <w:rFonts w:ascii="Times New Roman" w:hAnsi="Times New Roman" w:cs="Times New Roman"/>
                <w:sz w:val="24"/>
                <w:szCs w:val="24"/>
              </w:rPr>
              <w:t xml:space="preserve">В </w:t>
            </w:r>
            <w:r w:rsidRPr="00270CFB">
              <w:rPr>
                <w:rFonts w:ascii="Times New Roman" w:hAnsi="Times New Roman" w:cs="Times New Roman"/>
                <w:b/>
                <w:sz w:val="24"/>
                <w:szCs w:val="24"/>
              </w:rPr>
              <w:t>15</w:t>
            </w:r>
            <w:r w:rsidRPr="00181DE1">
              <w:rPr>
                <w:rFonts w:ascii="Times New Roman" w:hAnsi="Times New Roman" w:cs="Times New Roman"/>
                <w:sz w:val="24"/>
                <w:szCs w:val="24"/>
              </w:rPr>
              <w:t xml:space="preserve"> общеобразовательных организациях Мамонтовского района созданы общественные объединения «Школьный </w:t>
            </w:r>
            <w:proofErr w:type="spellStart"/>
            <w:r w:rsidRPr="00181DE1">
              <w:rPr>
                <w:rFonts w:ascii="Times New Roman" w:hAnsi="Times New Roman" w:cs="Times New Roman"/>
                <w:sz w:val="24"/>
                <w:szCs w:val="24"/>
              </w:rPr>
              <w:t>наркопост</w:t>
            </w:r>
            <w:proofErr w:type="spellEnd"/>
            <w:r w:rsidRPr="00181DE1">
              <w:rPr>
                <w:rFonts w:ascii="Times New Roman" w:hAnsi="Times New Roman" w:cs="Times New Roman"/>
                <w:sz w:val="24"/>
                <w:szCs w:val="24"/>
              </w:rPr>
              <w:t xml:space="preserve">», в состав которых входят учащиеся начального, общего и среднего образования, педагоги и родители.  </w:t>
            </w:r>
            <w:proofErr w:type="gramEnd"/>
          </w:p>
          <w:p w:rsidR="00927A6D" w:rsidRPr="001E1CB4" w:rsidRDefault="001E1CB4" w:rsidP="001E1CB4">
            <w:pPr>
              <w:ind w:firstLine="180"/>
              <w:jc w:val="both"/>
              <w:rPr>
                <w:rFonts w:ascii="Times New Roman" w:hAnsi="Times New Roman" w:cs="Times New Roman"/>
                <w:sz w:val="24"/>
                <w:szCs w:val="24"/>
              </w:rPr>
            </w:pPr>
            <w:r w:rsidRPr="00181DE1">
              <w:rPr>
                <w:rFonts w:ascii="Times New Roman" w:hAnsi="Times New Roman" w:cs="Times New Roman"/>
                <w:sz w:val="24"/>
                <w:szCs w:val="24"/>
              </w:rPr>
              <w:t xml:space="preserve">Общественные формирования по профилактике наркомании, пропаганде здорового образа жизни проводят тематические классные часы, выпускают стенгазеты, распространяют листовки, публикуют статьи в школьных газетах. Одно из направлений – это педагогическая профилактика, задача которой заключается не столько в предотвращении реального знакомства с </w:t>
            </w:r>
            <w:proofErr w:type="spellStart"/>
            <w:r w:rsidRPr="00181DE1">
              <w:rPr>
                <w:rFonts w:ascii="Times New Roman" w:hAnsi="Times New Roman" w:cs="Times New Roman"/>
                <w:sz w:val="24"/>
                <w:szCs w:val="24"/>
              </w:rPr>
              <w:t>психоактивными</w:t>
            </w:r>
            <w:proofErr w:type="spellEnd"/>
            <w:r w:rsidRPr="00181DE1">
              <w:rPr>
                <w:rFonts w:ascii="Times New Roman" w:hAnsi="Times New Roman" w:cs="Times New Roman"/>
                <w:sz w:val="24"/>
                <w:szCs w:val="24"/>
              </w:rPr>
              <w:t xml:space="preserve"> веществами, сколько в том, чтобы помочь овладеть учащимся определенными навыками поведения, в том числе ЗОЖ.</w:t>
            </w:r>
          </w:p>
        </w:tc>
      </w:tr>
      <w:tr w:rsidR="00927A6D" w:rsidRPr="00EB0086" w:rsidTr="00172B4C">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7A6D" w:rsidRDefault="00927A6D" w:rsidP="00927A6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5103" w:type="dxa"/>
            <w:tcBorders>
              <w:top w:val="single" w:sz="4" w:space="0" w:color="auto"/>
              <w:left w:val="nil"/>
              <w:bottom w:val="single" w:sz="4" w:space="0" w:color="auto"/>
              <w:right w:val="single" w:sz="4" w:space="0" w:color="auto"/>
            </w:tcBorders>
            <w:shd w:val="clear" w:color="auto" w:fill="auto"/>
            <w:noWrap/>
          </w:tcPr>
          <w:p w:rsidR="00927A6D" w:rsidRPr="00927A6D" w:rsidRDefault="00927A6D" w:rsidP="00927A6D">
            <w:pPr>
              <w:rPr>
                <w:rFonts w:ascii="Times New Roman" w:hAnsi="Times New Roman" w:cs="Times New Roman"/>
                <w:sz w:val="24"/>
                <w:szCs w:val="24"/>
              </w:rPr>
            </w:pPr>
            <w:r w:rsidRPr="00927A6D">
              <w:rPr>
                <w:rFonts w:ascii="Times New Roman" w:hAnsi="Times New Roman" w:cs="Times New Roman"/>
                <w:sz w:val="24"/>
                <w:szCs w:val="24"/>
              </w:rPr>
              <w:t>Сотрудничество со СМИ в плане освещения проблем и состояния работы с безнадзорностью и правонарушениями несовершеннолетних, наркомании и токсикомании среди молодежи</w:t>
            </w:r>
          </w:p>
        </w:tc>
        <w:tc>
          <w:tcPr>
            <w:tcW w:w="9214" w:type="dxa"/>
            <w:tcBorders>
              <w:top w:val="single" w:sz="4" w:space="0" w:color="auto"/>
              <w:left w:val="nil"/>
              <w:bottom w:val="single" w:sz="4" w:space="0" w:color="auto"/>
              <w:right w:val="single" w:sz="4" w:space="0" w:color="auto"/>
            </w:tcBorders>
            <w:shd w:val="clear" w:color="auto" w:fill="auto"/>
            <w:noWrap/>
          </w:tcPr>
          <w:p w:rsidR="00927A6D" w:rsidRPr="001E1CB4" w:rsidRDefault="001E1CB4" w:rsidP="00387C7D">
            <w:pPr>
              <w:jc w:val="both"/>
              <w:rPr>
                <w:rFonts w:ascii="Times New Roman" w:hAnsi="Times New Roman" w:cs="Times New Roman"/>
                <w:sz w:val="24"/>
                <w:szCs w:val="24"/>
              </w:rPr>
            </w:pPr>
            <w:r w:rsidRPr="001E1CB4">
              <w:rPr>
                <w:rFonts w:ascii="Times New Roman" w:hAnsi="Times New Roman" w:cs="Times New Roman"/>
                <w:sz w:val="24"/>
                <w:szCs w:val="24"/>
              </w:rPr>
              <w:t xml:space="preserve">Планомерно, </w:t>
            </w:r>
            <w:r w:rsidRPr="00B4130A">
              <w:rPr>
                <w:rFonts w:ascii="Times New Roman" w:hAnsi="Times New Roman" w:cs="Times New Roman"/>
                <w:b/>
                <w:sz w:val="24"/>
                <w:szCs w:val="24"/>
              </w:rPr>
              <w:t xml:space="preserve">в течение </w:t>
            </w:r>
            <w:r w:rsidR="00B4130A" w:rsidRPr="00B4130A">
              <w:rPr>
                <w:rFonts w:ascii="Times New Roman" w:hAnsi="Times New Roman" w:cs="Times New Roman"/>
                <w:b/>
                <w:sz w:val="24"/>
                <w:szCs w:val="24"/>
              </w:rPr>
              <w:t xml:space="preserve">2023 </w:t>
            </w:r>
            <w:r w:rsidRPr="00B4130A">
              <w:rPr>
                <w:rFonts w:ascii="Times New Roman" w:hAnsi="Times New Roman" w:cs="Times New Roman"/>
                <w:b/>
                <w:sz w:val="24"/>
                <w:szCs w:val="24"/>
              </w:rPr>
              <w:t>года</w:t>
            </w:r>
            <w:r w:rsidRPr="001E1CB4">
              <w:rPr>
                <w:rFonts w:ascii="Times New Roman" w:hAnsi="Times New Roman" w:cs="Times New Roman"/>
                <w:sz w:val="24"/>
                <w:szCs w:val="24"/>
              </w:rPr>
              <w:t xml:space="preserve"> ве</w:t>
            </w:r>
            <w:r w:rsidR="00B4130A">
              <w:rPr>
                <w:rFonts w:ascii="Times New Roman" w:hAnsi="Times New Roman" w:cs="Times New Roman"/>
                <w:sz w:val="24"/>
                <w:szCs w:val="24"/>
              </w:rPr>
              <w:t>лась</w:t>
            </w:r>
            <w:r w:rsidRPr="001E1CB4">
              <w:rPr>
                <w:rFonts w:ascii="Times New Roman" w:hAnsi="Times New Roman" w:cs="Times New Roman"/>
                <w:sz w:val="24"/>
                <w:szCs w:val="24"/>
              </w:rPr>
              <w:t xml:space="preserve"> работа по созданию и размещению материалов антинаркотической и антиалкогольной направленности в районной газете «Свет Октября». В </w:t>
            </w:r>
            <w:r w:rsidR="006A620F">
              <w:rPr>
                <w:rFonts w:ascii="Times New Roman" w:hAnsi="Times New Roman" w:cs="Times New Roman"/>
                <w:sz w:val="24"/>
                <w:szCs w:val="24"/>
              </w:rPr>
              <w:t>1 полугодии 2023 года</w:t>
            </w:r>
            <w:r w:rsidRPr="001E1CB4">
              <w:rPr>
                <w:rFonts w:ascii="Times New Roman" w:hAnsi="Times New Roman" w:cs="Times New Roman"/>
                <w:sz w:val="24"/>
                <w:szCs w:val="24"/>
              </w:rPr>
              <w:t xml:space="preserve"> </w:t>
            </w:r>
            <w:r w:rsidRPr="00270CFB">
              <w:rPr>
                <w:rFonts w:ascii="Times New Roman" w:hAnsi="Times New Roman" w:cs="Times New Roman"/>
                <w:sz w:val="24"/>
                <w:szCs w:val="24"/>
              </w:rPr>
              <w:t xml:space="preserve">редакцией </w:t>
            </w:r>
            <w:r w:rsidR="00270CFB" w:rsidRPr="00270CFB">
              <w:rPr>
                <w:rFonts w:ascii="Times New Roman" w:hAnsi="Times New Roman" w:cs="Times New Roman"/>
                <w:sz w:val="24"/>
                <w:szCs w:val="24"/>
              </w:rPr>
              <w:t xml:space="preserve">газеты </w:t>
            </w:r>
            <w:r w:rsidRPr="00270CFB">
              <w:rPr>
                <w:rFonts w:ascii="Times New Roman" w:hAnsi="Times New Roman" w:cs="Times New Roman"/>
                <w:sz w:val="24"/>
                <w:szCs w:val="24"/>
              </w:rPr>
              <w:t>активно ведется пропаганда активного и здорового образа жизни у населения как альтернатива употребления наркотиков и алкоголя.</w:t>
            </w:r>
            <w:r w:rsidRPr="00270CFB">
              <w:rPr>
                <w:sz w:val="26"/>
                <w:szCs w:val="26"/>
              </w:rPr>
              <w:t xml:space="preserve"> </w:t>
            </w:r>
            <w:proofErr w:type="gramStart"/>
            <w:r w:rsidRPr="00270CFB">
              <w:rPr>
                <w:rFonts w:ascii="Times New Roman" w:hAnsi="Times New Roman" w:cs="Times New Roman"/>
                <w:sz w:val="24"/>
                <w:szCs w:val="24"/>
              </w:rPr>
              <w:t>В организациях и учреждениях района (МО МВД России «Мамонтовский», образовательных учреждениях района, КГБУЗ «Мамонтовская ЦРБ», УСЗН Мамонтовского района, КГБУСО «Комплексный центр социального обслуживания населения Мамонтовского района») организована деятельность «горячих линий», «телефонов доверия» для приема информации о фактах употребления и распространения наркотических средств среди населения и молодежи.</w:t>
            </w:r>
            <w:proofErr w:type="gramEnd"/>
            <w:r w:rsidR="00387C7D" w:rsidRPr="00D42419">
              <w:rPr>
                <w:sz w:val="26"/>
                <w:szCs w:val="26"/>
              </w:rPr>
              <w:t xml:space="preserve"> </w:t>
            </w:r>
            <w:r w:rsidR="00387C7D" w:rsidRPr="00387C7D">
              <w:rPr>
                <w:rFonts w:ascii="Times New Roman" w:hAnsi="Times New Roman" w:cs="Times New Roman"/>
                <w:sz w:val="24"/>
                <w:szCs w:val="24"/>
              </w:rPr>
              <w:t xml:space="preserve">В районной газете «Свет Октября» Мамонтовского района от 18.02.2023, была размещена статья </w:t>
            </w:r>
            <w:r w:rsidR="00387C7D" w:rsidRPr="00387C7D">
              <w:rPr>
                <w:rFonts w:ascii="Times New Roman" w:eastAsia="Calibri" w:hAnsi="Times New Roman" w:cs="Times New Roman"/>
                <w:sz w:val="24"/>
                <w:szCs w:val="24"/>
              </w:rPr>
              <w:t xml:space="preserve">«Убережем ребенка от преступного шага», так же на сайте Администрации Мамонтовского района размещены статьи: «Профилактика преступлений и правонарушений среди несовершеннолетних», «Безопасность детей в интернете», «Памятка родителям «Наркомания», «Интернет и наркотики, как не попасть в сети </w:t>
            </w:r>
            <w:proofErr w:type="spellStart"/>
            <w:r w:rsidR="00387C7D" w:rsidRPr="00387C7D">
              <w:rPr>
                <w:rFonts w:ascii="Times New Roman" w:eastAsia="Calibri" w:hAnsi="Times New Roman" w:cs="Times New Roman"/>
                <w:sz w:val="24"/>
                <w:szCs w:val="24"/>
              </w:rPr>
              <w:t>наркодиллера</w:t>
            </w:r>
            <w:proofErr w:type="spellEnd"/>
            <w:r w:rsidR="00387C7D" w:rsidRPr="00387C7D">
              <w:rPr>
                <w:rFonts w:ascii="Times New Roman" w:eastAsia="Calibri" w:hAnsi="Times New Roman" w:cs="Times New Roman"/>
                <w:sz w:val="24"/>
                <w:szCs w:val="24"/>
              </w:rPr>
              <w:t>».</w:t>
            </w:r>
          </w:p>
        </w:tc>
      </w:tr>
      <w:tr w:rsidR="00927A6D" w:rsidRPr="00EB0086" w:rsidTr="00387C7D">
        <w:trPr>
          <w:trHeight w:val="3101"/>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7A6D" w:rsidRDefault="00927A6D" w:rsidP="00927A6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16</w:t>
            </w:r>
          </w:p>
        </w:tc>
        <w:tc>
          <w:tcPr>
            <w:tcW w:w="5103" w:type="dxa"/>
            <w:tcBorders>
              <w:top w:val="single" w:sz="4" w:space="0" w:color="auto"/>
              <w:left w:val="nil"/>
              <w:bottom w:val="single" w:sz="4" w:space="0" w:color="auto"/>
              <w:right w:val="single" w:sz="4" w:space="0" w:color="auto"/>
            </w:tcBorders>
            <w:shd w:val="clear" w:color="auto" w:fill="auto"/>
            <w:noWrap/>
          </w:tcPr>
          <w:p w:rsidR="00927A6D" w:rsidRPr="00927A6D" w:rsidRDefault="00927A6D" w:rsidP="00927A6D">
            <w:pPr>
              <w:rPr>
                <w:rFonts w:ascii="Times New Roman" w:hAnsi="Times New Roman" w:cs="Times New Roman"/>
                <w:sz w:val="24"/>
                <w:szCs w:val="24"/>
              </w:rPr>
            </w:pPr>
            <w:r w:rsidRPr="00927A6D">
              <w:rPr>
                <w:rFonts w:ascii="Times New Roman" w:hAnsi="Times New Roman" w:cs="Times New Roman"/>
                <w:sz w:val="24"/>
                <w:szCs w:val="24"/>
              </w:rPr>
              <w:t xml:space="preserve">Проведение разъяснительной работы рекомендательного характера с продавцами торговых точек на предмет </w:t>
            </w:r>
            <w:proofErr w:type="gramStart"/>
            <w:r w:rsidRPr="00927A6D">
              <w:rPr>
                <w:rFonts w:ascii="Times New Roman" w:hAnsi="Times New Roman" w:cs="Times New Roman"/>
                <w:sz w:val="24"/>
                <w:szCs w:val="24"/>
              </w:rPr>
              <w:t>контроля за</w:t>
            </w:r>
            <w:proofErr w:type="gramEnd"/>
            <w:r w:rsidRPr="00927A6D">
              <w:rPr>
                <w:rFonts w:ascii="Times New Roman" w:hAnsi="Times New Roman" w:cs="Times New Roman"/>
                <w:sz w:val="24"/>
                <w:szCs w:val="24"/>
              </w:rPr>
              <w:t xml:space="preserve"> продажей отдельных видов товаров несовершеннолетним. </w:t>
            </w:r>
          </w:p>
        </w:tc>
        <w:tc>
          <w:tcPr>
            <w:tcW w:w="9214" w:type="dxa"/>
            <w:tcBorders>
              <w:top w:val="single" w:sz="4" w:space="0" w:color="auto"/>
              <w:left w:val="nil"/>
              <w:bottom w:val="single" w:sz="4" w:space="0" w:color="auto"/>
              <w:right w:val="single" w:sz="4" w:space="0" w:color="auto"/>
            </w:tcBorders>
            <w:shd w:val="clear" w:color="auto" w:fill="auto"/>
            <w:noWrap/>
          </w:tcPr>
          <w:p w:rsidR="00927A6D" w:rsidRPr="00387C7D" w:rsidRDefault="0047756B" w:rsidP="007216BD">
            <w:pPr>
              <w:widowControl w:val="0"/>
              <w:pBdr>
                <w:top w:val="single" w:sz="4" w:space="0" w:color="FFFFFF"/>
                <w:left w:val="single" w:sz="4" w:space="0" w:color="FFFFFF"/>
                <w:bottom w:val="single" w:sz="4" w:space="12" w:color="FFFFFF"/>
                <w:right w:val="single" w:sz="4" w:space="10" w:color="FFFFFF"/>
              </w:pBdr>
              <w:shd w:val="clear" w:color="auto" w:fill="FFFFFF"/>
              <w:tabs>
                <w:tab w:val="left" w:pos="709"/>
                <w:tab w:val="left" w:pos="851"/>
              </w:tabs>
              <w:ind w:right="-1" w:firstLine="709"/>
              <w:contextualSpacing/>
              <w:jc w:val="both"/>
              <w:rPr>
                <w:i/>
                <w:sz w:val="26"/>
                <w:szCs w:val="26"/>
              </w:rPr>
            </w:pPr>
            <w:r w:rsidRPr="00270CFB">
              <w:rPr>
                <w:rFonts w:ascii="Times New Roman" w:hAnsi="Times New Roman" w:cs="Times New Roman"/>
                <w:sz w:val="24"/>
                <w:szCs w:val="24"/>
              </w:rPr>
              <w:t xml:space="preserve">В </w:t>
            </w:r>
            <w:r w:rsidR="00B4130A" w:rsidRPr="00B4130A">
              <w:rPr>
                <w:rFonts w:ascii="Times New Roman" w:hAnsi="Times New Roman" w:cs="Times New Roman"/>
                <w:b/>
                <w:sz w:val="24"/>
                <w:szCs w:val="24"/>
              </w:rPr>
              <w:t xml:space="preserve">течение </w:t>
            </w:r>
            <w:r w:rsidR="00270CFB" w:rsidRPr="00B4130A">
              <w:rPr>
                <w:rFonts w:ascii="Times New Roman" w:hAnsi="Times New Roman" w:cs="Times New Roman"/>
                <w:b/>
                <w:sz w:val="24"/>
                <w:szCs w:val="24"/>
              </w:rPr>
              <w:t>2023 года</w:t>
            </w:r>
            <w:r w:rsidRPr="00270CFB">
              <w:rPr>
                <w:rFonts w:ascii="Times New Roman" w:hAnsi="Times New Roman" w:cs="Times New Roman"/>
                <w:sz w:val="24"/>
                <w:szCs w:val="24"/>
              </w:rPr>
              <w:t xml:space="preserve"> сотрудниками ОУУП и ПДН МО МВД России «Мамонтовский» пров</w:t>
            </w:r>
            <w:r w:rsidR="007216BD">
              <w:rPr>
                <w:rFonts w:ascii="Times New Roman" w:hAnsi="Times New Roman" w:cs="Times New Roman"/>
                <w:sz w:val="24"/>
                <w:szCs w:val="24"/>
              </w:rPr>
              <w:t>о</w:t>
            </w:r>
            <w:bookmarkStart w:id="0" w:name="_GoBack"/>
            <w:bookmarkEnd w:id="0"/>
            <w:r w:rsidRPr="00270CFB">
              <w:rPr>
                <w:rFonts w:ascii="Times New Roman" w:hAnsi="Times New Roman" w:cs="Times New Roman"/>
                <w:sz w:val="24"/>
                <w:szCs w:val="24"/>
              </w:rPr>
              <w:t>д</w:t>
            </w:r>
            <w:r w:rsidR="00270CFB" w:rsidRPr="00270CFB">
              <w:rPr>
                <w:rFonts w:ascii="Times New Roman" w:hAnsi="Times New Roman" w:cs="Times New Roman"/>
                <w:sz w:val="24"/>
                <w:szCs w:val="24"/>
              </w:rPr>
              <w:t>ятся</w:t>
            </w:r>
            <w:r w:rsidRPr="00270CFB">
              <w:rPr>
                <w:rFonts w:ascii="Times New Roman" w:hAnsi="Times New Roman" w:cs="Times New Roman"/>
                <w:sz w:val="24"/>
                <w:szCs w:val="24"/>
              </w:rPr>
              <w:t xml:space="preserve"> профилактические мероприятия по профилактике подростковой наркозависимости, токсикомании и алкоголизации. В рамках акции проведены встречи с владельцами и администраторами торговых точек, реализующих алкогольную и табачную продукцию с целью правового просвещения по ограничению продажи алкогольной и табачной продукции несовершеннолетним</w:t>
            </w:r>
            <w:r w:rsidR="00270CFB" w:rsidRPr="00270CFB">
              <w:rPr>
                <w:rFonts w:ascii="Times New Roman" w:hAnsi="Times New Roman" w:cs="Times New Roman"/>
                <w:sz w:val="24"/>
                <w:szCs w:val="24"/>
              </w:rPr>
              <w:t xml:space="preserve">. </w:t>
            </w:r>
            <w:r w:rsidR="00387C7D" w:rsidRPr="00387C7D">
              <w:rPr>
                <w:rFonts w:ascii="Times New Roman" w:hAnsi="Times New Roman" w:cs="Times New Roman"/>
                <w:sz w:val="24"/>
                <w:szCs w:val="24"/>
              </w:rPr>
              <w:t xml:space="preserve">В торговых точках на кассовых зонах размещены читаемые предупреждения о запрете продажи алкогольной продукции несовершеннолетним. </w:t>
            </w:r>
            <w:proofErr w:type="gramStart"/>
            <w:r w:rsidR="00387C7D" w:rsidRPr="00387C7D">
              <w:rPr>
                <w:rFonts w:ascii="Times New Roman" w:hAnsi="Times New Roman" w:cs="Times New Roman"/>
                <w:sz w:val="24"/>
                <w:szCs w:val="24"/>
              </w:rPr>
              <w:t xml:space="preserve">Комитетом Администрации района по экономике в групповом </w:t>
            </w:r>
            <w:proofErr w:type="spellStart"/>
            <w:r w:rsidR="00387C7D" w:rsidRPr="00387C7D">
              <w:rPr>
                <w:rFonts w:ascii="Times New Roman" w:hAnsi="Times New Roman" w:cs="Times New Roman"/>
                <w:sz w:val="24"/>
                <w:szCs w:val="24"/>
                <w:lang w:val="en-US"/>
              </w:rPr>
              <w:t>WhatsApp</w:t>
            </w:r>
            <w:proofErr w:type="spellEnd"/>
            <w:r w:rsidR="00387C7D" w:rsidRPr="00387C7D">
              <w:rPr>
                <w:rFonts w:ascii="Times New Roman" w:hAnsi="Times New Roman" w:cs="Times New Roman"/>
                <w:sz w:val="24"/>
                <w:szCs w:val="24"/>
              </w:rPr>
              <w:t>-чате предпринимателей района регулярно доводятся изменения в законодательстве, информация об ответственности за нарушение правил торговли.</w:t>
            </w:r>
            <w:proofErr w:type="gramEnd"/>
          </w:p>
        </w:tc>
      </w:tr>
      <w:tr w:rsidR="00927A6D" w:rsidRPr="00EB0086" w:rsidTr="00172B4C">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7A6D" w:rsidRDefault="00927A6D" w:rsidP="00927A6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5103" w:type="dxa"/>
            <w:tcBorders>
              <w:top w:val="single" w:sz="4" w:space="0" w:color="auto"/>
              <w:left w:val="nil"/>
              <w:bottom w:val="single" w:sz="4" w:space="0" w:color="auto"/>
              <w:right w:val="single" w:sz="4" w:space="0" w:color="auto"/>
            </w:tcBorders>
            <w:shd w:val="clear" w:color="auto" w:fill="auto"/>
            <w:noWrap/>
          </w:tcPr>
          <w:p w:rsidR="00927A6D" w:rsidRPr="00927A6D" w:rsidRDefault="00927A6D" w:rsidP="00927A6D">
            <w:pPr>
              <w:jc w:val="both"/>
              <w:rPr>
                <w:rFonts w:ascii="Times New Roman" w:hAnsi="Times New Roman" w:cs="Times New Roman"/>
                <w:sz w:val="24"/>
                <w:szCs w:val="24"/>
              </w:rPr>
            </w:pPr>
            <w:r w:rsidRPr="00927A6D">
              <w:rPr>
                <w:rFonts w:ascii="Times New Roman" w:hAnsi="Times New Roman" w:cs="Times New Roman"/>
                <w:sz w:val="24"/>
                <w:szCs w:val="24"/>
              </w:rPr>
              <w:t xml:space="preserve">Распространение среди подростков, молодежи, их родителей информационных материалов по использованию товаров, представляющих опасность для жизни и здоровья детей (газовые </w:t>
            </w:r>
            <w:proofErr w:type="spellStart"/>
            <w:r w:rsidRPr="00927A6D">
              <w:rPr>
                <w:rFonts w:ascii="Times New Roman" w:hAnsi="Times New Roman" w:cs="Times New Roman"/>
                <w:sz w:val="24"/>
                <w:szCs w:val="24"/>
              </w:rPr>
              <w:t>балончики</w:t>
            </w:r>
            <w:proofErr w:type="spellEnd"/>
            <w:r w:rsidRPr="00927A6D">
              <w:rPr>
                <w:rFonts w:ascii="Times New Roman" w:hAnsi="Times New Roman" w:cs="Times New Roman"/>
                <w:sz w:val="24"/>
                <w:szCs w:val="24"/>
              </w:rPr>
              <w:t xml:space="preserve">, предметы бытовой химии). </w:t>
            </w:r>
          </w:p>
        </w:tc>
        <w:tc>
          <w:tcPr>
            <w:tcW w:w="9214" w:type="dxa"/>
            <w:tcBorders>
              <w:top w:val="single" w:sz="4" w:space="0" w:color="auto"/>
              <w:left w:val="nil"/>
              <w:bottom w:val="single" w:sz="4" w:space="0" w:color="auto"/>
              <w:right w:val="single" w:sz="4" w:space="0" w:color="auto"/>
            </w:tcBorders>
            <w:shd w:val="clear" w:color="auto" w:fill="auto"/>
            <w:noWrap/>
          </w:tcPr>
          <w:p w:rsidR="00927A6D" w:rsidRPr="00387C7D" w:rsidRDefault="00A5093B" w:rsidP="00387C7D">
            <w:pPr>
              <w:rPr>
                <w:rFonts w:ascii="Times New Roman" w:eastAsia="Times New Roman" w:hAnsi="Times New Roman" w:cs="Times New Roman"/>
                <w:color w:val="000000"/>
                <w:sz w:val="24"/>
                <w:szCs w:val="24"/>
                <w:lang w:eastAsia="ru-RU"/>
              </w:rPr>
            </w:pPr>
            <w:r w:rsidRPr="00387C7D">
              <w:rPr>
                <w:rFonts w:ascii="Times New Roman" w:eastAsia="Times New Roman" w:hAnsi="Times New Roman" w:cs="Times New Roman"/>
                <w:color w:val="000000"/>
                <w:sz w:val="24"/>
                <w:szCs w:val="24"/>
                <w:lang w:eastAsia="ru-RU"/>
              </w:rPr>
              <w:t xml:space="preserve">Проводится </w:t>
            </w:r>
            <w:r w:rsidR="006B2236" w:rsidRPr="00387C7D">
              <w:rPr>
                <w:rFonts w:ascii="Times New Roman" w:eastAsia="Times New Roman" w:hAnsi="Times New Roman" w:cs="Times New Roman"/>
                <w:color w:val="000000"/>
                <w:sz w:val="24"/>
                <w:szCs w:val="24"/>
                <w:lang w:eastAsia="ru-RU"/>
              </w:rPr>
              <w:t>в</w:t>
            </w:r>
            <w:r w:rsidR="001E1CB4" w:rsidRPr="00387C7D">
              <w:rPr>
                <w:rFonts w:ascii="Times New Roman" w:eastAsia="Times New Roman" w:hAnsi="Times New Roman" w:cs="Times New Roman"/>
                <w:color w:val="000000"/>
                <w:sz w:val="24"/>
                <w:szCs w:val="24"/>
                <w:lang w:eastAsia="ru-RU"/>
              </w:rPr>
              <w:t xml:space="preserve"> рамках мероприятий </w:t>
            </w:r>
            <w:r w:rsidR="001E1CB4" w:rsidRPr="00387C7D">
              <w:rPr>
                <w:rFonts w:ascii="Times New Roman" w:hAnsi="Times New Roman" w:cs="Times New Roman"/>
                <w:sz w:val="24"/>
                <w:szCs w:val="24"/>
              </w:rPr>
              <w:t>антинаркотической и антиалкогольной направленности.</w:t>
            </w:r>
            <w:r w:rsidR="00270CFB" w:rsidRPr="00387C7D">
              <w:rPr>
                <w:rFonts w:ascii="Times New Roman" w:eastAsia="Times New Roman" w:hAnsi="Times New Roman" w:cs="Times New Roman"/>
                <w:b/>
                <w:color w:val="000000"/>
                <w:sz w:val="24"/>
                <w:szCs w:val="24"/>
                <w:lang w:eastAsia="ru-RU"/>
              </w:rPr>
              <w:t xml:space="preserve"> Денежные средства в размере 5000 </w:t>
            </w:r>
            <w:r w:rsidR="00387C7D" w:rsidRPr="00387C7D">
              <w:rPr>
                <w:rFonts w:ascii="Times New Roman" w:eastAsia="Times New Roman" w:hAnsi="Times New Roman" w:cs="Times New Roman"/>
                <w:b/>
                <w:color w:val="000000"/>
                <w:sz w:val="24"/>
                <w:szCs w:val="24"/>
                <w:lang w:eastAsia="ru-RU"/>
              </w:rPr>
              <w:t xml:space="preserve">(пять тысяч) </w:t>
            </w:r>
            <w:r w:rsidR="00270CFB" w:rsidRPr="00387C7D">
              <w:rPr>
                <w:rFonts w:ascii="Times New Roman" w:eastAsia="Times New Roman" w:hAnsi="Times New Roman" w:cs="Times New Roman"/>
                <w:b/>
                <w:color w:val="000000"/>
                <w:sz w:val="24"/>
                <w:szCs w:val="24"/>
                <w:lang w:eastAsia="ru-RU"/>
              </w:rPr>
              <w:t xml:space="preserve">рублей </w:t>
            </w:r>
            <w:r w:rsidR="00270CFB" w:rsidRPr="00387C7D">
              <w:rPr>
                <w:rFonts w:ascii="Times New Roman" w:eastAsia="Times New Roman" w:hAnsi="Times New Roman" w:cs="Times New Roman"/>
                <w:color w:val="000000"/>
                <w:sz w:val="24"/>
                <w:szCs w:val="24"/>
                <w:lang w:eastAsia="ru-RU"/>
              </w:rPr>
              <w:t xml:space="preserve">на финансирование данного мероприятия подпрограммы </w:t>
            </w:r>
            <w:r w:rsidR="00387C7D" w:rsidRPr="00387C7D">
              <w:rPr>
                <w:rFonts w:ascii="Times New Roman" w:eastAsia="Times New Roman" w:hAnsi="Times New Roman" w:cs="Times New Roman"/>
                <w:color w:val="000000"/>
                <w:sz w:val="24"/>
                <w:szCs w:val="24"/>
                <w:lang w:eastAsia="ru-RU"/>
              </w:rPr>
              <w:t>израсходованы на изготовление буклетов:</w:t>
            </w:r>
            <w:r w:rsidR="00387C7D" w:rsidRPr="00387C7D">
              <w:rPr>
                <w:rFonts w:ascii="Times New Roman" w:eastAsia="Times New Roman" w:hAnsi="Times New Roman" w:cs="Times New Roman"/>
                <w:b/>
                <w:color w:val="000000"/>
                <w:sz w:val="24"/>
                <w:szCs w:val="24"/>
                <w:lang w:eastAsia="ru-RU"/>
              </w:rPr>
              <w:t xml:space="preserve"> </w:t>
            </w:r>
            <w:r w:rsidR="00387C7D" w:rsidRPr="00387C7D">
              <w:rPr>
                <w:rFonts w:ascii="Times New Roman" w:hAnsi="Times New Roman" w:cs="Times New Roman"/>
                <w:b/>
                <w:sz w:val="24"/>
                <w:szCs w:val="24"/>
              </w:rPr>
              <w:t xml:space="preserve">«Осторожно, </w:t>
            </w:r>
            <w:proofErr w:type="spellStart"/>
            <w:r w:rsidR="00387C7D" w:rsidRPr="00387C7D">
              <w:rPr>
                <w:rFonts w:ascii="Times New Roman" w:hAnsi="Times New Roman" w:cs="Times New Roman"/>
                <w:b/>
                <w:sz w:val="24"/>
                <w:szCs w:val="24"/>
              </w:rPr>
              <w:t>вейп</w:t>
            </w:r>
            <w:proofErr w:type="spellEnd"/>
            <w:r w:rsidR="00387C7D" w:rsidRPr="00387C7D">
              <w:rPr>
                <w:rFonts w:ascii="Times New Roman" w:hAnsi="Times New Roman" w:cs="Times New Roman"/>
                <w:b/>
                <w:sz w:val="24"/>
                <w:szCs w:val="24"/>
              </w:rPr>
              <w:t xml:space="preserve">!», «Осторожно, </w:t>
            </w:r>
            <w:proofErr w:type="spellStart"/>
            <w:r w:rsidR="00387C7D" w:rsidRPr="00387C7D">
              <w:rPr>
                <w:rFonts w:ascii="Times New Roman" w:hAnsi="Times New Roman" w:cs="Times New Roman"/>
                <w:b/>
                <w:sz w:val="24"/>
                <w:szCs w:val="24"/>
              </w:rPr>
              <w:t>сниффинг</w:t>
            </w:r>
            <w:proofErr w:type="spellEnd"/>
            <w:r w:rsidR="00387C7D" w:rsidRPr="00387C7D">
              <w:rPr>
                <w:rFonts w:ascii="Times New Roman" w:hAnsi="Times New Roman" w:cs="Times New Roman"/>
                <w:b/>
                <w:sz w:val="24"/>
                <w:szCs w:val="24"/>
              </w:rPr>
              <w:t>!»</w:t>
            </w:r>
            <w:r w:rsidR="00270CFB" w:rsidRPr="00387C7D">
              <w:rPr>
                <w:rFonts w:ascii="Times New Roman" w:eastAsia="Times New Roman" w:hAnsi="Times New Roman" w:cs="Times New Roman"/>
                <w:b/>
                <w:color w:val="000000"/>
                <w:sz w:val="24"/>
                <w:szCs w:val="24"/>
                <w:lang w:eastAsia="ru-RU"/>
              </w:rPr>
              <w:t>.</w:t>
            </w:r>
          </w:p>
        </w:tc>
      </w:tr>
      <w:tr w:rsidR="00270CFB" w:rsidRPr="00EB0086" w:rsidTr="00F97D91">
        <w:trPr>
          <w:trHeight w:val="686"/>
        </w:trPr>
        <w:tc>
          <w:tcPr>
            <w:tcW w:w="1516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70CFB" w:rsidRPr="006B2236" w:rsidRDefault="006B2236" w:rsidP="003429C8">
            <w:pPr>
              <w:rPr>
                <w:rFonts w:ascii="Times New Roman" w:eastAsia="Times New Roman" w:hAnsi="Times New Roman" w:cs="Times New Roman"/>
                <w:b/>
                <w:color w:val="000000"/>
                <w:sz w:val="24"/>
                <w:szCs w:val="24"/>
                <w:lang w:eastAsia="ru-RU"/>
              </w:rPr>
            </w:pPr>
            <w:r w:rsidRPr="006B2236">
              <w:rPr>
                <w:rFonts w:ascii="Times New Roman" w:eastAsia="Times New Roman" w:hAnsi="Times New Roman" w:cs="Times New Roman"/>
                <w:b/>
                <w:color w:val="000000"/>
                <w:sz w:val="24"/>
                <w:szCs w:val="24"/>
                <w:lang w:eastAsia="ru-RU"/>
              </w:rPr>
              <w:t>Мероприятия, включенные в подпрограмму дополнительно в 2023 год</w:t>
            </w:r>
            <w:r w:rsidR="003429C8">
              <w:rPr>
                <w:rFonts w:ascii="Times New Roman" w:eastAsia="Times New Roman" w:hAnsi="Times New Roman" w:cs="Times New Roman"/>
                <w:b/>
                <w:color w:val="000000"/>
                <w:sz w:val="24"/>
                <w:szCs w:val="24"/>
                <w:lang w:eastAsia="ru-RU"/>
              </w:rPr>
              <w:t>у</w:t>
            </w:r>
            <w:r w:rsidRPr="006B2236">
              <w:rPr>
                <w:rFonts w:ascii="Times New Roman" w:eastAsia="Times New Roman" w:hAnsi="Times New Roman" w:cs="Times New Roman"/>
                <w:b/>
                <w:color w:val="000000"/>
                <w:sz w:val="24"/>
                <w:szCs w:val="24"/>
                <w:lang w:eastAsia="ru-RU"/>
              </w:rPr>
              <w:t>:</w:t>
            </w:r>
          </w:p>
        </w:tc>
      </w:tr>
      <w:tr w:rsidR="00270CFB" w:rsidRPr="00EB0086" w:rsidTr="00172B4C">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0CFB" w:rsidRDefault="00270CFB" w:rsidP="00270CF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5103" w:type="dxa"/>
            <w:tcBorders>
              <w:top w:val="single" w:sz="4" w:space="0" w:color="auto"/>
              <w:left w:val="nil"/>
              <w:bottom w:val="single" w:sz="4" w:space="0" w:color="auto"/>
              <w:right w:val="single" w:sz="4" w:space="0" w:color="auto"/>
            </w:tcBorders>
            <w:shd w:val="clear" w:color="auto" w:fill="auto"/>
            <w:noWrap/>
          </w:tcPr>
          <w:p w:rsidR="00270CFB" w:rsidRPr="00270CFB" w:rsidRDefault="00270CFB" w:rsidP="00270CFB">
            <w:pPr>
              <w:rPr>
                <w:rFonts w:ascii="Times New Roman" w:hAnsi="Times New Roman" w:cs="Times New Roman"/>
                <w:sz w:val="24"/>
                <w:szCs w:val="24"/>
              </w:rPr>
            </w:pPr>
            <w:r w:rsidRPr="00270CFB">
              <w:rPr>
                <w:rFonts w:ascii="Times New Roman" w:hAnsi="Times New Roman" w:cs="Times New Roman"/>
                <w:sz w:val="24"/>
                <w:szCs w:val="24"/>
              </w:rPr>
              <w:t xml:space="preserve">Проведение информационно-профилактических мероприятий </w:t>
            </w:r>
            <w:proofErr w:type="gramStart"/>
            <w:r w:rsidRPr="00270CFB">
              <w:rPr>
                <w:rFonts w:ascii="Times New Roman" w:hAnsi="Times New Roman" w:cs="Times New Roman"/>
                <w:sz w:val="24"/>
                <w:szCs w:val="24"/>
              </w:rPr>
              <w:t xml:space="preserve">с родителями обучающихся </w:t>
            </w:r>
            <w:r w:rsidRPr="00270CFB">
              <w:rPr>
                <w:rFonts w:ascii="Times New Roman" w:hAnsi="Times New Roman" w:cs="Times New Roman"/>
                <w:color w:val="000000"/>
                <w:sz w:val="24"/>
                <w:szCs w:val="24"/>
                <w:shd w:val="clear" w:color="auto" w:fill="FFFFFF"/>
              </w:rPr>
              <w:t>по защите детей от распространения вредной для них информации в сети</w:t>
            </w:r>
            <w:proofErr w:type="gramEnd"/>
            <w:r w:rsidRPr="00270CFB">
              <w:rPr>
                <w:rFonts w:ascii="Times New Roman" w:hAnsi="Times New Roman" w:cs="Times New Roman"/>
                <w:color w:val="000000"/>
                <w:sz w:val="24"/>
                <w:szCs w:val="24"/>
                <w:shd w:val="clear" w:color="auto" w:fill="FFFFFF"/>
              </w:rPr>
              <w:t xml:space="preserve"> «Интернет». </w:t>
            </w:r>
            <w:r w:rsidRPr="00270CFB">
              <w:rPr>
                <w:rFonts w:ascii="Times New Roman" w:hAnsi="Times New Roman" w:cs="Times New Roman"/>
                <w:sz w:val="24"/>
                <w:szCs w:val="24"/>
              </w:rPr>
              <w:t xml:space="preserve">Консультирование родителей по вопросам установки программ (систем) родительского контроля с учетом потребности. </w:t>
            </w:r>
          </w:p>
        </w:tc>
        <w:tc>
          <w:tcPr>
            <w:tcW w:w="9214" w:type="dxa"/>
            <w:tcBorders>
              <w:top w:val="single" w:sz="4" w:space="0" w:color="auto"/>
              <w:left w:val="nil"/>
              <w:bottom w:val="single" w:sz="4" w:space="0" w:color="auto"/>
              <w:right w:val="single" w:sz="4" w:space="0" w:color="auto"/>
            </w:tcBorders>
            <w:shd w:val="clear" w:color="auto" w:fill="auto"/>
            <w:noWrap/>
          </w:tcPr>
          <w:p w:rsidR="00270CFB" w:rsidRPr="006B2236" w:rsidRDefault="006B2236" w:rsidP="00F97D91">
            <w:pPr>
              <w:jc w:val="both"/>
              <w:rPr>
                <w:rFonts w:ascii="Times New Roman" w:eastAsia="Times New Roman" w:hAnsi="Times New Roman" w:cs="Times New Roman"/>
                <w:color w:val="000000"/>
                <w:sz w:val="24"/>
                <w:szCs w:val="24"/>
                <w:lang w:eastAsia="ru-RU"/>
              </w:rPr>
            </w:pPr>
            <w:r w:rsidRPr="006B2236">
              <w:rPr>
                <w:rFonts w:ascii="Times New Roman" w:eastAsia="Times New Roman" w:hAnsi="Times New Roman" w:cs="Times New Roman"/>
                <w:color w:val="000000"/>
                <w:sz w:val="24"/>
                <w:szCs w:val="24"/>
                <w:lang w:eastAsia="ru-RU"/>
              </w:rPr>
              <w:t xml:space="preserve">Во всех </w:t>
            </w:r>
            <w:r w:rsidRPr="006B2236">
              <w:rPr>
                <w:rFonts w:ascii="Times New Roman" w:eastAsia="Times New Roman" w:hAnsi="Times New Roman" w:cs="Times New Roman"/>
                <w:b/>
                <w:color w:val="000000"/>
                <w:sz w:val="24"/>
                <w:szCs w:val="24"/>
                <w:lang w:eastAsia="ru-RU"/>
              </w:rPr>
              <w:t>15</w:t>
            </w:r>
            <w:r w:rsidRPr="006B2236">
              <w:rPr>
                <w:rFonts w:ascii="Times New Roman" w:eastAsia="Times New Roman" w:hAnsi="Times New Roman" w:cs="Times New Roman"/>
                <w:color w:val="000000"/>
                <w:sz w:val="24"/>
                <w:szCs w:val="24"/>
                <w:lang w:eastAsia="ru-RU"/>
              </w:rPr>
              <w:t xml:space="preserve"> общеобразовательных организациях района</w:t>
            </w:r>
            <w:proofErr w:type="gramStart"/>
            <w:r w:rsidRPr="006B2236">
              <w:rPr>
                <w:rFonts w:ascii="Times New Roman" w:eastAsia="Times New Roman" w:hAnsi="Times New Roman" w:cs="Times New Roman"/>
                <w:color w:val="000000"/>
                <w:sz w:val="24"/>
                <w:szCs w:val="24"/>
                <w:lang w:eastAsia="ru-RU"/>
              </w:rPr>
              <w:t>.</w:t>
            </w:r>
            <w:proofErr w:type="gramEnd"/>
            <w:r w:rsidRPr="006B2236">
              <w:rPr>
                <w:rFonts w:ascii="Times New Roman" w:eastAsia="Times New Roman" w:hAnsi="Times New Roman" w:cs="Times New Roman"/>
                <w:color w:val="000000"/>
                <w:sz w:val="24"/>
                <w:szCs w:val="24"/>
                <w:lang w:eastAsia="ru-RU"/>
              </w:rPr>
              <w:t xml:space="preserve"> </w:t>
            </w:r>
            <w:proofErr w:type="gramStart"/>
            <w:r w:rsidRPr="006B2236">
              <w:rPr>
                <w:rFonts w:ascii="Times New Roman" w:hAnsi="Times New Roman" w:cs="Times New Roman"/>
                <w:sz w:val="24"/>
                <w:szCs w:val="24"/>
              </w:rPr>
              <w:t>н</w:t>
            </w:r>
            <w:proofErr w:type="gramEnd"/>
            <w:r w:rsidRPr="006B2236">
              <w:rPr>
                <w:rFonts w:ascii="Times New Roman" w:hAnsi="Times New Roman" w:cs="Times New Roman"/>
                <w:sz w:val="24"/>
                <w:szCs w:val="24"/>
              </w:rPr>
              <w:t xml:space="preserve">а постоянной основе проводится работа с родительской общественностью. </w:t>
            </w:r>
            <w:r w:rsidR="00F97D91" w:rsidRPr="00F97D91">
              <w:rPr>
                <w:rFonts w:ascii="Times New Roman" w:hAnsi="Times New Roman" w:cs="Times New Roman"/>
                <w:sz w:val="24"/>
                <w:szCs w:val="24"/>
              </w:rPr>
              <w:t xml:space="preserve">Проводятся тематические беседы об информационной безопасности и информировании родителей </w:t>
            </w:r>
            <w:proofErr w:type="gramStart"/>
            <w:r w:rsidR="00F97D91" w:rsidRPr="00F97D91">
              <w:rPr>
                <w:rFonts w:ascii="Times New Roman" w:hAnsi="Times New Roman" w:cs="Times New Roman"/>
                <w:sz w:val="24"/>
                <w:szCs w:val="24"/>
              </w:rPr>
              <w:t>об</w:t>
            </w:r>
            <w:proofErr w:type="gramEnd"/>
            <w:r w:rsidR="00F97D91" w:rsidRPr="00F97D91">
              <w:rPr>
                <w:rFonts w:ascii="Times New Roman" w:hAnsi="Times New Roman" w:cs="Times New Roman"/>
                <w:sz w:val="24"/>
                <w:szCs w:val="24"/>
              </w:rPr>
              <w:t xml:space="preserve"> возможностях программ и приложений «Родительский контроль». Всего в школах района с начала 2023-2024 учебного года проведено 193 беседы. Кроме этого, с учащимися ОО района проведено 119 бесед о способах мошенничества и о том, как защитить себя от мошенников в сети «Интернет». </w:t>
            </w:r>
            <w:proofErr w:type="gramStart"/>
            <w:r w:rsidR="00F97D91" w:rsidRPr="00F97D91">
              <w:rPr>
                <w:rFonts w:ascii="Times New Roman" w:hAnsi="Times New Roman" w:cs="Times New Roman"/>
                <w:sz w:val="24"/>
                <w:szCs w:val="24"/>
              </w:rPr>
              <w:t>В целях повышения психолого-педагогической культуры и компетентности родителей и законных представителей в вопросах воспитания детей, в 15 ОО Мамонтовского района имеются программы «Школа ответственного родителя», в рамках которых проводятся мероприятия по родительскому всеобучу, тренинги, круглые столы, беседы, личные консультации для родителей, в том числе просветительские мероприятия о рисках совершения в отношении детей сексуального насилия и сексуальной эксплуатации, в том числе</w:t>
            </w:r>
            <w:proofErr w:type="gramEnd"/>
            <w:r w:rsidR="00F97D91" w:rsidRPr="00F97D91">
              <w:rPr>
                <w:rFonts w:ascii="Times New Roman" w:hAnsi="Times New Roman" w:cs="Times New Roman"/>
                <w:sz w:val="24"/>
                <w:szCs w:val="24"/>
              </w:rPr>
              <w:t xml:space="preserve"> в сети «Интернет». Всего проведено 190 родительских собраний об информационной безопасности детей.</w:t>
            </w:r>
            <w:r w:rsidR="00F97D91">
              <w:rPr>
                <w:rFonts w:ascii="Times New Roman" w:hAnsi="Times New Roman" w:cs="Times New Roman"/>
                <w:sz w:val="24"/>
                <w:szCs w:val="24"/>
              </w:rPr>
              <w:t xml:space="preserve"> </w:t>
            </w:r>
            <w:r w:rsidRPr="006B2236">
              <w:rPr>
                <w:rFonts w:ascii="Times New Roman" w:hAnsi="Times New Roman" w:cs="Times New Roman"/>
                <w:sz w:val="24"/>
                <w:szCs w:val="24"/>
              </w:rPr>
              <w:t xml:space="preserve">Дополнительные мероприятия с обучающимися и их законными представителями (родителями), направленные на предупреждение преступлений, совершаемых несовершеннолетними и в отношении них посредством </w:t>
            </w:r>
            <w:proofErr w:type="gramStart"/>
            <w:r w:rsidRPr="006B2236">
              <w:rPr>
                <w:rFonts w:ascii="Times New Roman" w:hAnsi="Times New Roman" w:cs="Times New Roman"/>
                <w:sz w:val="24"/>
                <w:szCs w:val="24"/>
              </w:rPr>
              <w:t>интернет-технологий</w:t>
            </w:r>
            <w:proofErr w:type="gramEnd"/>
            <w:r w:rsidRPr="006B2236">
              <w:rPr>
                <w:rFonts w:ascii="Times New Roman" w:hAnsi="Times New Roman" w:cs="Times New Roman"/>
                <w:sz w:val="24"/>
                <w:szCs w:val="24"/>
              </w:rPr>
              <w:t xml:space="preserve">, а также направленных на формирование культуры контроля времяпровождения детей в сети «Интернет» включены в планы воспитательной </w:t>
            </w:r>
            <w:r w:rsidRPr="006B2236">
              <w:rPr>
                <w:rFonts w:ascii="Times New Roman" w:hAnsi="Times New Roman" w:cs="Times New Roman"/>
                <w:sz w:val="24"/>
                <w:szCs w:val="24"/>
              </w:rPr>
              <w:lastRenderedPageBreak/>
              <w:t>работы во всех школах района.</w:t>
            </w:r>
            <w:r w:rsidR="00387C7D" w:rsidRPr="002837C7">
              <w:rPr>
                <w:sz w:val="26"/>
                <w:szCs w:val="26"/>
              </w:rPr>
              <w:t xml:space="preserve"> </w:t>
            </w:r>
          </w:p>
        </w:tc>
      </w:tr>
      <w:tr w:rsidR="00270CFB" w:rsidRPr="00EB0086" w:rsidTr="00172B4C">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0CFB" w:rsidRDefault="00270CFB" w:rsidP="00270CF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19</w:t>
            </w:r>
          </w:p>
        </w:tc>
        <w:tc>
          <w:tcPr>
            <w:tcW w:w="5103" w:type="dxa"/>
            <w:tcBorders>
              <w:top w:val="single" w:sz="4" w:space="0" w:color="auto"/>
              <w:left w:val="nil"/>
              <w:bottom w:val="single" w:sz="4" w:space="0" w:color="auto"/>
              <w:right w:val="single" w:sz="4" w:space="0" w:color="auto"/>
            </w:tcBorders>
            <w:shd w:val="clear" w:color="auto" w:fill="auto"/>
            <w:noWrap/>
          </w:tcPr>
          <w:p w:rsidR="00270CFB" w:rsidRPr="00270CFB" w:rsidRDefault="00270CFB" w:rsidP="00270CFB">
            <w:pPr>
              <w:rPr>
                <w:rFonts w:ascii="Times New Roman" w:hAnsi="Times New Roman" w:cs="Times New Roman"/>
                <w:sz w:val="24"/>
                <w:szCs w:val="24"/>
              </w:rPr>
            </w:pPr>
            <w:r w:rsidRPr="00270CFB">
              <w:rPr>
                <w:rFonts w:ascii="Times New Roman" w:hAnsi="Times New Roman" w:cs="Times New Roman"/>
                <w:sz w:val="24"/>
                <w:szCs w:val="24"/>
              </w:rPr>
              <w:t>Создание в общеобразовательных организациях стендов «Уголок информационной безопасности»</w:t>
            </w:r>
          </w:p>
        </w:tc>
        <w:tc>
          <w:tcPr>
            <w:tcW w:w="9214" w:type="dxa"/>
            <w:tcBorders>
              <w:top w:val="single" w:sz="4" w:space="0" w:color="auto"/>
              <w:left w:val="nil"/>
              <w:bottom w:val="single" w:sz="4" w:space="0" w:color="auto"/>
              <w:right w:val="single" w:sz="4" w:space="0" w:color="auto"/>
            </w:tcBorders>
            <w:shd w:val="clear" w:color="auto" w:fill="auto"/>
            <w:noWrap/>
          </w:tcPr>
          <w:p w:rsidR="00270CFB" w:rsidRDefault="00270CFB" w:rsidP="00270CF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Имеются во всех </w:t>
            </w:r>
            <w:r w:rsidRPr="00270CFB">
              <w:rPr>
                <w:rFonts w:ascii="Times New Roman" w:eastAsia="Times New Roman" w:hAnsi="Times New Roman" w:cs="Times New Roman"/>
                <w:b/>
                <w:color w:val="000000"/>
                <w:sz w:val="24"/>
                <w:szCs w:val="24"/>
                <w:lang w:eastAsia="ru-RU"/>
              </w:rPr>
              <w:t>15</w:t>
            </w:r>
            <w:r>
              <w:rPr>
                <w:rFonts w:ascii="Times New Roman" w:eastAsia="Times New Roman" w:hAnsi="Times New Roman" w:cs="Times New Roman"/>
                <w:color w:val="000000"/>
                <w:sz w:val="24"/>
                <w:szCs w:val="24"/>
                <w:lang w:eastAsia="ru-RU"/>
              </w:rPr>
              <w:t xml:space="preserve"> общеобразовательных организациях района.</w:t>
            </w:r>
          </w:p>
        </w:tc>
      </w:tr>
      <w:tr w:rsidR="00270CFB" w:rsidRPr="00EB0086" w:rsidTr="00172B4C">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0CFB" w:rsidRDefault="00270CFB" w:rsidP="00270CF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5103" w:type="dxa"/>
            <w:tcBorders>
              <w:top w:val="single" w:sz="4" w:space="0" w:color="auto"/>
              <w:left w:val="nil"/>
              <w:bottom w:val="single" w:sz="4" w:space="0" w:color="auto"/>
              <w:right w:val="single" w:sz="4" w:space="0" w:color="auto"/>
            </w:tcBorders>
            <w:shd w:val="clear" w:color="auto" w:fill="auto"/>
            <w:noWrap/>
          </w:tcPr>
          <w:p w:rsidR="00270CFB" w:rsidRPr="00270CFB" w:rsidRDefault="00270CFB" w:rsidP="00270CFB">
            <w:pPr>
              <w:rPr>
                <w:rFonts w:ascii="Times New Roman" w:hAnsi="Times New Roman" w:cs="Times New Roman"/>
                <w:sz w:val="24"/>
                <w:szCs w:val="24"/>
              </w:rPr>
            </w:pPr>
            <w:r w:rsidRPr="00270CFB">
              <w:rPr>
                <w:rFonts w:ascii="Times New Roman" w:hAnsi="Times New Roman" w:cs="Times New Roman"/>
                <w:sz w:val="24"/>
                <w:szCs w:val="24"/>
              </w:rPr>
              <w:t xml:space="preserve">Проведение «Уроков цифры» и классных часов по информационной безопасности «Как вести себя в интернете» и мероприятия по информационной безопасности </w:t>
            </w:r>
            <w:proofErr w:type="gramStart"/>
            <w:r w:rsidRPr="00270CFB">
              <w:rPr>
                <w:rFonts w:ascii="Times New Roman" w:hAnsi="Times New Roman" w:cs="Times New Roman"/>
                <w:sz w:val="24"/>
                <w:szCs w:val="24"/>
              </w:rPr>
              <w:t>для</w:t>
            </w:r>
            <w:proofErr w:type="gramEnd"/>
            <w:r w:rsidRPr="00270CFB">
              <w:rPr>
                <w:rFonts w:ascii="Times New Roman" w:hAnsi="Times New Roman" w:cs="Times New Roman"/>
                <w:sz w:val="24"/>
                <w:szCs w:val="24"/>
              </w:rPr>
              <w:t xml:space="preserve"> обучающихся</w:t>
            </w:r>
          </w:p>
        </w:tc>
        <w:tc>
          <w:tcPr>
            <w:tcW w:w="9214" w:type="dxa"/>
            <w:tcBorders>
              <w:top w:val="single" w:sz="4" w:space="0" w:color="auto"/>
              <w:left w:val="nil"/>
              <w:bottom w:val="single" w:sz="4" w:space="0" w:color="auto"/>
              <w:right w:val="single" w:sz="4" w:space="0" w:color="auto"/>
            </w:tcBorders>
            <w:shd w:val="clear" w:color="auto" w:fill="auto"/>
            <w:noWrap/>
          </w:tcPr>
          <w:p w:rsidR="00270CFB" w:rsidRPr="006B2236" w:rsidRDefault="006B2236" w:rsidP="006B2236">
            <w:pPr>
              <w:pStyle w:val="a7"/>
              <w:ind w:left="0"/>
              <w:jc w:val="both"/>
              <w:rPr>
                <w:rFonts w:ascii="Times New Roman" w:hAnsi="Times New Roman" w:cs="Times New Roman"/>
                <w:sz w:val="24"/>
                <w:szCs w:val="24"/>
              </w:rPr>
            </w:pPr>
            <w:r w:rsidRPr="006B2236">
              <w:rPr>
                <w:rFonts w:ascii="Times New Roman" w:hAnsi="Times New Roman" w:cs="Times New Roman"/>
                <w:sz w:val="24"/>
                <w:szCs w:val="24"/>
              </w:rPr>
              <w:t xml:space="preserve">Педагоги проводят уроки информационной безопасности «Как вести себя в интернете». Кроме этого, в планах воспитательной работы в школах планируются мероприятия по информационной безопасности. Так, ежегодно 1 раз в полугодие, проводятся всероссийские уроки «Цифры» где также рассматриваются вопросы </w:t>
            </w:r>
            <w:proofErr w:type="gramStart"/>
            <w:r w:rsidRPr="006B2236">
              <w:rPr>
                <w:rFonts w:ascii="Times New Roman" w:hAnsi="Times New Roman" w:cs="Times New Roman"/>
                <w:sz w:val="24"/>
                <w:szCs w:val="24"/>
              </w:rPr>
              <w:t>интернет-безопасности</w:t>
            </w:r>
            <w:proofErr w:type="gramEnd"/>
            <w:r w:rsidRPr="006B2236">
              <w:rPr>
                <w:rFonts w:ascii="Times New Roman" w:hAnsi="Times New Roman" w:cs="Times New Roman"/>
                <w:sz w:val="24"/>
                <w:szCs w:val="24"/>
              </w:rPr>
              <w:t xml:space="preserve">. </w:t>
            </w:r>
            <w:r w:rsidRPr="00F97D91">
              <w:rPr>
                <w:rFonts w:ascii="Times New Roman" w:hAnsi="Times New Roman" w:cs="Times New Roman"/>
                <w:b/>
                <w:sz w:val="24"/>
                <w:szCs w:val="24"/>
              </w:rPr>
              <w:t>В 2023 году</w:t>
            </w:r>
            <w:r w:rsidRPr="006B2236">
              <w:rPr>
                <w:rFonts w:ascii="Times New Roman" w:hAnsi="Times New Roman" w:cs="Times New Roman"/>
                <w:sz w:val="24"/>
                <w:szCs w:val="24"/>
              </w:rPr>
              <w:t xml:space="preserve"> в январе цикл таких мероприятий прошел во всех школах района. «Урок цифры» – это всероссийский образовательный проект, позволяющий учащимся получать знания от ведущих технологических компаний и развивать навыки и компетенции цифровой экономики. Проект реализуется в поддержку федерального проекта «Кадры для цифровой экономики». Занятия на тематических тренажерах проекта «Урок цифры» реализованы в виде увлекательных онлайн-игр для трех возрастных групп–учащихся младшей, средней и старшей школы.</w:t>
            </w:r>
          </w:p>
        </w:tc>
      </w:tr>
      <w:tr w:rsidR="006B2236" w:rsidRPr="00EB0086" w:rsidTr="00172B4C">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2236" w:rsidRDefault="006B2236" w:rsidP="006B2236">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5103" w:type="dxa"/>
            <w:tcBorders>
              <w:top w:val="single" w:sz="4" w:space="0" w:color="auto"/>
              <w:left w:val="nil"/>
              <w:bottom w:val="single" w:sz="4" w:space="0" w:color="auto"/>
              <w:right w:val="single" w:sz="4" w:space="0" w:color="auto"/>
            </w:tcBorders>
            <w:shd w:val="clear" w:color="auto" w:fill="auto"/>
            <w:noWrap/>
          </w:tcPr>
          <w:p w:rsidR="006B2236" w:rsidRPr="006B2236" w:rsidRDefault="006B2236" w:rsidP="006B2236">
            <w:pPr>
              <w:rPr>
                <w:rFonts w:ascii="Times New Roman" w:hAnsi="Times New Roman" w:cs="Times New Roman"/>
                <w:sz w:val="24"/>
                <w:szCs w:val="24"/>
                <w:highlight w:val="yellow"/>
              </w:rPr>
            </w:pPr>
            <w:r w:rsidRPr="006B2236">
              <w:rPr>
                <w:rFonts w:ascii="Times New Roman" w:hAnsi="Times New Roman" w:cs="Times New Roman"/>
                <w:sz w:val="24"/>
                <w:szCs w:val="24"/>
              </w:rPr>
              <w:t xml:space="preserve">Проведение мероприятий по профилактике </w:t>
            </w:r>
            <w:proofErr w:type="spellStart"/>
            <w:r w:rsidRPr="006B2236">
              <w:rPr>
                <w:rFonts w:ascii="Times New Roman" w:hAnsi="Times New Roman" w:cs="Times New Roman"/>
                <w:sz w:val="24"/>
                <w:szCs w:val="24"/>
              </w:rPr>
              <w:t>антивитального</w:t>
            </w:r>
            <w:proofErr w:type="spellEnd"/>
            <w:r w:rsidRPr="006B2236">
              <w:rPr>
                <w:rFonts w:ascii="Times New Roman" w:hAnsi="Times New Roman" w:cs="Times New Roman"/>
                <w:sz w:val="24"/>
                <w:szCs w:val="24"/>
              </w:rPr>
              <w:t xml:space="preserve"> поведения несовершеннолетних</w:t>
            </w:r>
          </w:p>
        </w:tc>
        <w:tc>
          <w:tcPr>
            <w:tcW w:w="9214" w:type="dxa"/>
            <w:tcBorders>
              <w:top w:val="single" w:sz="4" w:space="0" w:color="auto"/>
              <w:left w:val="nil"/>
              <w:bottom w:val="single" w:sz="4" w:space="0" w:color="auto"/>
              <w:right w:val="single" w:sz="4" w:space="0" w:color="auto"/>
            </w:tcBorders>
            <w:shd w:val="clear" w:color="auto" w:fill="auto"/>
            <w:noWrap/>
          </w:tcPr>
          <w:p w:rsidR="006B2236" w:rsidRDefault="0078105A" w:rsidP="0078105A">
            <w:pPr>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Мероприятия проводятся в соответствие </w:t>
            </w:r>
            <w:r w:rsidRPr="0078105A">
              <w:rPr>
                <w:rFonts w:ascii="Times New Roman" w:eastAsia="Times New Roman" w:hAnsi="Times New Roman" w:cs="Times New Roman"/>
                <w:color w:val="000000"/>
                <w:sz w:val="24"/>
                <w:szCs w:val="24"/>
                <w:lang w:eastAsia="ru-RU"/>
              </w:rPr>
              <w:t xml:space="preserve">с </w:t>
            </w:r>
            <w:r w:rsidRPr="0078105A">
              <w:rPr>
                <w:rFonts w:ascii="Times New Roman" w:hAnsi="Times New Roman" w:cs="Times New Roman"/>
                <w:sz w:val="24"/>
                <w:szCs w:val="24"/>
              </w:rPr>
              <w:t xml:space="preserve">Механизмом межведомственного взаимодействия по обмену информацией о фактах суицидов, суицидального и (или) </w:t>
            </w:r>
            <w:proofErr w:type="spellStart"/>
            <w:r w:rsidRPr="0078105A">
              <w:rPr>
                <w:rFonts w:ascii="Times New Roman" w:hAnsi="Times New Roman" w:cs="Times New Roman"/>
                <w:sz w:val="24"/>
                <w:szCs w:val="24"/>
              </w:rPr>
              <w:t>несуицидального</w:t>
            </w:r>
            <w:proofErr w:type="spellEnd"/>
            <w:r w:rsidRPr="0078105A">
              <w:rPr>
                <w:rFonts w:ascii="Times New Roman" w:hAnsi="Times New Roman" w:cs="Times New Roman"/>
                <w:sz w:val="24"/>
                <w:szCs w:val="24"/>
              </w:rPr>
              <w:t xml:space="preserve"> </w:t>
            </w:r>
            <w:proofErr w:type="spellStart"/>
            <w:r w:rsidRPr="0078105A">
              <w:rPr>
                <w:rFonts w:ascii="Times New Roman" w:hAnsi="Times New Roman" w:cs="Times New Roman"/>
                <w:sz w:val="24"/>
                <w:szCs w:val="24"/>
              </w:rPr>
              <w:t>самоповреждающего</w:t>
            </w:r>
            <w:proofErr w:type="spellEnd"/>
            <w:r w:rsidRPr="0078105A">
              <w:rPr>
                <w:rFonts w:ascii="Times New Roman" w:hAnsi="Times New Roman" w:cs="Times New Roman"/>
                <w:sz w:val="24"/>
                <w:szCs w:val="24"/>
              </w:rPr>
              <w:t xml:space="preserve"> поведения несовершеннолетних, изучению причин и условий им способствовавших, организации методического сопровождения специалистов, осуществляющих оказание помощи пострадавшим несовершеннолетним и их ближайшему окружению, утвержденным постановлением комиссии по делам несовершеннолетних и защите их прав Алтайского края от 20.12.2019 № 18 (в ред. от 23.12.2020, 25.03.2021</w:t>
            </w:r>
            <w:proofErr w:type="gramEnd"/>
            <w:r w:rsidRPr="0078105A">
              <w:rPr>
                <w:rFonts w:ascii="Times New Roman" w:hAnsi="Times New Roman" w:cs="Times New Roman"/>
                <w:sz w:val="24"/>
                <w:szCs w:val="24"/>
              </w:rPr>
              <w:t xml:space="preserve">, </w:t>
            </w:r>
            <w:proofErr w:type="gramStart"/>
            <w:r w:rsidRPr="0078105A">
              <w:rPr>
                <w:rFonts w:ascii="Times New Roman" w:hAnsi="Times New Roman" w:cs="Times New Roman"/>
                <w:sz w:val="24"/>
                <w:szCs w:val="24"/>
              </w:rPr>
              <w:t>05.04.2022, 26.04.2023)</w:t>
            </w:r>
            <w:proofErr w:type="gramEnd"/>
          </w:p>
        </w:tc>
      </w:tr>
      <w:tr w:rsidR="006B2236" w:rsidRPr="00EB0086" w:rsidTr="00172B4C">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2236" w:rsidRDefault="006B2236" w:rsidP="006B2236">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5103" w:type="dxa"/>
            <w:tcBorders>
              <w:top w:val="single" w:sz="4" w:space="0" w:color="auto"/>
              <w:left w:val="nil"/>
              <w:bottom w:val="single" w:sz="4" w:space="0" w:color="auto"/>
              <w:right w:val="single" w:sz="4" w:space="0" w:color="auto"/>
            </w:tcBorders>
            <w:shd w:val="clear" w:color="auto" w:fill="auto"/>
            <w:noWrap/>
          </w:tcPr>
          <w:p w:rsidR="006B2236" w:rsidRPr="006B2236" w:rsidRDefault="006B2236" w:rsidP="006B2236">
            <w:pPr>
              <w:rPr>
                <w:rFonts w:ascii="Times New Roman" w:hAnsi="Times New Roman" w:cs="Times New Roman"/>
                <w:sz w:val="24"/>
                <w:szCs w:val="24"/>
                <w:highlight w:val="yellow"/>
              </w:rPr>
            </w:pPr>
            <w:r w:rsidRPr="006B2236">
              <w:rPr>
                <w:rFonts w:ascii="Times New Roman" w:hAnsi="Times New Roman" w:cs="Times New Roman"/>
                <w:sz w:val="24"/>
                <w:szCs w:val="24"/>
              </w:rPr>
              <w:t>Проведение мероприятий по выявлению и пресечению случаев склонения несовершеннолетних к суицидальным действиям</w:t>
            </w:r>
          </w:p>
        </w:tc>
        <w:tc>
          <w:tcPr>
            <w:tcW w:w="9214" w:type="dxa"/>
            <w:tcBorders>
              <w:top w:val="single" w:sz="4" w:space="0" w:color="auto"/>
              <w:left w:val="nil"/>
              <w:bottom w:val="single" w:sz="4" w:space="0" w:color="auto"/>
              <w:right w:val="single" w:sz="4" w:space="0" w:color="auto"/>
            </w:tcBorders>
            <w:shd w:val="clear" w:color="auto" w:fill="auto"/>
            <w:noWrap/>
          </w:tcPr>
          <w:p w:rsidR="006B2236" w:rsidRDefault="0078105A" w:rsidP="00F97D91">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w:t>
            </w:r>
            <w:r w:rsidRPr="00F97D91">
              <w:rPr>
                <w:rFonts w:ascii="Times New Roman" w:eastAsia="Times New Roman" w:hAnsi="Times New Roman" w:cs="Times New Roman"/>
                <w:b/>
                <w:color w:val="000000"/>
                <w:sz w:val="24"/>
                <w:szCs w:val="24"/>
                <w:lang w:eastAsia="ru-RU"/>
              </w:rPr>
              <w:t>2023 год</w:t>
            </w:r>
            <w:r w:rsidR="00F97D91" w:rsidRPr="00F97D91">
              <w:rPr>
                <w:rFonts w:ascii="Times New Roman" w:eastAsia="Times New Roman" w:hAnsi="Times New Roman" w:cs="Times New Roman"/>
                <w:b/>
                <w:color w:val="000000"/>
                <w:sz w:val="24"/>
                <w:szCs w:val="24"/>
                <w:lang w:eastAsia="ru-RU"/>
              </w:rPr>
              <w:t>у</w:t>
            </w:r>
            <w:r>
              <w:rPr>
                <w:rFonts w:ascii="Times New Roman" w:eastAsia="Times New Roman" w:hAnsi="Times New Roman" w:cs="Times New Roman"/>
                <w:color w:val="000000"/>
                <w:sz w:val="24"/>
                <w:szCs w:val="24"/>
                <w:lang w:eastAsia="ru-RU"/>
              </w:rPr>
              <w:t xml:space="preserve"> случаев </w:t>
            </w:r>
            <w:r w:rsidRPr="0078105A">
              <w:rPr>
                <w:rFonts w:ascii="Times New Roman" w:hAnsi="Times New Roman" w:cs="Times New Roman"/>
                <w:sz w:val="24"/>
                <w:szCs w:val="24"/>
              </w:rPr>
              <w:t xml:space="preserve">суицидов, суицидального и (или) </w:t>
            </w:r>
            <w:proofErr w:type="spellStart"/>
            <w:r w:rsidRPr="0078105A">
              <w:rPr>
                <w:rFonts w:ascii="Times New Roman" w:hAnsi="Times New Roman" w:cs="Times New Roman"/>
                <w:sz w:val="24"/>
                <w:szCs w:val="24"/>
              </w:rPr>
              <w:t>несуицидального</w:t>
            </w:r>
            <w:proofErr w:type="spellEnd"/>
            <w:r w:rsidRPr="0078105A">
              <w:rPr>
                <w:rFonts w:ascii="Times New Roman" w:hAnsi="Times New Roman" w:cs="Times New Roman"/>
                <w:sz w:val="24"/>
                <w:szCs w:val="24"/>
              </w:rPr>
              <w:t xml:space="preserve"> </w:t>
            </w:r>
            <w:proofErr w:type="spellStart"/>
            <w:r w:rsidRPr="0078105A">
              <w:rPr>
                <w:rFonts w:ascii="Times New Roman" w:hAnsi="Times New Roman" w:cs="Times New Roman"/>
                <w:sz w:val="24"/>
                <w:szCs w:val="24"/>
              </w:rPr>
              <w:t>самоповреждающего</w:t>
            </w:r>
            <w:proofErr w:type="spellEnd"/>
            <w:r w:rsidRPr="0078105A">
              <w:rPr>
                <w:rFonts w:ascii="Times New Roman" w:hAnsi="Times New Roman" w:cs="Times New Roman"/>
                <w:sz w:val="24"/>
                <w:szCs w:val="24"/>
              </w:rPr>
              <w:t xml:space="preserve"> поведения несовершеннолетних</w:t>
            </w:r>
            <w:r>
              <w:rPr>
                <w:rFonts w:ascii="Times New Roman" w:hAnsi="Times New Roman" w:cs="Times New Roman"/>
                <w:sz w:val="24"/>
                <w:szCs w:val="24"/>
              </w:rPr>
              <w:t>, склонения несовершеннолетних к суицидальным действиям на территории Мамонтовского района не выявлено.</w:t>
            </w:r>
          </w:p>
        </w:tc>
      </w:tr>
    </w:tbl>
    <w:p w:rsidR="007D2436" w:rsidRPr="00EB0086" w:rsidRDefault="007D2436" w:rsidP="007D2436">
      <w:pPr>
        <w:pStyle w:val="a7"/>
        <w:jc w:val="both"/>
        <w:rPr>
          <w:rFonts w:ascii="Times New Roman" w:hAnsi="Times New Roman" w:cs="Times New Roman"/>
          <w:sz w:val="28"/>
          <w:szCs w:val="28"/>
        </w:rPr>
      </w:pPr>
      <w:r>
        <w:rPr>
          <w:rFonts w:ascii="Times New Roman" w:hAnsi="Times New Roman" w:cs="Times New Roman"/>
          <w:sz w:val="28"/>
          <w:szCs w:val="28"/>
        </w:rPr>
        <w:t xml:space="preserve">2. Сведения о выполнении показателей (индикаторов) </w:t>
      </w:r>
      <w:r w:rsidRPr="007D2436">
        <w:rPr>
          <w:rFonts w:ascii="Times New Roman" w:hAnsi="Times New Roman" w:cs="Times New Roman"/>
          <w:sz w:val="28"/>
          <w:szCs w:val="28"/>
        </w:rPr>
        <w:t xml:space="preserve">муниципальной </w:t>
      </w:r>
      <w:r>
        <w:rPr>
          <w:rFonts w:ascii="Times New Roman" w:hAnsi="Times New Roman" w:cs="Times New Roman"/>
          <w:sz w:val="28"/>
          <w:szCs w:val="28"/>
        </w:rPr>
        <w:t>программы</w:t>
      </w:r>
    </w:p>
    <w:tbl>
      <w:tblPr>
        <w:tblW w:w="15163" w:type="dxa"/>
        <w:tblLayout w:type="fixed"/>
        <w:tblLook w:val="04A0" w:firstRow="1" w:lastRow="0" w:firstColumn="1" w:lastColumn="0" w:noHBand="0" w:noVBand="1"/>
      </w:tblPr>
      <w:tblGrid>
        <w:gridCol w:w="817"/>
        <w:gridCol w:w="4140"/>
        <w:gridCol w:w="1292"/>
        <w:gridCol w:w="1260"/>
        <w:gridCol w:w="1488"/>
        <w:gridCol w:w="1488"/>
        <w:gridCol w:w="4678"/>
      </w:tblGrid>
      <w:tr w:rsidR="003C1DF9" w:rsidRPr="00E84EE1" w:rsidTr="00550C1C">
        <w:trPr>
          <w:trHeight w:val="293"/>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1DF9" w:rsidRPr="00E84EE1" w:rsidRDefault="003C1DF9" w:rsidP="003C1DF9">
            <w:pPr>
              <w:jc w:val="center"/>
              <w:rPr>
                <w:rFonts w:ascii="Times New Roman" w:eastAsia="Times New Roman" w:hAnsi="Times New Roman" w:cs="Times New Roman"/>
                <w:bCs/>
                <w:color w:val="000000"/>
                <w:sz w:val="24"/>
                <w:szCs w:val="24"/>
                <w:lang w:eastAsia="ru-RU"/>
              </w:rPr>
            </w:pPr>
            <w:r w:rsidRPr="00E84EE1">
              <w:rPr>
                <w:rFonts w:ascii="Times New Roman" w:eastAsia="Times New Roman" w:hAnsi="Times New Roman" w:cs="Times New Roman"/>
                <w:bCs/>
                <w:color w:val="000000"/>
                <w:sz w:val="24"/>
                <w:szCs w:val="24"/>
                <w:lang w:eastAsia="ru-RU"/>
              </w:rPr>
              <w:t xml:space="preserve">№ </w:t>
            </w:r>
            <w:proofErr w:type="gramStart"/>
            <w:r w:rsidRPr="00E84EE1">
              <w:rPr>
                <w:rFonts w:ascii="Times New Roman" w:eastAsia="Times New Roman" w:hAnsi="Times New Roman" w:cs="Times New Roman"/>
                <w:bCs/>
                <w:color w:val="000000"/>
                <w:sz w:val="24"/>
                <w:szCs w:val="24"/>
                <w:lang w:eastAsia="ru-RU"/>
              </w:rPr>
              <w:t>п</w:t>
            </w:r>
            <w:proofErr w:type="gramEnd"/>
            <w:r w:rsidRPr="00E84EE1">
              <w:rPr>
                <w:rFonts w:ascii="Times New Roman" w:eastAsia="Times New Roman" w:hAnsi="Times New Roman" w:cs="Times New Roman"/>
                <w:bCs/>
                <w:color w:val="000000"/>
                <w:sz w:val="24"/>
                <w:szCs w:val="24"/>
                <w:lang w:eastAsia="ru-RU"/>
              </w:rPr>
              <w:t>/п</w:t>
            </w:r>
          </w:p>
        </w:tc>
        <w:tc>
          <w:tcPr>
            <w:tcW w:w="4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1DF9" w:rsidRPr="00E84EE1" w:rsidRDefault="003C1DF9" w:rsidP="007D2436">
            <w:pPr>
              <w:jc w:val="center"/>
              <w:rPr>
                <w:rFonts w:ascii="Times New Roman" w:eastAsia="Times New Roman" w:hAnsi="Times New Roman" w:cs="Times New Roman"/>
                <w:bCs/>
                <w:color w:val="000000"/>
                <w:sz w:val="24"/>
                <w:szCs w:val="24"/>
                <w:lang w:eastAsia="ru-RU"/>
              </w:rPr>
            </w:pPr>
            <w:r w:rsidRPr="00E84EE1">
              <w:rPr>
                <w:rFonts w:ascii="Times New Roman" w:eastAsia="Times New Roman" w:hAnsi="Times New Roman" w:cs="Times New Roman"/>
                <w:bCs/>
                <w:color w:val="000000"/>
                <w:sz w:val="24"/>
                <w:szCs w:val="24"/>
                <w:lang w:eastAsia="ru-RU"/>
              </w:rPr>
              <w:t>Наименование показател</w:t>
            </w:r>
            <w:r w:rsidR="007D2436">
              <w:rPr>
                <w:rFonts w:ascii="Times New Roman" w:eastAsia="Times New Roman" w:hAnsi="Times New Roman" w:cs="Times New Roman"/>
                <w:bCs/>
                <w:color w:val="000000"/>
                <w:sz w:val="24"/>
                <w:szCs w:val="24"/>
                <w:lang w:eastAsia="ru-RU"/>
              </w:rPr>
              <w:t>я (индикатора)</w:t>
            </w:r>
          </w:p>
        </w:tc>
        <w:tc>
          <w:tcPr>
            <w:tcW w:w="12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1DF9" w:rsidRPr="00E84EE1" w:rsidRDefault="003C1DF9" w:rsidP="003C1DF9">
            <w:pPr>
              <w:jc w:val="center"/>
              <w:rPr>
                <w:rFonts w:ascii="Times New Roman" w:eastAsia="Times New Roman" w:hAnsi="Times New Roman" w:cs="Times New Roman"/>
                <w:bCs/>
                <w:color w:val="000000"/>
                <w:sz w:val="24"/>
                <w:szCs w:val="24"/>
                <w:lang w:eastAsia="ru-RU"/>
              </w:rPr>
            </w:pPr>
            <w:r w:rsidRPr="00E84EE1">
              <w:rPr>
                <w:rFonts w:ascii="Times New Roman" w:eastAsia="Times New Roman" w:hAnsi="Times New Roman" w:cs="Times New Roman"/>
                <w:bCs/>
                <w:color w:val="000000"/>
                <w:sz w:val="24"/>
                <w:szCs w:val="24"/>
                <w:lang w:eastAsia="ru-RU"/>
              </w:rPr>
              <w:t>Единица измерения</w:t>
            </w:r>
          </w:p>
        </w:tc>
        <w:tc>
          <w:tcPr>
            <w:tcW w:w="4236" w:type="dxa"/>
            <w:gridSpan w:val="3"/>
            <w:tcBorders>
              <w:top w:val="single" w:sz="4" w:space="0" w:color="auto"/>
              <w:left w:val="nil"/>
              <w:bottom w:val="single" w:sz="4" w:space="0" w:color="auto"/>
              <w:right w:val="single" w:sz="4" w:space="0" w:color="auto"/>
            </w:tcBorders>
            <w:shd w:val="clear" w:color="auto" w:fill="auto"/>
            <w:vAlign w:val="center"/>
            <w:hideMark/>
          </w:tcPr>
          <w:p w:rsidR="003C1DF9" w:rsidRPr="00E84EE1" w:rsidRDefault="007D2436" w:rsidP="007D2436">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Значение</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1DF9" w:rsidRPr="00E84EE1" w:rsidRDefault="003C1DF9" w:rsidP="003C1DF9">
            <w:pPr>
              <w:jc w:val="center"/>
              <w:rPr>
                <w:rFonts w:ascii="Times New Roman" w:eastAsia="Times New Roman" w:hAnsi="Times New Roman" w:cs="Times New Roman"/>
                <w:bCs/>
                <w:color w:val="000000"/>
                <w:sz w:val="24"/>
                <w:szCs w:val="24"/>
                <w:lang w:eastAsia="ru-RU"/>
              </w:rPr>
            </w:pPr>
            <w:r w:rsidRPr="00E84EE1">
              <w:rPr>
                <w:rFonts w:ascii="Times New Roman" w:eastAsia="Times New Roman" w:hAnsi="Times New Roman" w:cs="Times New Roman"/>
                <w:bCs/>
                <w:color w:val="000000"/>
                <w:sz w:val="24"/>
                <w:szCs w:val="24"/>
                <w:lang w:eastAsia="ru-RU"/>
              </w:rPr>
              <w:t xml:space="preserve">Комментарий </w:t>
            </w:r>
          </w:p>
          <w:p w:rsidR="003C1DF9" w:rsidRPr="00E84EE1" w:rsidRDefault="003C1DF9" w:rsidP="007D2436">
            <w:pPr>
              <w:jc w:val="center"/>
              <w:rPr>
                <w:rFonts w:ascii="Times New Roman" w:eastAsia="Times New Roman" w:hAnsi="Times New Roman" w:cs="Times New Roman"/>
                <w:bCs/>
                <w:color w:val="000000"/>
                <w:sz w:val="24"/>
                <w:szCs w:val="24"/>
                <w:lang w:eastAsia="ru-RU"/>
              </w:rPr>
            </w:pPr>
            <w:r w:rsidRPr="00E84EE1">
              <w:rPr>
                <w:rFonts w:ascii="Times New Roman" w:eastAsia="Times New Roman" w:hAnsi="Times New Roman" w:cs="Times New Roman"/>
                <w:bCs/>
                <w:color w:val="000000"/>
                <w:sz w:val="24"/>
                <w:szCs w:val="24"/>
                <w:lang w:eastAsia="ru-RU"/>
              </w:rPr>
              <w:t>(</w:t>
            </w:r>
            <w:r w:rsidR="007D2436">
              <w:rPr>
                <w:rFonts w:ascii="Times New Roman" w:eastAsia="Times New Roman" w:hAnsi="Times New Roman" w:cs="Times New Roman"/>
                <w:bCs/>
                <w:color w:val="000000"/>
                <w:sz w:val="24"/>
                <w:szCs w:val="24"/>
                <w:lang w:eastAsia="ru-RU"/>
              </w:rPr>
              <w:t>п</w:t>
            </w:r>
            <w:r w:rsidRPr="00E84EE1">
              <w:rPr>
                <w:rFonts w:ascii="Times New Roman" w:eastAsia="Times New Roman" w:hAnsi="Times New Roman" w:cs="Times New Roman"/>
                <w:bCs/>
                <w:color w:val="000000"/>
                <w:sz w:val="24"/>
                <w:szCs w:val="24"/>
                <w:lang w:eastAsia="ru-RU"/>
              </w:rPr>
              <w:t xml:space="preserve">ричины </w:t>
            </w:r>
            <w:proofErr w:type="spellStart"/>
            <w:r w:rsidRPr="00E84EE1">
              <w:rPr>
                <w:rFonts w:ascii="Times New Roman" w:eastAsia="Times New Roman" w:hAnsi="Times New Roman" w:cs="Times New Roman"/>
                <w:bCs/>
                <w:color w:val="000000"/>
                <w:sz w:val="24"/>
                <w:szCs w:val="24"/>
                <w:lang w:eastAsia="ru-RU"/>
              </w:rPr>
              <w:t>недостижения</w:t>
            </w:r>
            <w:proofErr w:type="spellEnd"/>
            <w:r w:rsidRPr="00E84EE1">
              <w:rPr>
                <w:rFonts w:ascii="Times New Roman" w:eastAsia="Times New Roman" w:hAnsi="Times New Roman" w:cs="Times New Roman"/>
                <w:bCs/>
                <w:color w:val="000000"/>
                <w:sz w:val="24"/>
                <w:szCs w:val="24"/>
                <w:lang w:eastAsia="ru-RU"/>
              </w:rPr>
              <w:t xml:space="preserve"> плана или его перевыполнение)</w:t>
            </w:r>
          </w:p>
        </w:tc>
      </w:tr>
      <w:tr w:rsidR="007D2436" w:rsidRPr="00E84EE1" w:rsidTr="00550C1C">
        <w:trPr>
          <w:trHeight w:val="60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7D2436" w:rsidRPr="00E84EE1" w:rsidRDefault="007D2436" w:rsidP="003C1DF9">
            <w:pPr>
              <w:rPr>
                <w:rFonts w:ascii="Times New Roman" w:eastAsia="Times New Roman" w:hAnsi="Times New Roman" w:cs="Times New Roman"/>
                <w:bCs/>
                <w:color w:val="000000"/>
                <w:sz w:val="24"/>
                <w:szCs w:val="24"/>
                <w:lang w:eastAsia="ru-RU"/>
              </w:rPr>
            </w:pPr>
          </w:p>
        </w:tc>
        <w:tc>
          <w:tcPr>
            <w:tcW w:w="4140" w:type="dxa"/>
            <w:vMerge/>
            <w:tcBorders>
              <w:top w:val="single" w:sz="4" w:space="0" w:color="auto"/>
              <w:left w:val="single" w:sz="4" w:space="0" w:color="auto"/>
              <w:bottom w:val="single" w:sz="4" w:space="0" w:color="auto"/>
              <w:right w:val="single" w:sz="4" w:space="0" w:color="auto"/>
            </w:tcBorders>
            <w:vAlign w:val="center"/>
            <w:hideMark/>
          </w:tcPr>
          <w:p w:rsidR="007D2436" w:rsidRPr="00E84EE1" w:rsidRDefault="007D2436" w:rsidP="003C1DF9">
            <w:pPr>
              <w:rPr>
                <w:rFonts w:ascii="Times New Roman" w:eastAsia="Times New Roman" w:hAnsi="Times New Roman" w:cs="Times New Roman"/>
                <w:bCs/>
                <w:color w:val="000000"/>
                <w:sz w:val="24"/>
                <w:szCs w:val="24"/>
                <w:lang w:eastAsia="ru-RU"/>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7D2436" w:rsidRPr="00E84EE1" w:rsidRDefault="007D2436" w:rsidP="003C1DF9">
            <w:pPr>
              <w:rPr>
                <w:rFonts w:ascii="Times New Roman" w:eastAsia="Times New Roman" w:hAnsi="Times New Roman" w:cs="Times New Roman"/>
                <w:bCs/>
                <w:color w:val="000000"/>
                <w:sz w:val="24"/>
                <w:szCs w:val="24"/>
                <w:lang w:eastAsia="ru-RU"/>
              </w:rPr>
            </w:pPr>
          </w:p>
        </w:tc>
        <w:tc>
          <w:tcPr>
            <w:tcW w:w="1260" w:type="dxa"/>
            <w:tcBorders>
              <w:top w:val="nil"/>
              <w:left w:val="nil"/>
              <w:bottom w:val="single" w:sz="4" w:space="0" w:color="auto"/>
              <w:right w:val="single" w:sz="4" w:space="0" w:color="auto"/>
            </w:tcBorders>
            <w:shd w:val="clear" w:color="auto" w:fill="auto"/>
            <w:vAlign w:val="center"/>
            <w:hideMark/>
          </w:tcPr>
          <w:p w:rsidR="007D2436" w:rsidRPr="00E84EE1" w:rsidRDefault="007D2436" w:rsidP="0078105A">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w:t>
            </w:r>
            <w:r w:rsidRPr="00E84EE1">
              <w:rPr>
                <w:rFonts w:ascii="Times New Roman" w:eastAsia="Times New Roman" w:hAnsi="Times New Roman" w:cs="Times New Roman"/>
                <w:bCs/>
                <w:color w:val="000000"/>
                <w:sz w:val="24"/>
                <w:szCs w:val="24"/>
                <w:lang w:eastAsia="ru-RU"/>
              </w:rPr>
              <w:t>лан</w:t>
            </w:r>
            <w:r w:rsidR="00103A07">
              <w:rPr>
                <w:rFonts w:ascii="Times New Roman" w:eastAsia="Times New Roman" w:hAnsi="Times New Roman" w:cs="Times New Roman"/>
                <w:bCs/>
                <w:color w:val="000000"/>
                <w:sz w:val="24"/>
                <w:szCs w:val="24"/>
                <w:lang w:eastAsia="ru-RU"/>
              </w:rPr>
              <w:t xml:space="preserve"> на 202</w:t>
            </w:r>
            <w:r w:rsidR="0078105A">
              <w:rPr>
                <w:rFonts w:ascii="Times New Roman" w:eastAsia="Times New Roman" w:hAnsi="Times New Roman" w:cs="Times New Roman"/>
                <w:bCs/>
                <w:color w:val="000000"/>
                <w:sz w:val="24"/>
                <w:szCs w:val="24"/>
                <w:lang w:eastAsia="ru-RU"/>
              </w:rPr>
              <w:t>3</w:t>
            </w:r>
            <w:r>
              <w:rPr>
                <w:rFonts w:ascii="Times New Roman" w:eastAsia="Times New Roman" w:hAnsi="Times New Roman" w:cs="Times New Roman"/>
                <w:bCs/>
                <w:color w:val="000000"/>
                <w:sz w:val="24"/>
                <w:szCs w:val="24"/>
                <w:lang w:eastAsia="ru-RU"/>
              </w:rPr>
              <w:t xml:space="preserve"> год</w:t>
            </w:r>
          </w:p>
        </w:tc>
        <w:tc>
          <w:tcPr>
            <w:tcW w:w="1488" w:type="dxa"/>
            <w:tcBorders>
              <w:top w:val="nil"/>
              <w:left w:val="nil"/>
              <w:bottom w:val="single" w:sz="4" w:space="0" w:color="auto"/>
              <w:right w:val="single" w:sz="4" w:space="0" w:color="auto"/>
            </w:tcBorders>
            <w:shd w:val="clear" w:color="auto" w:fill="auto"/>
            <w:noWrap/>
            <w:vAlign w:val="center"/>
            <w:hideMark/>
          </w:tcPr>
          <w:p w:rsidR="0078105A" w:rsidRDefault="007D2436" w:rsidP="001010A9">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ф</w:t>
            </w:r>
            <w:r w:rsidR="00DB0502">
              <w:rPr>
                <w:rFonts w:ascii="Times New Roman" w:eastAsia="Times New Roman" w:hAnsi="Times New Roman" w:cs="Times New Roman"/>
                <w:bCs/>
                <w:color w:val="000000"/>
                <w:sz w:val="24"/>
                <w:szCs w:val="24"/>
                <w:lang w:eastAsia="ru-RU"/>
              </w:rPr>
              <w:t xml:space="preserve">акт </w:t>
            </w:r>
            <w:proofErr w:type="gramStart"/>
            <w:r w:rsidR="001010A9">
              <w:rPr>
                <w:rFonts w:ascii="Times New Roman" w:eastAsia="Times New Roman" w:hAnsi="Times New Roman" w:cs="Times New Roman"/>
                <w:bCs/>
                <w:color w:val="000000"/>
                <w:sz w:val="24"/>
                <w:szCs w:val="24"/>
                <w:lang w:eastAsia="ru-RU"/>
              </w:rPr>
              <w:t>з</w:t>
            </w:r>
            <w:r w:rsidR="00DB0502">
              <w:rPr>
                <w:rFonts w:ascii="Times New Roman" w:eastAsia="Times New Roman" w:hAnsi="Times New Roman" w:cs="Times New Roman"/>
                <w:bCs/>
                <w:color w:val="000000"/>
                <w:sz w:val="24"/>
                <w:szCs w:val="24"/>
                <w:lang w:eastAsia="ru-RU"/>
              </w:rPr>
              <w:t>а</w:t>
            </w:r>
            <w:proofErr w:type="gramEnd"/>
          </w:p>
          <w:p w:rsidR="007D2436" w:rsidRPr="00E84EE1" w:rsidRDefault="001010A9" w:rsidP="0078105A">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202</w:t>
            </w:r>
            <w:r w:rsidR="0078105A">
              <w:rPr>
                <w:rFonts w:ascii="Times New Roman" w:eastAsia="Times New Roman" w:hAnsi="Times New Roman" w:cs="Times New Roman"/>
                <w:bCs/>
                <w:color w:val="000000"/>
                <w:sz w:val="24"/>
                <w:szCs w:val="24"/>
                <w:lang w:eastAsia="ru-RU"/>
              </w:rPr>
              <w:t>3</w:t>
            </w:r>
            <w:r>
              <w:rPr>
                <w:rFonts w:ascii="Times New Roman" w:eastAsia="Times New Roman" w:hAnsi="Times New Roman" w:cs="Times New Roman"/>
                <w:bCs/>
                <w:color w:val="000000"/>
                <w:sz w:val="24"/>
                <w:szCs w:val="24"/>
                <w:lang w:eastAsia="ru-RU"/>
              </w:rPr>
              <w:t xml:space="preserve"> год</w:t>
            </w:r>
          </w:p>
        </w:tc>
        <w:tc>
          <w:tcPr>
            <w:tcW w:w="1488" w:type="dxa"/>
            <w:tcBorders>
              <w:top w:val="nil"/>
              <w:left w:val="nil"/>
              <w:bottom w:val="single" w:sz="4" w:space="0" w:color="auto"/>
              <w:right w:val="single" w:sz="4" w:space="0" w:color="auto"/>
            </w:tcBorders>
            <w:shd w:val="clear" w:color="auto" w:fill="auto"/>
            <w:vAlign w:val="center"/>
          </w:tcPr>
          <w:p w:rsidR="007D2436" w:rsidRPr="00E84EE1" w:rsidRDefault="007D2436" w:rsidP="007D2436">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в</w:t>
            </w:r>
            <w:r w:rsidRPr="007D2436">
              <w:rPr>
                <w:rFonts w:ascii="Times New Roman" w:eastAsia="Times New Roman" w:hAnsi="Times New Roman" w:cs="Times New Roman"/>
                <w:bCs/>
                <w:color w:val="000000"/>
                <w:sz w:val="24"/>
                <w:szCs w:val="24"/>
                <w:lang w:eastAsia="ru-RU"/>
              </w:rPr>
              <w:t>ыполне</w:t>
            </w:r>
            <w:r>
              <w:rPr>
                <w:rFonts w:ascii="Times New Roman" w:eastAsia="Times New Roman" w:hAnsi="Times New Roman" w:cs="Times New Roman"/>
                <w:bCs/>
                <w:color w:val="000000"/>
                <w:sz w:val="24"/>
                <w:szCs w:val="24"/>
                <w:lang w:eastAsia="ru-RU"/>
              </w:rPr>
              <w:softHyphen/>
            </w:r>
            <w:r w:rsidRPr="007D2436">
              <w:rPr>
                <w:rFonts w:ascii="Times New Roman" w:eastAsia="Times New Roman" w:hAnsi="Times New Roman" w:cs="Times New Roman"/>
                <w:bCs/>
                <w:color w:val="000000"/>
                <w:sz w:val="24"/>
                <w:szCs w:val="24"/>
                <w:lang w:eastAsia="ru-RU"/>
              </w:rPr>
              <w:t>ни</w:t>
            </w:r>
            <w:r>
              <w:rPr>
                <w:rFonts w:ascii="Times New Roman" w:eastAsia="Times New Roman" w:hAnsi="Times New Roman" w:cs="Times New Roman"/>
                <w:bCs/>
                <w:color w:val="000000"/>
                <w:sz w:val="24"/>
                <w:szCs w:val="24"/>
                <w:lang w:eastAsia="ru-RU"/>
              </w:rPr>
              <w:t>е, %</w:t>
            </w:r>
          </w:p>
        </w:tc>
        <w:tc>
          <w:tcPr>
            <w:tcW w:w="4678" w:type="dxa"/>
            <w:vMerge/>
            <w:tcBorders>
              <w:top w:val="single" w:sz="4" w:space="0" w:color="auto"/>
              <w:left w:val="single" w:sz="4" w:space="0" w:color="auto"/>
              <w:bottom w:val="single" w:sz="4" w:space="0" w:color="auto"/>
              <w:right w:val="single" w:sz="4" w:space="0" w:color="auto"/>
            </w:tcBorders>
            <w:vAlign w:val="center"/>
            <w:hideMark/>
          </w:tcPr>
          <w:p w:rsidR="007D2436" w:rsidRPr="00E84EE1" w:rsidRDefault="007D2436" w:rsidP="003C1DF9">
            <w:pPr>
              <w:rPr>
                <w:rFonts w:ascii="Times New Roman" w:eastAsia="Times New Roman" w:hAnsi="Times New Roman" w:cs="Times New Roman"/>
                <w:bCs/>
                <w:color w:val="000000"/>
                <w:sz w:val="24"/>
                <w:szCs w:val="24"/>
                <w:lang w:eastAsia="ru-RU"/>
              </w:rPr>
            </w:pPr>
          </w:p>
        </w:tc>
      </w:tr>
      <w:tr w:rsidR="0078105A" w:rsidRPr="00E84EE1" w:rsidTr="0078105A">
        <w:trPr>
          <w:trHeight w:val="300"/>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78105A" w:rsidRPr="00E84EE1" w:rsidRDefault="0078105A" w:rsidP="0078105A">
            <w:pPr>
              <w:jc w:val="center"/>
              <w:rPr>
                <w:rFonts w:ascii="Times New Roman" w:eastAsia="Times New Roman" w:hAnsi="Times New Roman" w:cs="Times New Roman"/>
                <w:color w:val="000000"/>
                <w:sz w:val="24"/>
                <w:szCs w:val="24"/>
                <w:lang w:eastAsia="ru-RU"/>
              </w:rPr>
            </w:pPr>
            <w:r w:rsidRPr="00E84EE1">
              <w:rPr>
                <w:rFonts w:ascii="Times New Roman" w:eastAsia="Times New Roman" w:hAnsi="Times New Roman" w:cs="Times New Roman"/>
                <w:color w:val="000000"/>
                <w:sz w:val="24"/>
                <w:szCs w:val="24"/>
                <w:lang w:eastAsia="ru-RU"/>
              </w:rPr>
              <w:t>1</w:t>
            </w:r>
          </w:p>
        </w:tc>
        <w:tc>
          <w:tcPr>
            <w:tcW w:w="4140" w:type="dxa"/>
            <w:tcBorders>
              <w:top w:val="nil"/>
              <w:left w:val="nil"/>
              <w:bottom w:val="single" w:sz="4" w:space="0" w:color="auto"/>
              <w:right w:val="single" w:sz="4" w:space="0" w:color="auto"/>
            </w:tcBorders>
            <w:shd w:val="clear" w:color="auto" w:fill="auto"/>
            <w:noWrap/>
          </w:tcPr>
          <w:p w:rsidR="0078105A" w:rsidRPr="0047756B" w:rsidRDefault="0078105A" w:rsidP="0078105A">
            <w:pPr>
              <w:pStyle w:val="2"/>
              <w:shd w:val="clear" w:color="auto" w:fill="auto"/>
              <w:jc w:val="left"/>
              <w:rPr>
                <w:b w:val="0"/>
                <w:color w:val="auto"/>
                <w:sz w:val="24"/>
                <w:szCs w:val="24"/>
                <w:lang w:val="ru-RU" w:eastAsia="ru-RU"/>
              </w:rPr>
            </w:pPr>
            <w:r w:rsidRPr="0047756B">
              <w:rPr>
                <w:b w:val="0"/>
                <w:color w:val="auto"/>
                <w:sz w:val="24"/>
                <w:szCs w:val="24"/>
                <w:lang w:val="ru-RU" w:eastAsia="ru-RU"/>
              </w:rPr>
              <w:t>Количество семей, находящихся в социально опасном положении</w:t>
            </w:r>
          </w:p>
        </w:tc>
        <w:tc>
          <w:tcPr>
            <w:tcW w:w="1292" w:type="dxa"/>
            <w:tcBorders>
              <w:top w:val="nil"/>
              <w:left w:val="nil"/>
              <w:bottom w:val="single" w:sz="4" w:space="0" w:color="auto"/>
              <w:right w:val="single" w:sz="4" w:space="0" w:color="auto"/>
            </w:tcBorders>
            <w:shd w:val="clear" w:color="auto" w:fill="auto"/>
            <w:noWrap/>
            <w:vAlign w:val="center"/>
          </w:tcPr>
          <w:p w:rsidR="0078105A" w:rsidRPr="00550C1C" w:rsidRDefault="0078105A" w:rsidP="0078105A">
            <w:pPr>
              <w:pStyle w:val="2"/>
              <w:shd w:val="clear" w:color="auto" w:fill="auto"/>
              <w:rPr>
                <w:b w:val="0"/>
                <w:color w:val="auto"/>
                <w:sz w:val="24"/>
                <w:szCs w:val="24"/>
                <w:lang w:val="ru-RU" w:eastAsia="ru-RU"/>
              </w:rPr>
            </w:pPr>
            <w:r w:rsidRPr="00550C1C">
              <w:rPr>
                <w:b w:val="0"/>
                <w:color w:val="auto"/>
                <w:sz w:val="24"/>
                <w:szCs w:val="24"/>
                <w:lang w:val="ru-RU" w:eastAsia="ru-RU"/>
              </w:rPr>
              <w:t>шт.</w:t>
            </w:r>
          </w:p>
        </w:tc>
        <w:tc>
          <w:tcPr>
            <w:tcW w:w="1260" w:type="dxa"/>
            <w:tcBorders>
              <w:top w:val="nil"/>
              <w:left w:val="nil"/>
              <w:bottom w:val="single" w:sz="4" w:space="0" w:color="auto"/>
              <w:right w:val="single" w:sz="4" w:space="0" w:color="auto"/>
            </w:tcBorders>
            <w:shd w:val="clear" w:color="auto" w:fill="auto"/>
            <w:noWrap/>
            <w:vAlign w:val="center"/>
          </w:tcPr>
          <w:p w:rsidR="0078105A" w:rsidRPr="0078105A" w:rsidRDefault="0078105A" w:rsidP="0078105A">
            <w:pPr>
              <w:jc w:val="center"/>
              <w:rPr>
                <w:rFonts w:ascii="Times New Roman" w:hAnsi="Times New Roman" w:cs="Times New Roman"/>
                <w:sz w:val="28"/>
                <w:szCs w:val="28"/>
              </w:rPr>
            </w:pPr>
            <w:r w:rsidRPr="0078105A">
              <w:rPr>
                <w:rFonts w:ascii="Times New Roman" w:hAnsi="Times New Roman" w:cs="Times New Roman"/>
                <w:sz w:val="28"/>
                <w:szCs w:val="28"/>
              </w:rPr>
              <w:t>25</w:t>
            </w:r>
          </w:p>
        </w:tc>
        <w:tc>
          <w:tcPr>
            <w:tcW w:w="1488" w:type="dxa"/>
            <w:tcBorders>
              <w:top w:val="nil"/>
              <w:left w:val="nil"/>
              <w:bottom w:val="single" w:sz="4" w:space="0" w:color="auto"/>
              <w:right w:val="single" w:sz="4" w:space="0" w:color="auto"/>
            </w:tcBorders>
            <w:shd w:val="clear" w:color="auto" w:fill="auto"/>
            <w:noWrap/>
            <w:vAlign w:val="center"/>
          </w:tcPr>
          <w:p w:rsidR="0078105A" w:rsidRPr="0078105A" w:rsidRDefault="00F97D91" w:rsidP="0078105A">
            <w:pPr>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19</w:t>
            </w:r>
          </w:p>
        </w:tc>
        <w:tc>
          <w:tcPr>
            <w:tcW w:w="1488" w:type="dxa"/>
            <w:tcBorders>
              <w:top w:val="nil"/>
              <w:left w:val="nil"/>
              <w:bottom w:val="single" w:sz="4" w:space="0" w:color="auto"/>
              <w:right w:val="single" w:sz="4" w:space="0" w:color="auto"/>
            </w:tcBorders>
            <w:shd w:val="clear" w:color="auto" w:fill="auto"/>
            <w:vAlign w:val="center"/>
          </w:tcPr>
          <w:p w:rsidR="0078105A" w:rsidRPr="0078105A" w:rsidRDefault="00F97D91" w:rsidP="0078105A">
            <w:pPr>
              <w:pStyle w:val="2"/>
              <w:shd w:val="clear" w:color="auto" w:fill="auto"/>
              <w:rPr>
                <w:b w:val="0"/>
                <w:color w:val="auto"/>
                <w:lang w:val="ru-RU" w:eastAsia="ru-RU"/>
              </w:rPr>
            </w:pPr>
            <w:r>
              <w:rPr>
                <w:b w:val="0"/>
                <w:color w:val="auto"/>
                <w:lang w:val="ru-RU" w:eastAsia="ru-RU"/>
              </w:rPr>
              <w:t>131</w:t>
            </w:r>
          </w:p>
        </w:tc>
        <w:tc>
          <w:tcPr>
            <w:tcW w:w="4678" w:type="dxa"/>
            <w:tcBorders>
              <w:top w:val="nil"/>
              <w:left w:val="nil"/>
              <w:bottom w:val="single" w:sz="4" w:space="0" w:color="auto"/>
              <w:right w:val="single" w:sz="4" w:space="0" w:color="auto"/>
            </w:tcBorders>
            <w:shd w:val="clear" w:color="auto" w:fill="auto"/>
            <w:noWrap/>
            <w:vAlign w:val="bottom"/>
            <w:hideMark/>
          </w:tcPr>
          <w:p w:rsidR="0078105A" w:rsidRPr="00550C1C" w:rsidRDefault="0078105A" w:rsidP="00F97D91">
            <w:pPr>
              <w:jc w:val="both"/>
              <w:rPr>
                <w:rFonts w:ascii="Times New Roman" w:eastAsia="Times New Roman" w:hAnsi="Times New Roman" w:cs="Times New Roman"/>
                <w:color w:val="000000"/>
                <w:sz w:val="24"/>
                <w:szCs w:val="24"/>
                <w:lang w:eastAsia="ru-RU"/>
              </w:rPr>
            </w:pPr>
            <w:r w:rsidRPr="00550C1C">
              <w:rPr>
                <w:rFonts w:ascii="Times New Roman" w:hAnsi="Times New Roman" w:cs="Times New Roman"/>
                <w:sz w:val="24"/>
                <w:szCs w:val="24"/>
              </w:rPr>
              <w:t xml:space="preserve">Приоритетным направлением деятельности Комиссии является совершенствование механизма раннего выявления проблем в семье. </w:t>
            </w:r>
            <w:r w:rsidRPr="00F97D91">
              <w:rPr>
                <w:rFonts w:ascii="Times New Roman" w:hAnsi="Times New Roman" w:cs="Times New Roman"/>
                <w:b/>
                <w:sz w:val="24"/>
                <w:szCs w:val="24"/>
              </w:rPr>
              <w:t>За 2023 год</w:t>
            </w:r>
            <w:r w:rsidRPr="00550C1C">
              <w:rPr>
                <w:rFonts w:ascii="Times New Roman" w:hAnsi="Times New Roman" w:cs="Times New Roman"/>
                <w:sz w:val="24"/>
                <w:szCs w:val="24"/>
              </w:rPr>
              <w:t xml:space="preserve"> утратили статус находящихся в социально опасном положении </w:t>
            </w:r>
            <w:r w:rsidR="00F97D91">
              <w:rPr>
                <w:rFonts w:ascii="Times New Roman" w:hAnsi="Times New Roman" w:cs="Times New Roman"/>
                <w:b/>
                <w:sz w:val="24"/>
                <w:szCs w:val="24"/>
              </w:rPr>
              <w:t>21</w:t>
            </w:r>
            <w:r w:rsidRPr="00550C1C">
              <w:rPr>
                <w:rFonts w:ascii="Times New Roman" w:hAnsi="Times New Roman" w:cs="Times New Roman"/>
                <w:sz w:val="24"/>
                <w:szCs w:val="24"/>
              </w:rPr>
              <w:t xml:space="preserve"> сем</w:t>
            </w:r>
            <w:r w:rsidR="00F97D91">
              <w:rPr>
                <w:rFonts w:ascii="Times New Roman" w:hAnsi="Times New Roman" w:cs="Times New Roman"/>
                <w:sz w:val="24"/>
                <w:szCs w:val="24"/>
              </w:rPr>
              <w:t>ья</w:t>
            </w:r>
            <w:r w:rsidRPr="00550C1C">
              <w:rPr>
                <w:rFonts w:ascii="Times New Roman" w:hAnsi="Times New Roman" w:cs="Times New Roman"/>
                <w:sz w:val="24"/>
                <w:szCs w:val="24"/>
              </w:rPr>
              <w:t xml:space="preserve">, из них в связи с улучшением – </w:t>
            </w:r>
            <w:r w:rsidR="00F97D91">
              <w:rPr>
                <w:rFonts w:ascii="Times New Roman" w:hAnsi="Times New Roman" w:cs="Times New Roman"/>
                <w:b/>
                <w:sz w:val="24"/>
                <w:szCs w:val="24"/>
              </w:rPr>
              <w:t>14</w:t>
            </w:r>
            <w:r w:rsidRPr="00550C1C">
              <w:rPr>
                <w:rFonts w:ascii="Times New Roman" w:hAnsi="Times New Roman" w:cs="Times New Roman"/>
                <w:sz w:val="24"/>
                <w:szCs w:val="24"/>
              </w:rPr>
              <w:t xml:space="preserve"> семей. В </w:t>
            </w:r>
            <w:r w:rsidRPr="00550C1C">
              <w:rPr>
                <w:rFonts w:ascii="Times New Roman" w:hAnsi="Times New Roman" w:cs="Times New Roman"/>
                <w:sz w:val="24"/>
                <w:szCs w:val="24"/>
              </w:rPr>
              <w:lastRenderedPageBreak/>
              <w:t>результате чего снижено количество семей, находящихся в СОП</w:t>
            </w:r>
            <w:r>
              <w:rPr>
                <w:rFonts w:ascii="Times New Roman" w:hAnsi="Times New Roman" w:cs="Times New Roman"/>
                <w:sz w:val="24"/>
                <w:szCs w:val="24"/>
              </w:rPr>
              <w:t>.</w:t>
            </w:r>
            <w:r w:rsidRPr="00550C1C">
              <w:rPr>
                <w:rFonts w:ascii="Times New Roman" w:hAnsi="Times New Roman" w:cs="Times New Roman"/>
                <w:sz w:val="24"/>
                <w:szCs w:val="24"/>
              </w:rPr>
              <w:t xml:space="preserve"> </w:t>
            </w:r>
          </w:p>
        </w:tc>
      </w:tr>
      <w:tr w:rsidR="0078105A" w:rsidRPr="00E84EE1" w:rsidTr="0078105A">
        <w:trPr>
          <w:trHeight w:val="30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105A" w:rsidRPr="00E84EE1" w:rsidRDefault="0078105A" w:rsidP="0078105A">
            <w:pPr>
              <w:jc w:val="center"/>
              <w:rPr>
                <w:rFonts w:ascii="Times New Roman" w:eastAsia="Times New Roman" w:hAnsi="Times New Roman" w:cs="Times New Roman"/>
                <w:color w:val="000000"/>
                <w:sz w:val="24"/>
                <w:szCs w:val="24"/>
                <w:lang w:eastAsia="ru-RU"/>
              </w:rPr>
            </w:pPr>
            <w:r w:rsidRPr="00E84EE1">
              <w:rPr>
                <w:rFonts w:ascii="Times New Roman" w:eastAsia="Times New Roman" w:hAnsi="Times New Roman" w:cs="Times New Roman"/>
                <w:color w:val="000000"/>
                <w:sz w:val="24"/>
                <w:szCs w:val="24"/>
                <w:lang w:eastAsia="ru-RU"/>
              </w:rPr>
              <w:lastRenderedPageBreak/>
              <w:t>2</w:t>
            </w:r>
          </w:p>
        </w:tc>
        <w:tc>
          <w:tcPr>
            <w:tcW w:w="4140" w:type="dxa"/>
            <w:tcBorders>
              <w:top w:val="single" w:sz="4" w:space="0" w:color="auto"/>
              <w:left w:val="nil"/>
              <w:bottom w:val="single" w:sz="4" w:space="0" w:color="auto"/>
              <w:right w:val="single" w:sz="4" w:space="0" w:color="auto"/>
            </w:tcBorders>
            <w:shd w:val="clear" w:color="auto" w:fill="auto"/>
            <w:noWrap/>
          </w:tcPr>
          <w:p w:rsidR="0078105A" w:rsidRPr="0047756B" w:rsidRDefault="0078105A" w:rsidP="0078105A">
            <w:pPr>
              <w:pStyle w:val="2"/>
              <w:shd w:val="clear" w:color="auto" w:fill="auto"/>
              <w:jc w:val="left"/>
              <w:rPr>
                <w:b w:val="0"/>
                <w:color w:val="auto"/>
                <w:sz w:val="24"/>
                <w:szCs w:val="24"/>
                <w:lang w:val="ru-RU" w:eastAsia="ru-RU"/>
              </w:rPr>
            </w:pPr>
            <w:r w:rsidRPr="0047756B">
              <w:rPr>
                <w:b w:val="0"/>
                <w:color w:val="auto"/>
                <w:sz w:val="24"/>
                <w:szCs w:val="24"/>
                <w:lang w:val="ru-RU" w:eastAsia="ru-RU"/>
              </w:rPr>
              <w:t>Количество правонарушений, совершенных несовершеннолетними</w:t>
            </w:r>
          </w:p>
        </w:tc>
        <w:tc>
          <w:tcPr>
            <w:tcW w:w="1292" w:type="dxa"/>
            <w:tcBorders>
              <w:top w:val="single" w:sz="4" w:space="0" w:color="auto"/>
              <w:left w:val="nil"/>
              <w:bottom w:val="single" w:sz="4" w:space="0" w:color="auto"/>
              <w:right w:val="single" w:sz="4" w:space="0" w:color="auto"/>
            </w:tcBorders>
            <w:shd w:val="clear" w:color="auto" w:fill="auto"/>
            <w:noWrap/>
            <w:vAlign w:val="center"/>
          </w:tcPr>
          <w:p w:rsidR="0078105A" w:rsidRPr="00550C1C" w:rsidRDefault="0078105A" w:rsidP="0078105A">
            <w:pPr>
              <w:pStyle w:val="2"/>
              <w:shd w:val="clear" w:color="auto" w:fill="auto"/>
              <w:rPr>
                <w:b w:val="0"/>
                <w:color w:val="auto"/>
                <w:sz w:val="24"/>
                <w:szCs w:val="24"/>
                <w:lang w:val="ru-RU" w:eastAsia="ru-RU"/>
              </w:rPr>
            </w:pPr>
            <w:r w:rsidRPr="00550C1C">
              <w:rPr>
                <w:b w:val="0"/>
                <w:color w:val="auto"/>
                <w:sz w:val="24"/>
                <w:szCs w:val="24"/>
                <w:lang w:val="ru-RU" w:eastAsia="ru-RU"/>
              </w:rPr>
              <w:t>шт.</w:t>
            </w: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78105A" w:rsidRPr="0078105A" w:rsidRDefault="0078105A" w:rsidP="0078105A">
            <w:pPr>
              <w:pStyle w:val="2"/>
              <w:shd w:val="clear" w:color="auto" w:fill="auto"/>
              <w:rPr>
                <w:b w:val="0"/>
                <w:color w:val="auto"/>
                <w:lang w:val="ru-RU" w:eastAsia="ru-RU"/>
              </w:rPr>
            </w:pPr>
            <w:r w:rsidRPr="0078105A">
              <w:rPr>
                <w:b w:val="0"/>
                <w:color w:val="auto"/>
                <w:lang w:val="ru-RU" w:eastAsia="ru-RU"/>
              </w:rPr>
              <w:t>10</w:t>
            </w:r>
          </w:p>
        </w:tc>
        <w:tc>
          <w:tcPr>
            <w:tcW w:w="1488" w:type="dxa"/>
            <w:tcBorders>
              <w:top w:val="single" w:sz="4" w:space="0" w:color="auto"/>
              <w:left w:val="nil"/>
              <w:bottom w:val="single" w:sz="4" w:space="0" w:color="auto"/>
              <w:right w:val="single" w:sz="4" w:space="0" w:color="auto"/>
            </w:tcBorders>
            <w:shd w:val="clear" w:color="auto" w:fill="auto"/>
            <w:noWrap/>
            <w:vAlign w:val="center"/>
          </w:tcPr>
          <w:p w:rsidR="0078105A" w:rsidRPr="0078105A" w:rsidRDefault="00F97D91" w:rsidP="0078105A">
            <w:pPr>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p>
        </w:tc>
        <w:tc>
          <w:tcPr>
            <w:tcW w:w="1488" w:type="dxa"/>
            <w:tcBorders>
              <w:top w:val="single" w:sz="4" w:space="0" w:color="auto"/>
              <w:left w:val="nil"/>
              <w:bottom w:val="single" w:sz="4" w:space="0" w:color="auto"/>
              <w:right w:val="single" w:sz="4" w:space="0" w:color="auto"/>
            </w:tcBorders>
            <w:shd w:val="clear" w:color="auto" w:fill="auto"/>
            <w:vAlign w:val="center"/>
          </w:tcPr>
          <w:p w:rsidR="0078105A" w:rsidRPr="0078105A" w:rsidRDefault="00F97D91" w:rsidP="0078105A">
            <w:pPr>
              <w:jc w:val="center"/>
              <w:rPr>
                <w:rFonts w:ascii="Times New Roman" w:hAnsi="Times New Roman" w:cs="Times New Roman"/>
                <w:sz w:val="28"/>
                <w:szCs w:val="28"/>
              </w:rPr>
            </w:pPr>
            <w:r>
              <w:rPr>
                <w:rFonts w:ascii="Times New Roman" w:hAnsi="Times New Roman" w:cs="Times New Roman"/>
                <w:sz w:val="28"/>
                <w:szCs w:val="28"/>
              </w:rPr>
              <w:t>167</w:t>
            </w:r>
          </w:p>
        </w:tc>
        <w:tc>
          <w:tcPr>
            <w:tcW w:w="4678" w:type="dxa"/>
            <w:tcBorders>
              <w:top w:val="single" w:sz="4" w:space="0" w:color="auto"/>
              <w:left w:val="nil"/>
              <w:bottom w:val="single" w:sz="4" w:space="0" w:color="auto"/>
              <w:right w:val="single" w:sz="4" w:space="0" w:color="auto"/>
            </w:tcBorders>
            <w:shd w:val="clear" w:color="auto" w:fill="auto"/>
            <w:noWrap/>
            <w:vAlign w:val="bottom"/>
            <w:hideMark/>
          </w:tcPr>
          <w:p w:rsidR="0078105A" w:rsidRPr="00A5093B" w:rsidRDefault="0078105A" w:rsidP="00F97D91">
            <w:pPr>
              <w:jc w:val="both"/>
              <w:rPr>
                <w:rFonts w:ascii="Times New Roman" w:eastAsia="Times New Roman" w:hAnsi="Times New Roman" w:cs="Times New Roman"/>
                <w:color w:val="000000"/>
                <w:sz w:val="24"/>
                <w:szCs w:val="24"/>
                <w:lang w:eastAsia="ru-RU"/>
              </w:rPr>
            </w:pPr>
            <w:r w:rsidRPr="00A5093B">
              <w:rPr>
                <w:rFonts w:ascii="Times New Roman" w:hAnsi="Times New Roman" w:cs="Times New Roman"/>
                <w:sz w:val="24"/>
                <w:szCs w:val="24"/>
              </w:rPr>
              <w:t xml:space="preserve">В </w:t>
            </w:r>
            <w:r w:rsidRPr="00F97D91">
              <w:rPr>
                <w:rFonts w:ascii="Times New Roman" w:hAnsi="Times New Roman" w:cs="Times New Roman"/>
                <w:b/>
                <w:sz w:val="24"/>
                <w:szCs w:val="24"/>
              </w:rPr>
              <w:t>2023 год</w:t>
            </w:r>
            <w:r w:rsidR="00F97D91" w:rsidRPr="00F97D91">
              <w:rPr>
                <w:rFonts w:ascii="Times New Roman" w:hAnsi="Times New Roman" w:cs="Times New Roman"/>
                <w:b/>
                <w:sz w:val="24"/>
                <w:szCs w:val="24"/>
              </w:rPr>
              <w:t>у</w:t>
            </w:r>
            <w:r w:rsidRPr="00A5093B">
              <w:rPr>
                <w:rFonts w:ascii="Times New Roman" w:hAnsi="Times New Roman" w:cs="Times New Roman"/>
                <w:sz w:val="24"/>
                <w:szCs w:val="24"/>
              </w:rPr>
              <w:t xml:space="preserve"> </w:t>
            </w:r>
            <w:r>
              <w:rPr>
                <w:rFonts w:ascii="Times New Roman" w:hAnsi="Times New Roman" w:cs="Times New Roman"/>
                <w:sz w:val="24"/>
                <w:szCs w:val="24"/>
              </w:rPr>
              <w:t>реализованы запланированные</w:t>
            </w:r>
            <w:r w:rsidRPr="00A5093B">
              <w:rPr>
                <w:rFonts w:ascii="Times New Roman" w:hAnsi="Times New Roman" w:cs="Times New Roman"/>
                <w:sz w:val="24"/>
                <w:szCs w:val="24"/>
              </w:rPr>
              <w:t xml:space="preserve"> мероприятия в образовательных учреждениях, направленны</w:t>
            </w:r>
            <w:r>
              <w:rPr>
                <w:rFonts w:ascii="Times New Roman" w:hAnsi="Times New Roman" w:cs="Times New Roman"/>
                <w:sz w:val="24"/>
                <w:szCs w:val="24"/>
              </w:rPr>
              <w:t>е</w:t>
            </w:r>
            <w:r w:rsidRPr="00A5093B">
              <w:rPr>
                <w:rFonts w:ascii="Times New Roman" w:hAnsi="Times New Roman" w:cs="Times New Roman"/>
                <w:sz w:val="24"/>
                <w:szCs w:val="24"/>
              </w:rPr>
              <w:t xml:space="preserve"> на предупреждение безнадзорности и правонарушений несовершеннолетних.</w:t>
            </w:r>
            <w:r>
              <w:rPr>
                <w:rFonts w:ascii="Times New Roman" w:hAnsi="Times New Roman" w:cs="Times New Roman"/>
                <w:sz w:val="24"/>
                <w:szCs w:val="24"/>
              </w:rPr>
              <w:t xml:space="preserve"> </w:t>
            </w:r>
          </w:p>
        </w:tc>
      </w:tr>
      <w:tr w:rsidR="0078105A" w:rsidRPr="00E84EE1" w:rsidTr="0078105A">
        <w:trPr>
          <w:trHeight w:val="30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105A" w:rsidRPr="00E84EE1" w:rsidRDefault="0078105A" w:rsidP="0078105A">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4140" w:type="dxa"/>
            <w:tcBorders>
              <w:top w:val="single" w:sz="4" w:space="0" w:color="auto"/>
              <w:left w:val="nil"/>
              <w:bottom w:val="single" w:sz="4" w:space="0" w:color="auto"/>
              <w:right w:val="single" w:sz="4" w:space="0" w:color="auto"/>
            </w:tcBorders>
            <w:shd w:val="clear" w:color="auto" w:fill="auto"/>
            <w:noWrap/>
          </w:tcPr>
          <w:p w:rsidR="0078105A" w:rsidRPr="0047756B" w:rsidRDefault="0078105A" w:rsidP="0078105A">
            <w:pPr>
              <w:pStyle w:val="2"/>
              <w:shd w:val="clear" w:color="auto" w:fill="auto"/>
              <w:jc w:val="left"/>
              <w:rPr>
                <w:b w:val="0"/>
                <w:color w:val="auto"/>
                <w:sz w:val="24"/>
                <w:szCs w:val="24"/>
                <w:lang w:val="ru-RU" w:eastAsia="ru-RU"/>
              </w:rPr>
            </w:pPr>
            <w:r w:rsidRPr="0047756B">
              <w:rPr>
                <w:b w:val="0"/>
                <w:color w:val="auto"/>
                <w:sz w:val="24"/>
                <w:szCs w:val="24"/>
                <w:lang w:val="ru-RU" w:eastAsia="ru-RU"/>
              </w:rPr>
              <w:t>Количество преступлений, совершенных несовершеннолетними</w:t>
            </w:r>
          </w:p>
        </w:tc>
        <w:tc>
          <w:tcPr>
            <w:tcW w:w="1292" w:type="dxa"/>
            <w:tcBorders>
              <w:top w:val="single" w:sz="4" w:space="0" w:color="auto"/>
              <w:left w:val="nil"/>
              <w:bottom w:val="single" w:sz="4" w:space="0" w:color="auto"/>
              <w:right w:val="single" w:sz="4" w:space="0" w:color="auto"/>
            </w:tcBorders>
            <w:shd w:val="clear" w:color="auto" w:fill="auto"/>
            <w:noWrap/>
            <w:vAlign w:val="center"/>
          </w:tcPr>
          <w:p w:rsidR="0078105A" w:rsidRPr="00550C1C" w:rsidRDefault="0078105A" w:rsidP="0078105A">
            <w:pPr>
              <w:pStyle w:val="2"/>
              <w:shd w:val="clear" w:color="auto" w:fill="auto"/>
              <w:rPr>
                <w:b w:val="0"/>
                <w:color w:val="auto"/>
                <w:sz w:val="24"/>
                <w:szCs w:val="24"/>
                <w:lang w:val="ru-RU" w:eastAsia="ru-RU"/>
              </w:rPr>
            </w:pPr>
            <w:r w:rsidRPr="00550C1C">
              <w:rPr>
                <w:b w:val="0"/>
                <w:color w:val="auto"/>
                <w:sz w:val="24"/>
                <w:szCs w:val="24"/>
                <w:lang w:val="ru-RU" w:eastAsia="ru-RU"/>
              </w:rPr>
              <w:t>шт.</w:t>
            </w: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78105A" w:rsidRPr="0078105A" w:rsidRDefault="0078105A" w:rsidP="0078105A">
            <w:pPr>
              <w:pStyle w:val="2"/>
              <w:shd w:val="clear" w:color="auto" w:fill="auto"/>
              <w:rPr>
                <w:b w:val="0"/>
                <w:color w:val="auto"/>
                <w:lang w:val="ru-RU" w:eastAsia="ru-RU"/>
              </w:rPr>
            </w:pPr>
            <w:r w:rsidRPr="0078105A">
              <w:rPr>
                <w:b w:val="0"/>
                <w:color w:val="auto"/>
                <w:lang w:val="ru-RU" w:eastAsia="ru-RU"/>
              </w:rPr>
              <w:t>3</w:t>
            </w:r>
          </w:p>
        </w:tc>
        <w:tc>
          <w:tcPr>
            <w:tcW w:w="1488" w:type="dxa"/>
            <w:tcBorders>
              <w:top w:val="single" w:sz="4" w:space="0" w:color="auto"/>
              <w:left w:val="nil"/>
              <w:bottom w:val="single" w:sz="4" w:space="0" w:color="auto"/>
              <w:right w:val="single" w:sz="4" w:space="0" w:color="auto"/>
            </w:tcBorders>
            <w:shd w:val="clear" w:color="auto" w:fill="auto"/>
            <w:noWrap/>
            <w:vAlign w:val="center"/>
          </w:tcPr>
          <w:p w:rsidR="0078105A" w:rsidRPr="0078105A" w:rsidRDefault="00F97D91" w:rsidP="0078105A">
            <w:pPr>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w:t>
            </w:r>
          </w:p>
        </w:tc>
        <w:tc>
          <w:tcPr>
            <w:tcW w:w="1488" w:type="dxa"/>
            <w:tcBorders>
              <w:top w:val="single" w:sz="4" w:space="0" w:color="auto"/>
              <w:left w:val="nil"/>
              <w:bottom w:val="single" w:sz="4" w:space="0" w:color="auto"/>
              <w:right w:val="single" w:sz="4" w:space="0" w:color="auto"/>
            </w:tcBorders>
            <w:shd w:val="clear" w:color="auto" w:fill="auto"/>
            <w:vAlign w:val="center"/>
          </w:tcPr>
          <w:p w:rsidR="0078105A" w:rsidRPr="0078105A" w:rsidRDefault="00F97D91" w:rsidP="0078105A">
            <w:pPr>
              <w:pStyle w:val="2"/>
              <w:shd w:val="clear" w:color="auto" w:fill="auto"/>
              <w:rPr>
                <w:b w:val="0"/>
                <w:color w:val="auto"/>
                <w:lang w:val="ru-RU" w:eastAsia="ru-RU"/>
              </w:rPr>
            </w:pPr>
            <w:r>
              <w:rPr>
                <w:b w:val="0"/>
                <w:color w:val="auto"/>
                <w:lang w:val="ru-RU" w:eastAsia="ru-RU"/>
              </w:rPr>
              <w:t>33,3</w:t>
            </w:r>
          </w:p>
        </w:tc>
        <w:tc>
          <w:tcPr>
            <w:tcW w:w="4678" w:type="dxa"/>
            <w:tcBorders>
              <w:top w:val="single" w:sz="4" w:space="0" w:color="auto"/>
              <w:left w:val="nil"/>
              <w:bottom w:val="single" w:sz="4" w:space="0" w:color="auto"/>
              <w:right w:val="single" w:sz="4" w:space="0" w:color="auto"/>
            </w:tcBorders>
            <w:shd w:val="clear" w:color="auto" w:fill="auto"/>
            <w:noWrap/>
            <w:vAlign w:val="bottom"/>
          </w:tcPr>
          <w:p w:rsidR="0078105A" w:rsidRPr="009A15D2" w:rsidRDefault="0078105A" w:rsidP="00F97D91">
            <w:pPr>
              <w:jc w:val="both"/>
              <w:rPr>
                <w:rFonts w:ascii="Times New Roman" w:eastAsia="Times New Roman" w:hAnsi="Times New Roman" w:cs="Times New Roman"/>
                <w:color w:val="000000"/>
                <w:sz w:val="24"/>
                <w:szCs w:val="24"/>
                <w:lang w:eastAsia="ru-RU"/>
              </w:rPr>
            </w:pPr>
            <w:proofErr w:type="gramStart"/>
            <w:r w:rsidRPr="009A15D2">
              <w:rPr>
                <w:rFonts w:ascii="Times New Roman" w:eastAsia="Times New Roman" w:hAnsi="Times New Roman" w:cs="Times New Roman"/>
                <w:color w:val="000000"/>
                <w:sz w:val="24"/>
                <w:szCs w:val="24"/>
                <w:lang w:eastAsia="ru-RU"/>
              </w:rPr>
              <w:t xml:space="preserve">Превышение показателя связано с </w:t>
            </w:r>
            <w:r w:rsidRPr="009A15D2">
              <w:rPr>
                <w:rFonts w:ascii="Times New Roman" w:hAnsi="Times New Roman" w:cs="Times New Roman"/>
                <w:sz w:val="24"/>
                <w:szCs w:val="24"/>
              </w:rPr>
              <w:t xml:space="preserve">основными причинами и условиями совершения несовершеннолетними антиобщественных действий являются личностные качества несовершеннолетних, выражающиеся в </w:t>
            </w:r>
            <w:proofErr w:type="spellStart"/>
            <w:r w:rsidRPr="009A15D2">
              <w:rPr>
                <w:rFonts w:ascii="Times New Roman" w:hAnsi="Times New Roman" w:cs="Times New Roman"/>
                <w:sz w:val="24"/>
                <w:szCs w:val="24"/>
              </w:rPr>
              <w:t>несформированности</w:t>
            </w:r>
            <w:proofErr w:type="spellEnd"/>
            <w:r w:rsidRPr="009A15D2">
              <w:rPr>
                <w:rFonts w:ascii="Times New Roman" w:hAnsi="Times New Roman" w:cs="Times New Roman"/>
                <w:sz w:val="24"/>
                <w:szCs w:val="24"/>
              </w:rPr>
              <w:t xml:space="preserve"> навыков законопослушного поведения, их стремление и установки не отличаться от других подростков, отсутствие знаний о правовых последствиях своих действий, слабый контроль либо полное отсутствие контроля и надзора со стороны законных представителей</w:t>
            </w:r>
            <w:r>
              <w:rPr>
                <w:rFonts w:ascii="Times New Roman" w:hAnsi="Times New Roman" w:cs="Times New Roman"/>
                <w:sz w:val="24"/>
                <w:szCs w:val="24"/>
              </w:rPr>
              <w:t>.</w:t>
            </w:r>
            <w:r w:rsidR="00A11AC9">
              <w:rPr>
                <w:rFonts w:ascii="Times New Roman" w:hAnsi="Times New Roman" w:cs="Times New Roman"/>
                <w:sz w:val="24"/>
                <w:szCs w:val="24"/>
              </w:rPr>
              <w:t xml:space="preserve"> </w:t>
            </w:r>
            <w:r w:rsidR="00F97D91">
              <w:rPr>
                <w:rFonts w:ascii="Times New Roman" w:hAnsi="Times New Roman" w:cs="Times New Roman"/>
                <w:b/>
                <w:sz w:val="24"/>
                <w:szCs w:val="24"/>
              </w:rPr>
              <w:t>4</w:t>
            </w:r>
            <w:r w:rsidR="00A11AC9">
              <w:rPr>
                <w:rFonts w:ascii="Times New Roman" w:hAnsi="Times New Roman" w:cs="Times New Roman"/>
                <w:sz w:val="24"/>
                <w:szCs w:val="24"/>
              </w:rPr>
              <w:t xml:space="preserve"> преступления совершены одним лицом.</w:t>
            </w:r>
            <w:proofErr w:type="gramEnd"/>
          </w:p>
        </w:tc>
      </w:tr>
    </w:tbl>
    <w:p w:rsidR="00F97D91" w:rsidRPr="00F97D91" w:rsidRDefault="00F97D91" w:rsidP="00F97D91">
      <w:pPr>
        <w:ind w:firstLine="709"/>
        <w:jc w:val="both"/>
        <w:rPr>
          <w:rFonts w:ascii="Times New Roman" w:hAnsi="Times New Roman" w:cs="Times New Roman"/>
          <w:sz w:val="24"/>
          <w:szCs w:val="24"/>
        </w:rPr>
      </w:pPr>
      <w:r w:rsidRPr="00F97D91">
        <w:rPr>
          <w:rFonts w:ascii="Times New Roman" w:hAnsi="Times New Roman" w:cs="Times New Roman"/>
          <w:sz w:val="24"/>
          <w:szCs w:val="24"/>
        </w:rPr>
        <w:t xml:space="preserve">Решение задач муниципальной подпрограммы 3 составило </w:t>
      </w:r>
      <w:r w:rsidRPr="00F97D91">
        <w:rPr>
          <w:rFonts w:ascii="Times New Roman" w:hAnsi="Times New Roman" w:cs="Times New Roman"/>
          <w:b/>
          <w:sz w:val="24"/>
          <w:szCs w:val="24"/>
        </w:rPr>
        <w:t>110,3%.</w:t>
      </w:r>
    </w:p>
    <w:p w:rsidR="00F97D91" w:rsidRPr="00F97D91" w:rsidRDefault="00F97D91" w:rsidP="00F97D91">
      <w:pPr>
        <w:ind w:firstLine="709"/>
        <w:jc w:val="both"/>
        <w:rPr>
          <w:rFonts w:ascii="Times New Roman" w:hAnsi="Times New Roman" w:cs="Times New Roman"/>
          <w:sz w:val="24"/>
          <w:szCs w:val="24"/>
        </w:rPr>
      </w:pPr>
      <w:r w:rsidRPr="00F97D91">
        <w:rPr>
          <w:rFonts w:ascii="Times New Roman" w:hAnsi="Times New Roman" w:cs="Times New Roman"/>
          <w:sz w:val="24"/>
          <w:szCs w:val="24"/>
        </w:rPr>
        <w:t xml:space="preserve">Плановый объем финансовых ресурсов муниципальной подпрограммы з исполнен на </w:t>
      </w:r>
      <w:r w:rsidRPr="00F97D91">
        <w:rPr>
          <w:rFonts w:ascii="Times New Roman" w:hAnsi="Times New Roman" w:cs="Times New Roman"/>
          <w:b/>
          <w:sz w:val="24"/>
          <w:szCs w:val="24"/>
        </w:rPr>
        <w:t>100%</w:t>
      </w:r>
      <w:r w:rsidRPr="00F97D91">
        <w:rPr>
          <w:rFonts w:ascii="Times New Roman" w:hAnsi="Times New Roman" w:cs="Times New Roman"/>
          <w:sz w:val="24"/>
          <w:szCs w:val="24"/>
        </w:rPr>
        <w:t>.</w:t>
      </w:r>
    </w:p>
    <w:p w:rsidR="00F97D91" w:rsidRPr="00F97D91" w:rsidRDefault="00F97D91" w:rsidP="00F97D91">
      <w:pPr>
        <w:ind w:firstLine="709"/>
        <w:jc w:val="both"/>
        <w:rPr>
          <w:rFonts w:ascii="Times New Roman" w:hAnsi="Times New Roman" w:cs="Times New Roman"/>
          <w:sz w:val="24"/>
          <w:szCs w:val="24"/>
        </w:rPr>
      </w:pPr>
      <w:r w:rsidRPr="00F97D91">
        <w:rPr>
          <w:rFonts w:ascii="Times New Roman" w:hAnsi="Times New Roman" w:cs="Times New Roman"/>
          <w:sz w:val="24"/>
          <w:szCs w:val="24"/>
        </w:rPr>
        <w:t xml:space="preserve">В рамках программы </w:t>
      </w:r>
      <w:r w:rsidRPr="00F97D91">
        <w:rPr>
          <w:rFonts w:ascii="Times New Roman" w:hAnsi="Times New Roman" w:cs="Times New Roman"/>
          <w:b/>
          <w:sz w:val="24"/>
          <w:szCs w:val="24"/>
        </w:rPr>
        <w:t>на 2023 год</w:t>
      </w:r>
      <w:r w:rsidRPr="00F97D91">
        <w:rPr>
          <w:rFonts w:ascii="Times New Roman" w:hAnsi="Times New Roman" w:cs="Times New Roman"/>
          <w:sz w:val="24"/>
          <w:szCs w:val="24"/>
        </w:rPr>
        <w:t xml:space="preserve"> было запланировано </w:t>
      </w:r>
      <w:r w:rsidRPr="00F97D91">
        <w:rPr>
          <w:rFonts w:ascii="Times New Roman" w:hAnsi="Times New Roman" w:cs="Times New Roman"/>
          <w:b/>
          <w:sz w:val="24"/>
          <w:szCs w:val="24"/>
        </w:rPr>
        <w:t>22</w:t>
      </w:r>
      <w:r w:rsidRPr="00F97D91">
        <w:rPr>
          <w:rFonts w:ascii="Times New Roman" w:hAnsi="Times New Roman" w:cs="Times New Roman"/>
          <w:sz w:val="24"/>
          <w:szCs w:val="24"/>
        </w:rPr>
        <w:t xml:space="preserve"> мероприятия, в том числе по направлениям:</w:t>
      </w:r>
    </w:p>
    <w:p w:rsidR="00F97D91" w:rsidRPr="00F97D91" w:rsidRDefault="00F97D91" w:rsidP="00F97D91">
      <w:pPr>
        <w:ind w:firstLine="709"/>
        <w:jc w:val="both"/>
        <w:rPr>
          <w:rFonts w:ascii="Times New Roman" w:hAnsi="Times New Roman" w:cs="Times New Roman"/>
          <w:sz w:val="24"/>
          <w:szCs w:val="24"/>
        </w:rPr>
      </w:pPr>
      <w:r w:rsidRPr="00F97D91">
        <w:rPr>
          <w:rFonts w:ascii="Times New Roman" w:hAnsi="Times New Roman" w:cs="Times New Roman"/>
          <w:sz w:val="24"/>
          <w:szCs w:val="24"/>
        </w:rPr>
        <w:t xml:space="preserve">- информационно-аналитическое обеспечение работы по профилактике безнадзорности, правонарушений несовершеннолетних – </w:t>
      </w:r>
      <w:r w:rsidRPr="00F97D91">
        <w:rPr>
          <w:rFonts w:ascii="Times New Roman" w:hAnsi="Times New Roman" w:cs="Times New Roman"/>
          <w:b/>
          <w:sz w:val="24"/>
          <w:szCs w:val="24"/>
        </w:rPr>
        <w:t>7</w:t>
      </w:r>
      <w:r w:rsidRPr="00F97D91">
        <w:rPr>
          <w:rFonts w:ascii="Times New Roman" w:hAnsi="Times New Roman" w:cs="Times New Roman"/>
          <w:sz w:val="24"/>
          <w:szCs w:val="24"/>
        </w:rPr>
        <w:t>;</w:t>
      </w:r>
    </w:p>
    <w:p w:rsidR="00F97D91" w:rsidRPr="00F97D91" w:rsidRDefault="00F97D91" w:rsidP="00F97D91">
      <w:pPr>
        <w:ind w:firstLine="709"/>
        <w:jc w:val="both"/>
        <w:rPr>
          <w:rFonts w:ascii="Times New Roman" w:hAnsi="Times New Roman" w:cs="Times New Roman"/>
          <w:sz w:val="24"/>
          <w:szCs w:val="24"/>
        </w:rPr>
      </w:pPr>
      <w:r w:rsidRPr="00F97D91">
        <w:rPr>
          <w:rFonts w:ascii="Times New Roman" w:hAnsi="Times New Roman" w:cs="Times New Roman"/>
          <w:sz w:val="24"/>
          <w:szCs w:val="24"/>
        </w:rPr>
        <w:t xml:space="preserve">- мероприятия по предупреждению безнадзорности и правонарушений несовершеннолетних - </w:t>
      </w:r>
      <w:r w:rsidRPr="00F97D91">
        <w:rPr>
          <w:rFonts w:ascii="Times New Roman" w:hAnsi="Times New Roman" w:cs="Times New Roman"/>
          <w:b/>
          <w:sz w:val="24"/>
          <w:szCs w:val="24"/>
        </w:rPr>
        <w:t>7</w:t>
      </w:r>
      <w:r w:rsidRPr="00F97D91">
        <w:rPr>
          <w:rFonts w:ascii="Times New Roman" w:hAnsi="Times New Roman" w:cs="Times New Roman"/>
          <w:sz w:val="24"/>
          <w:szCs w:val="24"/>
        </w:rPr>
        <w:t>;</w:t>
      </w:r>
    </w:p>
    <w:p w:rsidR="00F97D91" w:rsidRPr="00F97D91" w:rsidRDefault="00F97D91" w:rsidP="00F97D91">
      <w:pPr>
        <w:ind w:firstLine="709"/>
        <w:jc w:val="both"/>
        <w:rPr>
          <w:rFonts w:ascii="Times New Roman" w:hAnsi="Times New Roman" w:cs="Times New Roman"/>
          <w:sz w:val="24"/>
          <w:szCs w:val="24"/>
        </w:rPr>
      </w:pPr>
      <w:r w:rsidRPr="00F97D91">
        <w:rPr>
          <w:rFonts w:ascii="Times New Roman" w:hAnsi="Times New Roman" w:cs="Times New Roman"/>
          <w:sz w:val="24"/>
          <w:szCs w:val="24"/>
        </w:rPr>
        <w:t xml:space="preserve">- методическое и информационно-аналитическое обеспечение работы по профилактике безнадзорности и правонарушений несовершеннолетних - </w:t>
      </w:r>
      <w:r w:rsidRPr="00F97D91">
        <w:rPr>
          <w:rFonts w:ascii="Times New Roman" w:hAnsi="Times New Roman" w:cs="Times New Roman"/>
          <w:b/>
          <w:sz w:val="24"/>
          <w:szCs w:val="24"/>
        </w:rPr>
        <w:t>8</w:t>
      </w:r>
      <w:r w:rsidRPr="00F97D91">
        <w:rPr>
          <w:rFonts w:ascii="Times New Roman" w:hAnsi="Times New Roman" w:cs="Times New Roman"/>
          <w:sz w:val="24"/>
          <w:szCs w:val="24"/>
        </w:rPr>
        <w:t>.</w:t>
      </w:r>
    </w:p>
    <w:p w:rsidR="00F97D91" w:rsidRPr="00F97D91" w:rsidRDefault="00F97D91" w:rsidP="00F97D91">
      <w:pPr>
        <w:ind w:firstLine="709"/>
        <w:jc w:val="both"/>
        <w:rPr>
          <w:rFonts w:ascii="Times New Roman" w:hAnsi="Times New Roman" w:cs="Times New Roman"/>
          <w:sz w:val="24"/>
          <w:szCs w:val="24"/>
        </w:rPr>
      </w:pPr>
      <w:r w:rsidRPr="00F97D91">
        <w:rPr>
          <w:rFonts w:ascii="Times New Roman" w:hAnsi="Times New Roman" w:cs="Times New Roman"/>
          <w:sz w:val="24"/>
          <w:szCs w:val="24"/>
        </w:rPr>
        <w:t xml:space="preserve">Все мероприятия подпрограммы исполнены в полном объеме (22/0) – </w:t>
      </w:r>
      <w:r w:rsidRPr="00F97D91">
        <w:rPr>
          <w:rFonts w:ascii="Times New Roman" w:hAnsi="Times New Roman" w:cs="Times New Roman"/>
          <w:b/>
          <w:sz w:val="24"/>
          <w:szCs w:val="24"/>
        </w:rPr>
        <w:t>100%</w:t>
      </w:r>
      <w:r w:rsidRPr="00F97D91">
        <w:rPr>
          <w:rFonts w:ascii="Times New Roman" w:hAnsi="Times New Roman" w:cs="Times New Roman"/>
          <w:sz w:val="24"/>
          <w:szCs w:val="24"/>
        </w:rPr>
        <w:t>.</w:t>
      </w:r>
    </w:p>
    <w:p w:rsidR="00F97D91" w:rsidRPr="00F97D91" w:rsidRDefault="00F97D91" w:rsidP="00F97D91">
      <w:pPr>
        <w:ind w:firstLine="709"/>
        <w:jc w:val="both"/>
        <w:rPr>
          <w:rFonts w:ascii="Times New Roman" w:hAnsi="Times New Roman" w:cs="Times New Roman"/>
          <w:sz w:val="24"/>
          <w:szCs w:val="24"/>
        </w:rPr>
      </w:pPr>
      <w:r w:rsidRPr="00F97D91">
        <w:rPr>
          <w:rFonts w:ascii="Times New Roman" w:hAnsi="Times New Roman" w:cs="Times New Roman"/>
          <w:sz w:val="24"/>
          <w:szCs w:val="24"/>
        </w:rPr>
        <w:t xml:space="preserve">Согласно методике оценки эффективности муниципальных программ, комплексная оценка эффективности данной Подпрограммы 3 за 2023 год составила </w:t>
      </w:r>
      <w:r w:rsidRPr="00F97D91">
        <w:rPr>
          <w:rFonts w:ascii="Times New Roman" w:hAnsi="Times New Roman" w:cs="Times New Roman"/>
          <w:b/>
          <w:sz w:val="24"/>
          <w:szCs w:val="24"/>
        </w:rPr>
        <w:t>103,4%</w:t>
      </w:r>
      <w:r w:rsidRPr="00F97D91">
        <w:rPr>
          <w:rFonts w:ascii="Times New Roman" w:hAnsi="Times New Roman" w:cs="Times New Roman"/>
          <w:sz w:val="24"/>
          <w:szCs w:val="24"/>
        </w:rPr>
        <w:t>, что является высоким уровнем эффективности.</w:t>
      </w:r>
    </w:p>
    <w:p w:rsidR="0078105A" w:rsidRDefault="0078105A">
      <w:pPr>
        <w:rPr>
          <w:rFonts w:ascii="Times New Roman" w:hAnsi="Times New Roman" w:cs="Times New Roman"/>
          <w:sz w:val="28"/>
          <w:szCs w:val="28"/>
        </w:rPr>
      </w:pPr>
    </w:p>
    <w:tbl>
      <w:tblPr>
        <w:tblStyle w:val="a8"/>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29"/>
        <w:gridCol w:w="4252"/>
        <w:gridCol w:w="4111"/>
      </w:tblGrid>
      <w:tr w:rsidR="007D2436" w:rsidTr="004C0CD1">
        <w:tc>
          <w:tcPr>
            <w:tcW w:w="6629" w:type="dxa"/>
          </w:tcPr>
          <w:p w:rsidR="007D2436" w:rsidRPr="002359E1" w:rsidRDefault="009A15D2" w:rsidP="00BD520F">
            <w:pPr>
              <w:rPr>
                <w:rFonts w:ascii="Times New Roman" w:hAnsi="Times New Roman" w:cs="Times New Roman"/>
                <w:sz w:val="24"/>
                <w:szCs w:val="24"/>
              </w:rPr>
            </w:pPr>
            <w:r>
              <w:rPr>
                <w:rFonts w:ascii="Times New Roman" w:hAnsi="Times New Roman" w:cs="Times New Roman"/>
                <w:sz w:val="24"/>
                <w:szCs w:val="24"/>
              </w:rPr>
              <w:t>Главный специалист, ответственный секретарь комиссии по делам несовершеннолетних и защите их прав Администрации Мамонтовского района Алтайского края</w:t>
            </w:r>
          </w:p>
        </w:tc>
        <w:tc>
          <w:tcPr>
            <w:tcW w:w="4252" w:type="dxa"/>
            <w:tcBorders>
              <w:bottom w:val="single" w:sz="4" w:space="0" w:color="auto"/>
            </w:tcBorders>
          </w:tcPr>
          <w:p w:rsidR="007D2436" w:rsidRPr="002359E1" w:rsidRDefault="007D2436">
            <w:pPr>
              <w:rPr>
                <w:rFonts w:ascii="Times New Roman" w:hAnsi="Times New Roman" w:cs="Times New Roman"/>
                <w:sz w:val="24"/>
                <w:szCs w:val="24"/>
              </w:rPr>
            </w:pPr>
          </w:p>
        </w:tc>
        <w:tc>
          <w:tcPr>
            <w:tcW w:w="4111" w:type="dxa"/>
          </w:tcPr>
          <w:p w:rsidR="009A15D2" w:rsidRDefault="009A15D2" w:rsidP="002359E1">
            <w:pPr>
              <w:jc w:val="right"/>
              <w:rPr>
                <w:rFonts w:ascii="Times New Roman" w:hAnsi="Times New Roman" w:cs="Times New Roman"/>
                <w:sz w:val="24"/>
                <w:szCs w:val="24"/>
              </w:rPr>
            </w:pPr>
          </w:p>
          <w:p w:rsidR="009A15D2" w:rsidRDefault="009A15D2" w:rsidP="002359E1">
            <w:pPr>
              <w:jc w:val="right"/>
              <w:rPr>
                <w:rFonts w:ascii="Times New Roman" w:hAnsi="Times New Roman" w:cs="Times New Roman"/>
                <w:sz w:val="24"/>
                <w:szCs w:val="24"/>
              </w:rPr>
            </w:pPr>
          </w:p>
          <w:p w:rsidR="007D2436" w:rsidRPr="002359E1" w:rsidRDefault="009A15D2" w:rsidP="002359E1">
            <w:pPr>
              <w:jc w:val="right"/>
              <w:rPr>
                <w:rFonts w:ascii="Times New Roman" w:hAnsi="Times New Roman" w:cs="Times New Roman"/>
                <w:sz w:val="24"/>
                <w:szCs w:val="24"/>
              </w:rPr>
            </w:pPr>
            <w:r>
              <w:rPr>
                <w:rFonts w:ascii="Times New Roman" w:hAnsi="Times New Roman" w:cs="Times New Roman"/>
                <w:sz w:val="24"/>
                <w:szCs w:val="24"/>
              </w:rPr>
              <w:t>Боброва Светлана Викторовна</w:t>
            </w:r>
          </w:p>
        </w:tc>
      </w:tr>
      <w:tr w:rsidR="007D2436" w:rsidTr="004C0CD1">
        <w:tc>
          <w:tcPr>
            <w:tcW w:w="6629" w:type="dxa"/>
          </w:tcPr>
          <w:p w:rsidR="007D2436" w:rsidRPr="002359E1" w:rsidRDefault="007D2436">
            <w:pPr>
              <w:rPr>
                <w:rFonts w:ascii="Times New Roman" w:hAnsi="Times New Roman" w:cs="Times New Roman"/>
                <w:sz w:val="24"/>
                <w:szCs w:val="24"/>
              </w:rPr>
            </w:pPr>
          </w:p>
        </w:tc>
        <w:tc>
          <w:tcPr>
            <w:tcW w:w="4252" w:type="dxa"/>
            <w:tcBorders>
              <w:top w:val="single" w:sz="4" w:space="0" w:color="auto"/>
            </w:tcBorders>
          </w:tcPr>
          <w:p w:rsidR="007D2436" w:rsidRPr="002359E1" w:rsidRDefault="007D2436" w:rsidP="004C0CD1">
            <w:pPr>
              <w:jc w:val="center"/>
              <w:rPr>
                <w:rFonts w:ascii="Times New Roman" w:hAnsi="Times New Roman" w:cs="Times New Roman"/>
                <w:sz w:val="24"/>
                <w:szCs w:val="24"/>
              </w:rPr>
            </w:pPr>
          </w:p>
        </w:tc>
        <w:tc>
          <w:tcPr>
            <w:tcW w:w="4111" w:type="dxa"/>
          </w:tcPr>
          <w:p w:rsidR="007D2436" w:rsidRPr="002359E1" w:rsidRDefault="007D2436">
            <w:pPr>
              <w:rPr>
                <w:rFonts w:ascii="Times New Roman" w:hAnsi="Times New Roman" w:cs="Times New Roman"/>
                <w:sz w:val="24"/>
                <w:szCs w:val="24"/>
              </w:rPr>
            </w:pPr>
          </w:p>
        </w:tc>
      </w:tr>
      <w:tr w:rsidR="004C0CD1" w:rsidTr="004C0CD1">
        <w:tc>
          <w:tcPr>
            <w:tcW w:w="6629" w:type="dxa"/>
          </w:tcPr>
          <w:p w:rsidR="004C0CD1" w:rsidRPr="002359E1" w:rsidRDefault="009A15D2">
            <w:pPr>
              <w:rPr>
                <w:rFonts w:ascii="Times New Roman" w:hAnsi="Times New Roman" w:cs="Times New Roman"/>
                <w:sz w:val="24"/>
                <w:szCs w:val="24"/>
              </w:rPr>
            </w:pPr>
            <w:r>
              <w:rPr>
                <w:rFonts w:ascii="Times New Roman" w:hAnsi="Times New Roman" w:cs="Times New Roman"/>
                <w:sz w:val="24"/>
                <w:szCs w:val="24"/>
              </w:rPr>
              <w:t>8(38583)-22353, 89635783405</w:t>
            </w:r>
          </w:p>
        </w:tc>
        <w:tc>
          <w:tcPr>
            <w:tcW w:w="4252" w:type="dxa"/>
          </w:tcPr>
          <w:p w:rsidR="004C0CD1" w:rsidRPr="002359E1" w:rsidRDefault="004C0CD1" w:rsidP="004C0CD1">
            <w:pPr>
              <w:jc w:val="center"/>
              <w:rPr>
                <w:rFonts w:ascii="Times New Roman" w:hAnsi="Times New Roman" w:cs="Times New Roman"/>
                <w:sz w:val="24"/>
                <w:szCs w:val="24"/>
              </w:rPr>
            </w:pPr>
          </w:p>
        </w:tc>
        <w:tc>
          <w:tcPr>
            <w:tcW w:w="4111" w:type="dxa"/>
          </w:tcPr>
          <w:p w:rsidR="004C0CD1" w:rsidRPr="002359E1" w:rsidRDefault="004C0CD1">
            <w:pPr>
              <w:rPr>
                <w:rFonts w:ascii="Times New Roman" w:hAnsi="Times New Roman" w:cs="Times New Roman"/>
                <w:sz w:val="24"/>
                <w:szCs w:val="24"/>
              </w:rPr>
            </w:pPr>
          </w:p>
        </w:tc>
      </w:tr>
    </w:tbl>
    <w:p w:rsidR="00BD520F" w:rsidRPr="00EB0086" w:rsidRDefault="00BD520F" w:rsidP="00F97D91">
      <w:pPr>
        <w:rPr>
          <w:rFonts w:ascii="Times New Roman" w:hAnsi="Times New Roman" w:cs="Times New Roman"/>
          <w:sz w:val="28"/>
          <w:szCs w:val="28"/>
        </w:rPr>
      </w:pPr>
    </w:p>
    <w:sectPr w:rsidR="00BD520F" w:rsidRPr="00EB0086" w:rsidSect="009A15D2">
      <w:pgSz w:w="16838" w:h="11906" w:orient="landscape"/>
      <w:pgMar w:top="568" w:right="1134"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23D" w:rsidRDefault="00FD323D" w:rsidP="003C1DF9">
      <w:r>
        <w:separator/>
      </w:r>
    </w:p>
  </w:endnote>
  <w:endnote w:type="continuationSeparator" w:id="0">
    <w:p w:rsidR="00FD323D" w:rsidRDefault="00FD323D" w:rsidP="003C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23D" w:rsidRDefault="00FD323D" w:rsidP="003C1DF9">
      <w:r>
        <w:separator/>
      </w:r>
    </w:p>
  </w:footnote>
  <w:footnote w:type="continuationSeparator" w:id="0">
    <w:p w:rsidR="00FD323D" w:rsidRDefault="00FD323D" w:rsidP="003C1D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C7FFC"/>
    <w:multiLevelType w:val="hybridMultilevel"/>
    <w:tmpl w:val="1B6C6C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DF9"/>
    <w:rsid w:val="00097F23"/>
    <w:rsid w:val="000A6BB2"/>
    <w:rsid w:val="000B09F2"/>
    <w:rsid w:val="000D6DB6"/>
    <w:rsid w:val="001010A9"/>
    <w:rsid w:val="00103A07"/>
    <w:rsid w:val="001457AF"/>
    <w:rsid w:val="00172B4C"/>
    <w:rsid w:val="001C0DC9"/>
    <w:rsid w:val="001E1CB4"/>
    <w:rsid w:val="001E7FCE"/>
    <w:rsid w:val="0022709C"/>
    <w:rsid w:val="002359E1"/>
    <w:rsid w:val="00270CFB"/>
    <w:rsid w:val="002752B7"/>
    <w:rsid w:val="002E38FA"/>
    <w:rsid w:val="00304AC2"/>
    <w:rsid w:val="003429C8"/>
    <w:rsid w:val="00387C7D"/>
    <w:rsid w:val="003B1775"/>
    <w:rsid w:val="003C1DF9"/>
    <w:rsid w:val="0047756B"/>
    <w:rsid w:val="004C0CD1"/>
    <w:rsid w:val="004E4607"/>
    <w:rsid w:val="00550C1C"/>
    <w:rsid w:val="0057608B"/>
    <w:rsid w:val="005C09AD"/>
    <w:rsid w:val="00603327"/>
    <w:rsid w:val="00630FD4"/>
    <w:rsid w:val="006A620F"/>
    <w:rsid w:val="006B2236"/>
    <w:rsid w:val="00711F1E"/>
    <w:rsid w:val="007216BD"/>
    <w:rsid w:val="007771AF"/>
    <w:rsid w:val="0078105A"/>
    <w:rsid w:val="00797721"/>
    <w:rsid w:val="007D2436"/>
    <w:rsid w:val="0084171A"/>
    <w:rsid w:val="008C55BE"/>
    <w:rsid w:val="00927A6D"/>
    <w:rsid w:val="00936842"/>
    <w:rsid w:val="009A15D2"/>
    <w:rsid w:val="009B593D"/>
    <w:rsid w:val="009D36A1"/>
    <w:rsid w:val="009F6B7A"/>
    <w:rsid w:val="00A11AC9"/>
    <w:rsid w:val="00A14F0B"/>
    <w:rsid w:val="00A5093B"/>
    <w:rsid w:val="00A90E6F"/>
    <w:rsid w:val="00AB3224"/>
    <w:rsid w:val="00AC2E9A"/>
    <w:rsid w:val="00AE5D68"/>
    <w:rsid w:val="00AF1EC4"/>
    <w:rsid w:val="00B4130A"/>
    <w:rsid w:val="00B77284"/>
    <w:rsid w:val="00B905FE"/>
    <w:rsid w:val="00BD520F"/>
    <w:rsid w:val="00BE3DD6"/>
    <w:rsid w:val="00C541F7"/>
    <w:rsid w:val="00C74E1E"/>
    <w:rsid w:val="00CB0DCB"/>
    <w:rsid w:val="00DB0502"/>
    <w:rsid w:val="00DB089A"/>
    <w:rsid w:val="00DB49E8"/>
    <w:rsid w:val="00E17855"/>
    <w:rsid w:val="00E45B2C"/>
    <w:rsid w:val="00E63527"/>
    <w:rsid w:val="00E84EE1"/>
    <w:rsid w:val="00EA76B2"/>
    <w:rsid w:val="00EB0086"/>
    <w:rsid w:val="00F16710"/>
    <w:rsid w:val="00F97D91"/>
    <w:rsid w:val="00FD32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9"/>
    <w:unhideWhenUsed/>
    <w:qFormat/>
    <w:rsid w:val="0047756B"/>
    <w:pPr>
      <w:keepNext/>
      <w:shd w:val="clear" w:color="auto" w:fill="FFFFFF"/>
      <w:spacing w:before="100" w:beforeAutospacing="1"/>
      <w:jc w:val="center"/>
      <w:outlineLvl w:val="1"/>
    </w:pPr>
    <w:rPr>
      <w:rFonts w:ascii="Times New Roman" w:eastAsia="Times New Roman" w:hAnsi="Times New Roman" w:cs="Times New Roman"/>
      <w:b/>
      <w:bCs/>
      <w:color w:val="000000"/>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1DF9"/>
    <w:pPr>
      <w:tabs>
        <w:tab w:val="center" w:pos="4677"/>
        <w:tab w:val="right" w:pos="9355"/>
      </w:tabs>
    </w:pPr>
  </w:style>
  <w:style w:type="character" w:customStyle="1" w:styleId="a4">
    <w:name w:val="Верхний колонтитул Знак"/>
    <w:basedOn w:val="a0"/>
    <w:link w:val="a3"/>
    <w:uiPriority w:val="99"/>
    <w:rsid w:val="003C1DF9"/>
  </w:style>
  <w:style w:type="paragraph" w:styleId="a5">
    <w:name w:val="footer"/>
    <w:basedOn w:val="a"/>
    <w:link w:val="a6"/>
    <w:uiPriority w:val="99"/>
    <w:unhideWhenUsed/>
    <w:rsid w:val="003C1DF9"/>
    <w:pPr>
      <w:tabs>
        <w:tab w:val="center" w:pos="4677"/>
        <w:tab w:val="right" w:pos="9355"/>
      </w:tabs>
    </w:pPr>
  </w:style>
  <w:style w:type="character" w:customStyle="1" w:styleId="a6">
    <w:name w:val="Нижний колонтитул Знак"/>
    <w:basedOn w:val="a0"/>
    <w:link w:val="a5"/>
    <w:uiPriority w:val="99"/>
    <w:rsid w:val="003C1DF9"/>
  </w:style>
  <w:style w:type="paragraph" w:styleId="a7">
    <w:name w:val="List Paragraph"/>
    <w:basedOn w:val="a"/>
    <w:uiPriority w:val="34"/>
    <w:qFormat/>
    <w:rsid w:val="00EB0086"/>
    <w:pPr>
      <w:ind w:left="720"/>
      <w:contextualSpacing/>
    </w:pPr>
  </w:style>
  <w:style w:type="table" w:styleId="a8">
    <w:name w:val="Table Grid"/>
    <w:basedOn w:val="a1"/>
    <w:uiPriority w:val="39"/>
    <w:rsid w:val="007D24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DB089A"/>
    <w:pPr>
      <w:widowControl w:val="0"/>
      <w:autoSpaceDE w:val="0"/>
      <w:autoSpaceDN w:val="0"/>
      <w:adjustRightInd w:val="0"/>
      <w:ind w:firstLine="720"/>
    </w:pPr>
    <w:rPr>
      <w:rFonts w:ascii="Arial" w:eastAsia="Times New Roman" w:hAnsi="Arial" w:cs="Arial"/>
      <w:sz w:val="20"/>
      <w:szCs w:val="20"/>
      <w:lang w:eastAsia="ru-RU"/>
    </w:rPr>
  </w:style>
  <w:style w:type="paragraph" w:styleId="a9">
    <w:name w:val="Balloon Text"/>
    <w:basedOn w:val="a"/>
    <w:link w:val="aa"/>
    <w:semiHidden/>
    <w:rsid w:val="00DB089A"/>
    <w:rPr>
      <w:rFonts w:ascii="Tahoma" w:eastAsia="Times New Roman" w:hAnsi="Tahoma" w:cs="Tahoma"/>
      <w:sz w:val="16"/>
      <w:szCs w:val="16"/>
      <w:lang w:eastAsia="ru-RU"/>
    </w:rPr>
  </w:style>
  <w:style w:type="character" w:customStyle="1" w:styleId="aa">
    <w:name w:val="Текст выноски Знак"/>
    <w:basedOn w:val="a0"/>
    <w:link w:val="a9"/>
    <w:semiHidden/>
    <w:rsid w:val="00DB089A"/>
    <w:rPr>
      <w:rFonts w:ascii="Tahoma" w:eastAsia="Times New Roman" w:hAnsi="Tahoma" w:cs="Tahoma"/>
      <w:sz w:val="16"/>
      <w:szCs w:val="16"/>
      <w:lang w:eastAsia="ru-RU"/>
    </w:rPr>
  </w:style>
  <w:style w:type="paragraph" w:styleId="ab">
    <w:name w:val="Normal (Web)"/>
    <w:basedOn w:val="a"/>
    <w:uiPriority w:val="99"/>
    <w:unhideWhenUsed/>
    <w:rsid w:val="00927A6D"/>
    <w:pPr>
      <w:spacing w:before="100" w:beforeAutospacing="1" w:after="100" w:afterAutospacing="1"/>
    </w:pPr>
    <w:rPr>
      <w:rFonts w:ascii="Times New Roman" w:eastAsia="Times New Roman" w:hAnsi="Times New Roman" w:cs="Times New Roman"/>
      <w:sz w:val="24"/>
      <w:szCs w:val="24"/>
      <w:lang w:eastAsia="ru-RU"/>
    </w:rPr>
  </w:style>
  <w:style w:type="character" w:styleId="ac">
    <w:name w:val="Hyperlink"/>
    <w:basedOn w:val="a0"/>
    <w:uiPriority w:val="99"/>
    <w:unhideWhenUsed/>
    <w:rsid w:val="00172B4C"/>
    <w:rPr>
      <w:color w:val="0000FF"/>
      <w:u w:val="single"/>
    </w:rPr>
  </w:style>
  <w:style w:type="paragraph" w:styleId="ad">
    <w:name w:val="No Spacing"/>
    <w:uiPriority w:val="1"/>
    <w:qFormat/>
    <w:rsid w:val="001E1CB4"/>
    <w:rPr>
      <w:rFonts w:ascii="Times New Roman" w:eastAsia="Calibri" w:hAnsi="Times New Roman" w:cs="Times New Roman"/>
      <w:sz w:val="28"/>
    </w:rPr>
  </w:style>
  <w:style w:type="character" w:customStyle="1" w:styleId="20">
    <w:name w:val="Заголовок 2 Знак"/>
    <w:basedOn w:val="a0"/>
    <w:link w:val="2"/>
    <w:uiPriority w:val="99"/>
    <w:rsid w:val="0047756B"/>
    <w:rPr>
      <w:rFonts w:ascii="Times New Roman" w:eastAsia="Times New Roman" w:hAnsi="Times New Roman" w:cs="Times New Roman"/>
      <w:b/>
      <w:bCs/>
      <w:color w:val="000000"/>
      <w:sz w:val="28"/>
      <w:szCs w:val="28"/>
      <w:shd w:val="clear" w:color="auto" w:fill="FFFFFF"/>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9"/>
    <w:unhideWhenUsed/>
    <w:qFormat/>
    <w:rsid w:val="0047756B"/>
    <w:pPr>
      <w:keepNext/>
      <w:shd w:val="clear" w:color="auto" w:fill="FFFFFF"/>
      <w:spacing w:before="100" w:beforeAutospacing="1"/>
      <w:jc w:val="center"/>
      <w:outlineLvl w:val="1"/>
    </w:pPr>
    <w:rPr>
      <w:rFonts w:ascii="Times New Roman" w:eastAsia="Times New Roman" w:hAnsi="Times New Roman" w:cs="Times New Roman"/>
      <w:b/>
      <w:bCs/>
      <w:color w:val="000000"/>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1DF9"/>
    <w:pPr>
      <w:tabs>
        <w:tab w:val="center" w:pos="4677"/>
        <w:tab w:val="right" w:pos="9355"/>
      </w:tabs>
    </w:pPr>
  </w:style>
  <w:style w:type="character" w:customStyle="1" w:styleId="a4">
    <w:name w:val="Верхний колонтитул Знак"/>
    <w:basedOn w:val="a0"/>
    <w:link w:val="a3"/>
    <w:uiPriority w:val="99"/>
    <w:rsid w:val="003C1DF9"/>
  </w:style>
  <w:style w:type="paragraph" w:styleId="a5">
    <w:name w:val="footer"/>
    <w:basedOn w:val="a"/>
    <w:link w:val="a6"/>
    <w:uiPriority w:val="99"/>
    <w:unhideWhenUsed/>
    <w:rsid w:val="003C1DF9"/>
    <w:pPr>
      <w:tabs>
        <w:tab w:val="center" w:pos="4677"/>
        <w:tab w:val="right" w:pos="9355"/>
      </w:tabs>
    </w:pPr>
  </w:style>
  <w:style w:type="character" w:customStyle="1" w:styleId="a6">
    <w:name w:val="Нижний колонтитул Знак"/>
    <w:basedOn w:val="a0"/>
    <w:link w:val="a5"/>
    <w:uiPriority w:val="99"/>
    <w:rsid w:val="003C1DF9"/>
  </w:style>
  <w:style w:type="paragraph" w:styleId="a7">
    <w:name w:val="List Paragraph"/>
    <w:basedOn w:val="a"/>
    <w:uiPriority w:val="34"/>
    <w:qFormat/>
    <w:rsid w:val="00EB0086"/>
    <w:pPr>
      <w:ind w:left="720"/>
      <w:contextualSpacing/>
    </w:pPr>
  </w:style>
  <w:style w:type="table" w:styleId="a8">
    <w:name w:val="Table Grid"/>
    <w:basedOn w:val="a1"/>
    <w:uiPriority w:val="39"/>
    <w:rsid w:val="007D24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DB089A"/>
    <w:pPr>
      <w:widowControl w:val="0"/>
      <w:autoSpaceDE w:val="0"/>
      <w:autoSpaceDN w:val="0"/>
      <w:adjustRightInd w:val="0"/>
      <w:ind w:firstLine="720"/>
    </w:pPr>
    <w:rPr>
      <w:rFonts w:ascii="Arial" w:eastAsia="Times New Roman" w:hAnsi="Arial" w:cs="Arial"/>
      <w:sz w:val="20"/>
      <w:szCs w:val="20"/>
      <w:lang w:eastAsia="ru-RU"/>
    </w:rPr>
  </w:style>
  <w:style w:type="paragraph" w:styleId="a9">
    <w:name w:val="Balloon Text"/>
    <w:basedOn w:val="a"/>
    <w:link w:val="aa"/>
    <w:semiHidden/>
    <w:rsid w:val="00DB089A"/>
    <w:rPr>
      <w:rFonts w:ascii="Tahoma" w:eastAsia="Times New Roman" w:hAnsi="Tahoma" w:cs="Tahoma"/>
      <w:sz w:val="16"/>
      <w:szCs w:val="16"/>
      <w:lang w:eastAsia="ru-RU"/>
    </w:rPr>
  </w:style>
  <w:style w:type="character" w:customStyle="1" w:styleId="aa">
    <w:name w:val="Текст выноски Знак"/>
    <w:basedOn w:val="a0"/>
    <w:link w:val="a9"/>
    <w:semiHidden/>
    <w:rsid w:val="00DB089A"/>
    <w:rPr>
      <w:rFonts w:ascii="Tahoma" w:eastAsia="Times New Roman" w:hAnsi="Tahoma" w:cs="Tahoma"/>
      <w:sz w:val="16"/>
      <w:szCs w:val="16"/>
      <w:lang w:eastAsia="ru-RU"/>
    </w:rPr>
  </w:style>
  <w:style w:type="paragraph" w:styleId="ab">
    <w:name w:val="Normal (Web)"/>
    <w:basedOn w:val="a"/>
    <w:uiPriority w:val="99"/>
    <w:unhideWhenUsed/>
    <w:rsid w:val="00927A6D"/>
    <w:pPr>
      <w:spacing w:before="100" w:beforeAutospacing="1" w:after="100" w:afterAutospacing="1"/>
    </w:pPr>
    <w:rPr>
      <w:rFonts w:ascii="Times New Roman" w:eastAsia="Times New Roman" w:hAnsi="Times New Roman" w:cs="Times New Roman"/>
      <w:sz w:val="24"/>
      <w:szCs w:val="24"/>
      <w:lang w:eastAsia="ru-RU"/>
    </w:rPr>
  </w:style>
  <w:style w:type="character" w:styleId="ac">
    <w:name w:val="Hyperlink"/>
    <w:basedOn w:val="a0"/>
    <w:uiPriority w:val="99"/>
    <w:unhideWhenUsed/>
    <w:rsid w:val="00172B4C"/>
    <w:rPr>
      <w:color w:val="0000FF"/>
      <w:u w:val="single"/>
    </w:rPr>
  </w:style>
  <w:style w:type="paragraph" w:styleId="ad">
    <w:name w:val="No Spacing"/>
    <w:uiPriority w:val="1"/>
    <w:qFormat/>
    <w:rsid w:val="001E1CB4"/>
    <w:rPr>
      <w:rFonts w:ascii="Times New Roman" w:eastAsia="Calibri" w:hAnsi="Times New Roman" w:cs="Times New Roman"/>
      <w:sz w:val="28"/>
    </w:rPr>
  </w:style>
  <w:style w:type="character" w:customStyle="1" w:styleId="20">
    <w:name w:val="Заголовок 2 Знак"/>
    <w:basedOn w:val="a0"/>
    <w:link w:val="2"/>
    <w:uiPriority w:val="99"/>
    <w:rsid w:val="0047756B"/>
    <w:rPr>
      <w:rFonts w:ascii="Times New Roman" w:eastAsia="Times New Roman" w:hAnsi="Times New Roman" w:cs="Times New Roman"/>
      <w:b/>
      <w:bCs/>
      <w:color w:val="000000"/>
      <w:sz w:val="28"/>
      <w:szCs w:val="28"/>
      <w:shd w:val="clear" w:color="auto" w:fill="FFFFFF"/>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415888">
      <w:bodyDiv w:val="1"/>
      <w:marLeft w:val="0"/>
      <w:marRight w:val="0"/>
      <w:marTop w:val="0"/>
      <w:marBottom w:val="0"/>
      <w:divBdr>
        <w:top w:val="none" w:sz="0" w:space="0" w:color="auto"/>
        <w:left w:val="none" w:sz="0" w:space="0" w:color="auto"/>
        <w:bottom w:val="none" w:sz="0" w:space="0" w:color="auto"/>
        <w:right w:val="none" w:sz="0" w:space="0" w:color="auto"/>
      </w:divBdr>
    </w:div>
    <w:div w:id="1321499485">
      <w:bodyDiv w:val="1"/>
      <w:marLeft w:val="0"/>
      <w:marRight w:val="0"/>
      <w:marTop w:val="0"/>
      <w:marBottom w:val="0"/>
      <w:divBdr>
        <w:top w:val="none" w:sz="0" w:space="0" w:color="auto"/>
        <w:left w:val="none" w:sz="0" w:space="0" w:color="auto"/>
        <w:bottom w:val="none" w:sz="0" w:space="0" w:color="auto"/>
        <w:right w:val="none" w:sz="0" w:space="0" w:color="auto"/>
      </w:divBdr>
    </w:div>
    <w:div w:id="1853758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file:///C:\Users\antropova\Desktop\4%20&#1082;&#1074;&#1072;&#1088;&#1090;&#1072;&#1083;%202016\&#1055;&#1086;&#1088;&#1103;&#1076;&#1086;&#1082;%20&#1087;&#1086;%20&#1089;&#1077;&#1084;&#1100;&#1103;&#1084;\&#1055;&#1086;&#1088;&#1103;&#1076;&#1086;&#1082;%20&#1087;&#1086;%20&#1089;&#1077;&#1084;&#1100;&#1103;&#1084;%20&#1057;&#1054;&#1055;%20-%2019.09.2017\&#1055;&#1054;&#1056;&#1071;&#1044;&#1054;&#1050;.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B63EF-0BD4-4F80-91A0-26A3B638E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8</Pages>
  <Words>3468</Words>
  <Characters>19774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Трухина Елена Александровна</dc:creator>
  <cp:lastModifiedBy>User</cp:lastModifiedBy>
  <cp:revision>4</cp:revision>
  <cp:lastPrinted>2024-04-10T03:51:00Z</cp:lastPrinted>
  <dcterms:created xsi:type="dcterms:W3CDTF">2024-04-10T02:59:00Z</dcterms:created>
  <dcterms:modified xsi:type="dcterms:W3CDTF">2024-04-10T05:25:00Z</dcterms:modified>
</cp:coreProperties>
</file>