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0DD" w:rsidRPr="000D0CA0" w:rsidRDefault="000D0CA0" w:rsidP="009E4DB9">
      <w:pPr>
        <w:jc w:val="right"/>
        <w:rPr>
          <w:rFonts w:ascii="GOST Common" w:eastAsia="Courier New" w:hAnsi="GOST Common"/>
          <w:highlight w:val="yellow"/>
        </w:rPr>
      </w:pPr>
      <w:r>
        <w:rPr>
          <w:rFonts w:ascii="GOST Common" w:eastAsia="Courier New" w:hAnsi="GOST Common" w:cs="Courier New"/>
          <w:b/>
          <w:bCs/>
          <w:noProof/>
          <w:sz w:val="32"/>
          <w:szCs w:val="32"/>
          <w:lang w:eastAsia="ru-RU"/>
        </w:rPr>
        <w:drawing>
          <wp:anchor distT="114300" distB="114300" distL="114300" distR="114300" simplePos="0" relativeHeight="251669504" behindDoc="0" locked="0" layoutInCell="1" allowOverlap="1" wp14:editId="3F3840F6">
            <wp:simplePos x="0" y="0"/>
            <wp:positionH relativeFrom="column">
              <wp:posOffset>2075815</wp:posOffset>
            </wp:positionH>
            <wp:positionV relativeFrom="paragraph">
              <wp:posOffset>69215</wp:posOffset>
            </wp:positionV>
            <wp:extent cx="1943100" cy="133794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8" cstate="print">
                      <a:extLst>
                        <a:ext uri="{28A0092B-C50C-407E-A947-70E740481C1C}">
                          <a14:useLocalDpi xmlns:a14="http://schemas.microsoft.com/office/drawing/2010/main" val="0"/>
                        </a:ext>
                      </a:extLst>
                    </a:blip>
                    <a:srcRect b="9064"/>
                    <a:stretch>
                      <a:fillRect/>
                    </a:stretch>
                  </pic:blipFill>
                  <pic:spPr bwMode="auto">
                    <a:xfrm>
                      <a:off x="0" y="0"/>
                      <a:ext cx="1943100" cy="1337945"/>
                    </a:xfrm>
                    <a:prstGeom prst="rect">
                      <a:avLst/>
                    </a:prstGeom>
                    <a:noFill/>
                  </pic:spPr>
                </pic:pic>
              </a:graphicData>
            </a:graphic>
            <wp14:sizeRelH relativeFrom="page">
              <wp14:pctWidth>0</wp14:pctWidth>
            </wp14:sizeRelH>
            <wp14:sizeRelV relativeFrom="page">
              <wp14:pctHeight>0</wp14:pctHeight>
            </wp14:sizeRelV>
          </wp:anchor>
        </w:drawing>
      </w:r>
      <w:r w:rsidR="002D2130" w:rsidRPr="000D0CA0">
        <w:rPr>
          <w:noProof/>
          <w:highlight w:val="yellow"/>
          <w:lang w:eastAsia="ru-RU"/>
        </w:rPr>
        <mc:AlternateContent>
          <mc:Choice Requires="wps">
            <w:drawing>
              <wp:anchor distT="4294967295" distB="4294967295" distL="0" distR="0" simplePos="0" relativeHeight="251661312" behindDoc="0" locked="0" layoutInCell="0" allowOverlap="1" wp14:anchorId="2E29A83B" wp14:editId="70BA1175">
                <wp:simplePos x="0" y="0"/>
                <wp:positionH relativeFrom="page">
                  <wp:posOffset>876300</wp:posOffset>
                </wp:positionH>
                <wp:positionV relativeFrom="page">
                  <wp:posOffset>304800</wp:posOffset>
                </wp:positionV>
                <wp:extent cx="6380480" cy="19050"/>
                <wp:effectExtent l="19050" t="19050" r="2032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0480" cy="1905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6604CA" id="Прямая соединительная линия 5" o:spid="_x0000_s1026" style="position:absolute;z-index:251661312;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69pt,24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" o:allowincell="f" strokeweight="3pt">
                <w10:wrap anchorx="page" anchory="page"/>
              </v:line>
            </w:pict>
          </mc:Fallback>
        </mc:AlternateContent>
      </w:r>
      <w:r w:rsidR="002D2130" w:rsidRPr="000D0CA0">
        <w:rPr>
          <w:noProof/>
          <w:highlight w:val="yellow"/>
          <w:lang w:eastAsia="ru-RU"/>
        </w:rPr>
        <mc:AlternateContent>
          <mc:Choice Requires="wps">
            <w:drawing>
              <wp:anchor distT="0" distB="0" distL="4294967295" distR="4294967295" simplePos="0" relativeHeight="251662336" behindDoc="0" locked="0" layoutInCell="0" allowOverlap="1" wp14:anchorId="7D4CDA07" wp14:editId="2BE21ADE">
                <wp:simplePos x="0" y="0"/>
                <wp:positionH relativeFrom="page">
                  <wp:posOffset>876300</wp:posOffset>
                </wp:positionH>
                <wp:positionV relativeFrom="page">
                  <wp:posOffset>304800</wp:posOffset>
                </wp:positionV>
                <wp:extent cx="0" cy="10083800"/>
                <wp:effectExtent l="19050" t="0" r="19050" b="317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8F0C21" id="Прямая соединительная линия 4" o:spid="_x0000_s1026" style="position:absolute;z-index:251662336;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69pt,24pt" to="6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" o:allowincell="f" strokeweight="3pt">
                <w10:wrap anchorx="page" anchory="page"/>
              </v:line>
            </w:pict>
          </mc:Fallback>
        </mc:AlternateContent>
      </w:r>
      <w:r w:rsidR="00383F01" w:rsidRPr="000D0CA0">
        <w:rPr>
          <w:noProof/>
          <w:highlight w:val="yellow"/>
          <w:lang w:eastAsia="ru-RU"/>
        </w:rPr>
        <mc:AlternateContent>
          <mc:Choice Requires="wps">
            <w:drawing>
              <wp:anchor distT="0" distB="0" distL="4294967295" distR="4294967295" simplePos="0" relativeHeight="251664384" behindDoc="0" locked="0" layoutInCell="0" allowOverlap="1" wp14:anchorId="5632E6D3" wp14:editId="34EA46AC">
                <wp:simplePos x="0" y="0"/>
                <wp:positionH relativeFrom="page">
                  <wp:posOffset>7237729</wp:posOffset>
                </wp:positionH>
                <wp:positionV relativeFrom="page">
                  <wp:posOffset>304800</wp:posOffset>
                </wp:positionV>
                <wp:extent cx="0" cy="10083800"/>
                <wp:effectExtent l="19050" t="0" r="19050" b="317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47B87C" id="Прямая соединительная линия 2" o:spid="_x0000_s1026" style="position:absolute;z-index:251664384;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mc:Fallback>
        </mc:AlternateContent>
      </w:r>
    </w:p>
    <w:p w:rsidR="001B0FD6" w:rsidRPr="000D0CA0" w:rsidRDefault="001B0FD6" w:rsidP="001B0FD6">
      <w:pPr>
        <w:ind w:right="284"/>
        <w:jc w:val="center"/>
        <w:rPr>
          <w:rFonts w:ascii="GOST Common" w:eastAsia="Courier New" w:hAnsi="GOST Common" w:cs="Courier New"/>
          <w:b/>
          <w:bCs/>
          <w:sz w:val="32"/>
          <w:szCs w:val="32"/>
          <w:highlight w:val="yellow"/>
        </w:rPr>
      </w:pPr>
    </w:p>
    <w:p w:rsidR="001B0FD6" w:rsidRPr="000D0CA0" w:rsidRDefault="001B0FD6" w:rsidP="001B0FD6">
      <w:pPr>
        <w:ind w:right="284"/>
        <w:jc w:val="center"/>
        <w:rPr>
          <w:rFonts w:ascii="GOST Common" w:eastAsia="Courier New" w:hAnsi="GOST Common" w:cs="Courier New"/>
          <w:b/>
          <w:bCs/>
          <w:sz w:val="32"/>
          <w:szCs w:val="32"/>
          <w:highlight w:val="yellow"/>
        </w:rPr>
      </w:pPr>
    </w:p>
    <w:p w:rsidR="001B0FD6" w:rsidRPr="000D0CA0" w:rsidRDefault="001B0FD6" w:rsidP="001B0FD6">
      <w:pPr>
        <w:ind w:right="284"/>
        <w:jc w:val="center"/>
        <w:rPr>
          <w:rFonts w:ascii="GOST Common" w:eastAsia="Courier New" w:hAnsi="GOST Common" w:cs="Courier New"/>
          <w:b/>
          <w:bCs/>
          <w:sz w:val="32"/>
          <w:szCs w:val="32"/>
          <w:highlight w:val="yellow"/>
        </w:rPr>
      </w:pPr>
    </w:p>
    <w:p w:rsidR="001B0FD6" w:rsidRPr="000D0CA0" w:rsidRDefault="001B0FD6" w:rsidP="006C1C61">
      <w:pPr>
        <w:ind w:right="284"/>
        <w:jc w:val="right"/>
        <w:rPr>
          <w:rFonts w:ascii="GOST Common" w:eastAsia="Courier New" w:hAnsi="GOST Common" w:cs="Courier New"/>
          <w:b/>
          <w:bCs/>
          <w:sz w:val="32"/>
          <w:szCs w:val="32"/>
          <w:highlight w:val="yellow"/>
        </w:rPr>
      </w:pPr>
    </w:p>
    <w:p w:rsidR="001B0FD6" w:rsidRPr="000D0CA0" w:rsidRDefault="001B0FD6" w:rsidP="001B0FD6">
      <w:pPr>
        <w:ind w:right="284"/>
        <w:jc w:val="center"/>
        <w:rPr>
          <w:rFonts w:ascii="GOST Common" w:eastAsia="Courier New" w:hAnsi="GOST Common" w:cs="Courier New"/>
          <w:b/>
          <w:bCs/>
          <w:sz w:val="32"/>
          <w:szCs w:val="32"/>
          <w:highlight w:val="yellow"/>
        </w:rPr>
      </w:pPr>
    </w:p>
    <w:p w:rsidR="001B0FD6" w:rsidRPr="000D0CA0" w:rsidRDefault="001B0FD6" w:rsidP="001B0FD6">
      <w:pPr>
        <w:ind w:right="284"/>
        <w:jc w:val="center"/>
        <w:rPr>
          <w:rFonts w:ascii="GOST Common" w:eastAsia="Courier New" w:hAnsi="GOST Common" w:cs="Courier New"/>
          <w:b/>
          <w:bCs/>
          <w:sz w:val="32"/>
          <w:szCs w:val="32"/>
          <w:highlight w:val="yellow"/>
        </w:rPr>
      </w:pPr>
    </w:p>
    <w:p w:rsidR="001B0FD6" w:rsidRPr="000D0CA0" w:rsidRDefault="001B0FD6" w:rsidP="001B0FD6">
      <w:pPr>
        <w:ind w:right="284"/>
        <w:jc w:val="center"/>
        <w:rPr>
          <w:rFonts w:ascii="GOST Common" w:eastAsia="Courier New" w:hAnsi="GOST Common" w:cs="Courier New"/>
          <w:b/>
          <w:bCs/>
          <w:sz w:val="32"/>
          <w:szCs w:val="32"/>
          <w:highlight w:val="yellow"/>
        </w:rPr>
      </w:pPr>
    </w:p>
    <w:p w:rsidR="001B0FD6" w:rsidRPr="000D0CA0" w:rsidRDefault="001B0FD6" w:rsidP="001B0FD6">
      <w:pPr>
        <w:ind w:right="284"/>
        <w:jc w:val="center"/>
        <w:rPr>
          <w:rFonts w:ascii="GOST Common" w:eastAsia="Courier New" w:hAnsi="GOST Common" w:cs="Courier New"/>
          <w:b/>
          <w:bCs/>
          <w:sz w:val="32"/>
          <w:szCs w:val="32"/>
          <w:highlight w:val="yellow"/>
        </w:rPr>
      </w:pPr>
    </w:p>
    <w:p w:rsidR="001B0FD6" w:rsidRPr="000D0CA0" w:rsidRDefault="001B0FD6" w:rsidP="001B0FD6">
      <w:pPr>
        <w:ind w:right="284"/>
        <w:jc w:val="center"/>
        <w:rPr>
          <w:rFonts w:ascii="GOST Common" w:eastAsia="Courier New" w:hAnsi="GOST Common" w:cs="Courier New"/>
          <w:b/>
          <w:bCs/>
          <w:sz w:val="36"/>
          <w:szCs w:val="36"/>
          <w:highlight w:val="yellow"/>
        </w:rPr>
      </w:pPr>
    </w:p>
    <w:p w:rsidR="009E4DB9" w:rsidRPr="000D0CA0" w:rsidRDefault="009E4DB9" w:rsidP="001B0FD6">
      <w:pPr>
        <w:ind w:right="284"/>
        <w:jc w:val="center"/>
        <w:rPr>
          <w:rFonts w:ascii="GOST Common" w:eastAsia="Courier New" w:hAnsi="GOST Common" w:cs="Courier New"/>
          <w:b/>
          <w:bCs/>
          <w:sz w:val="36"/>
          <w:szCs w:val="36"/>
          <w:highlight w:val="yellow"/>
        </w:rPr>
      </w:pPr>
    </w:p>
    <w:p w:rsidR="009E4DB9" w:rsidRPr="000D0CA0" w:rsidRDefault="009E4DB9" w:rsidP="000D0CA0">
      <w:pPr>
        <w:ind w:right="284"/>
        <w:jc w:val="center"/>
        <w:rPr>
          <w:rFonts w:ascii="GOST Common" w:eastAsia="Courier New" w:hAnsi="GOST Common" w:cs="Courier New"/>
          <w:b/>
          <w:bCs/>
          <w:sz w:val="36"/>
          <w:szCs w:val="36"/>
          <w:highlight w:val="yellow"/>
        </w:rPr>
      </w:pPr>
    </w:p>
    <w:p w:rsidR="000D0CA0" w:rsidRPr="000D0CA0" w:rsidRDefault="000D0CA0" w:rsidP="000D0CA0">
      <w:pPr>
        <w:ind w:left="851" w:right="284"/>
        <w:jc w:val="center"/>
        <w:rPr>
          <w:rFonts w:ascii="GOST Common" w:eastAsia="Courier New" w:hAnsi="GOST Common" w:cs="Courier New"/>
          <w:b/>
          <w:bCs/>
          <w:sz w:val="36"/>
          <w:szCs w:val="36"/>
        </w:rPr>
      </w:pPr>
      <w:r w:rsidRPr="000D0CA0">
        <w:rPr>
          <w:rFonts w:ascii="GOST Common" w:eastAsia="Courier New" w:hAnsi="GOST Common" w:cs="Courier New"/>
          <w:b/>
          <w:bCs/>
          <w:sz w:val="36"/>
          <w:szCs w:val="36"/>
        </w:rPr>
        <w:t xml:space="preserve">ВНЕСЕНИЕ ИЗМЕНЕНИЙ В </w:t>
      </w:r>
    </w:p>
    <w:p w:rsidR="001B0FD6" w:rsidRPr="000D0CA0" w:rsidRDefault="001B0FD6" w:rsidP="000D0CA0">
      <w:pPr>
        <w:ind w:left="851" w:right="284"/>
        <w:jc w:val="center"/>
        <w:rPr>
          <w:rFonts w:ascii="GOST Common" w:eastAsia="Courier New" w:hAnsi="GOST Common" w:cs="Courier New"/>
          <w:b/>
          <w:bCs/>
          <w:sz w:val="36"/>
          <w:szCs w:val="36"/>
        </w:rPr>
      </w:pPr>
      <w:r w:rsidRPr="000D0CA0">
        <w:rPr>
          <w:rFonts w:ascii="GOST Common" w:eastAsia="Courier New" w:hAnsi="GOST Common" w:cs="Courier New"/>
          <w:b/>
          <w:bCs/>
          <w:sz w:val="36"/>
          <w:szCs w:val="36"/>
        </w:rPr>
        <w:t>ПРАВИЛА ЗЕМЛЕПОЛЬЗОВАНИЯ И ЗАСТРОЙКИ</w:t>
      </w:r>
    </w:p>
    <w:p w:rsidR="001B0FD6" w:rsidRPr="000D0CA0" w:rsidRDefault="001B0FD6" w:rsidP="000D0CA0">
      <w:pPr>
        <w:ind w:left="851" w:right="284"/>
        <w:jc w:val="center"/>
        <w:rPr>
          <w:rFonts w:ascii="GOST Common" w:eastAsia="Courier New" w:hAnsi="GOST Common" w:cs="Courier New"/>
          <w:b/>
          <w:bCs/>
          <w:sz w:val="36"/>
          <w:szCs w:val="36"/>
        </w:rPr>
      </w:pPr>
      <w:r w:rsidRPr="000D0CA0">
        <w:rPr>
          <w:rFonts w:ascii="GOST Common" w:eastAsia="Courier New" w:hAnsi="GOST Common" w:cs="Courier New"/>
          <w:b/>
          <w:bCs/>
          <w:sz w:val="36"/>
          <w:szCs w:val="36"/>
        </w:rPr>
        <w:t>МУНИЦИПАЛЬНОГО ОБРАЗОВАНИЯ</w:t>
      </w:r>
    </w:p>
    <w:p w:rsidR="000D0CA0" w:rsidRPr="000D0CA0" w:rsidRDefault="000D0CA0" w:rsidP="000D0CA0">
      <w:pPr>
        <w:ind w:left="851" w:right="284"/>
        <w:jc w:val="center"/>
        <w:rPr>
          <w:rFonts w:ascii="GOST Common" w:eastAsia="Courier New" w:hAnsi="GOST Common" w:cs="Courier New"/>
          <w:b/>
          <w:bCs/>
          <w:sz w:val="36"/>
          <w:szCs w:val="36"/>
        </w:rPr>
      </w:pPr>
      <w:r w:rsidRPr="000D0CA0">
        <w:rPr>
          <w:rFonts w:ascii="GOST Common" w:eastAsia="Courier New" w:hAnsi="GOST Common" w:cs="Courier New"/>
          <w:b/>
          <w:bCs/>
          <w:sz w:val="36"/>
          <w:szCs w:val="36"/>
        </w:rPr>
        <w:t>СЕЛЬСКОЕ ПОСЕЛЕНИЕ</w:t>
      </w:r>
    </w:p>
    <w:p w:rsidR="001B0FD6" w:rsidRPr="000D0CA0" w:rsidRDefault="000D0CA0" w:rsidP="000D0CA0">
      <w:pPr>
        <w:ind w:left="851" w:right="284"/>
        <w:jc w:val="center"/>
        <w:rPr>
          <w:rFonts w:ascii="GOST Common" w:eastAsia="Courier New" w:hAnsi="GOST Common" w:cs="Courier New"/>
          <w:b/>
          <w:bCs/>
          <w:sz w:val="36"/>
          <w:szCs w:val="36"/>
        </w:rPr>
      </w:pPr>
      <w:r w:rsidRPr="000D0CA0">
        <w:rPr>
          <w:rFonts w:ascii="GOST Common" w:eastAsia="Courier New" w:hAnsi="GOST Common" w:cs="Courier New"/>
          <w:b/>
          <w:bCs/>
          <w:sz w:val="36"/>
          <w:szCs w:val="36"/>
        </w:rPr>
        <w:t>ЧЕРНОКУРЬИНСКИЙ</w:t>
      </w:r>
      <w:r w:rsidR="001B0FD6" w:rsidRPr="000D0CA0">
        <w:rPr>
          <w:rFonts w:ascii="GOST Common" w:eastAsia="Courier New" w:hAnsi="GOST Common" w:cs="Courier New"/>
          <w:b/>
          <w:bCs/>
          <w:sz w:val="36"/>
          <w:szCs w:val="36"/>
        </w:rPr>
        <w:t xml:space="preserve"> СЕЛЬСОВЕТ</w:t>
      </w:r>
    </w:p>
    <w:p w:rsidR="001B0FD6" w:rsidRPr="000D0CA0" w:rsidRDefault="00291320" w:rsidP="000D0CA0">
      <w:pPr>
        <w:ind w:left="851" w:right="284"/>
        <w:jc w:val="center"/>
        <w:rPr>
          <w:rFonts w:ascii="GOST Common" w:eastAsia="Courier New" w:hAnsi="GOST Common" w:cs="Courier New"/>
          <w:b/>
          <w:bCs/>
          <w:sz w:val="36"/>
          <w:szCs w:val="36"/>
        </w:rPr>
      </w:pPr>
      <w:r w:rsidRPr="000D0CA0">
        <w:rPr>
          <w:rFonts w:ascii="GOST Common" w:eastAsia="Courier New" w:hAnsi="GOST Common" w:cs="Courier New"/>
          <w:b/>
          <w:bCs/>
          <w:sz w:val="36"/>
          <w:szCs w:val="36"/>
        </w:rPr>
        <w:t>МАМОНТОВСКОГО РАЙОНА</w:t>
      </w:r>
    </w:p>
    <w:p w:rsidR="001B0FD6" w:rsidRPr="000D0CA0" w:rsidRDefault="001B0FD6" w:rsidP="000D0CA0">
      <w:pPr>
        <w:ind w:left="851" w:right="284"/>
        <w:jc w:val="center"/>
        <w:rPr>
          <w:rFonts w:ascii="GOST Common" w:eastAsia="Courier New" w:hAnsi="GOST Common" w:cs="Courier New"/>
          <w:b/>
          <w:bCs/>
          <w:sz w:val="36"/>
          <w:szCs w:val="36"/>
        </w:rPr>
      </w:pPr>
      <w:r w:rsidRPr="000D0CA0">
        <w:rPr>
          <w:rFonts w:ascii="GOST Common" w:eastAsia="Courier New" w:hAnsi="GOST Common" w:cs="Courier New"/>
          <w:b/>
          <w:bCs/>
          <w:sz w:val="36"/>
          <w:szCs w:val="36"/>
        </w:rPr>
        <w:t>АЛТАЙСКОГО КРАЯ</w:t>
      </w:r>
    </w:p>
    <w:p w:rsidR="00CE5C11" w:rsidRPr="000D0CA0" w:rsidRDefault="00CE5C11" w:rsidP="002D2130">
      <w:pPr>
        <w:ind w:left="851" w:right="284"/>
        <w:jc w:val="center"/>
        <w:rPr>
          <w:rFonts w:ascii="GOST Common" w:eastAsia="Courier New" w:hAnsi="GOST Common" w:cs="Courier New"/>
          <w:b/>
          <w:bCs/>
          <w:sz w:val="36"/>
          <w:szCs w:val="36"/>
          <w:highlight w:val="yellow"/>
        </w:rPr>
      </w:pPr>
    </w:p>
    <w:p w:rsidR="001B0FD6" w:rsidRPr="000D0CA0" w:rsidRDefault="001B0FD6" w:rsidP="001B0FD6">
      <w:pPr>
        <w:jc w:val="both"/>
        <w:rPr>
          <w:rFonts w:ascii="GOST Common" w:hAnsi="GOST Common"/>
          <w:sz w:val="28"/>
          <w:szCs w:val="28"/>
          <w:highlight w:val="yellow"/>
        </w:rPr>
      </w:pPr>
    </w:p>
    <w:p w:rsidR="001B0FD6" w:rsidRPr="000D0CA0" w:rsidRDefault="001B0FD6" w:rsidP="001B0FD6">
      <w:pPr>
        <w:jc w:val="both"/>
        <w:rPr>
          <w:rFonts w:ascii="GOST Common" w:hAnsi="GOST Common"/>
          <w:sz w:val="28"/>
          <w:szCs w:val="28"/>
          <w:highlight w:val="yellow"/>
        </w:rPr>
      </w:pPr>
    </w:p>
    <w:p w:rsidR="001B0FD6" w:rsidRPr="000D0CA0" w:rsidRDefault="001B0FD6" w:rsidP="001B0FD6">
      <w:pPr>
        <w:jc w:val="both"/>
        <w:rPr>
          <w:rFonts w:ascii="GOST Common" w:hAnsi="GOST Common"/>
          <w:sz w:val="28"/>
          <w:szCs w:val="28"/>
          <w:highlight w:val="yellow"/>
        </w:rPr>
      </w:pPr>
    </w:p>
    <w:p w:rsidR="001B0FD6" w:rsidRPr="000D0CA0" w:rsidRDefault="001B0FD6" w:rsidP="001B0FD6">
      <w:pPr>
        <w:jc w:val="both"/>
        <w:rPr>
          <w:rFonts w:ascii="GOST Common" w:hAnsi="GOST Common"/>
          <w:sz w:val="28"/>
          <w:szCs w:val="28"/>
          <w:highlight w:val="yellow"/>
        </w:rPr>
      </w:pPr>
    </w:p>
    <w:p w:rsidR="001B0FD6" w:rsidRPr="000D0CA0" w:rsidRDefault="001B0FD6" w:rsidP="001B0FD6">
      <w:pPr>
        <w:jc w:val="both"/>
        <w:rPr>
          <w:rFonts w:ascii="GOST Common" w:eastAsia="Courier New" w:hAnsi="GOST Common" w:cs="Courier New"/>
          <w:b/>
          <w:bCs/>
          <w:sz w:val="28"/>
          <w:szCs w:val="28"/>
          <w:highlight w:val="yellow"/>
        </w:rPr>
      </w:pPr>
    </w:p>
    <w:p w:rsidR="001B0FD6" w:rsidRPr="000D0CA0" w:rsidRDefault="001B0FD6" w:rsidP="001B0FD6">
      <w:pPr>
        <w:jc w:val="both"/>
        <w:rPr>
          <w:rFonts w:ascii="GOST Common" w:eastAsia="Courier New" w:hAnsi="GOST Common" w:cs="Courier New"/>
          <w:b/>
          <w:bCs/>
          <w:sz w:val="28"/>
          <w:szCs w:val="28"/>
          <w:highlight w:val="yellow"/>
        </w:rPr>
      </w:pPr>
    </w:p>
    <w:p w:rsidR="001B0FD6" w:rsidRPr="000D0CA0" w:rsidRDefault="001B0FD6" w:rsidP="001B0FD6">
      <w:pPr>
        <w:jc w:val="both"/>
        <w:rPr>
          <w:rFonts w:ascii="GOST Common" w:eastAsia="Courier New" w:hAnsi="GOST Common" w:cs="Courier New"/>
          <w:bCs/>
          <w:sz w:val="28"/>
          <w:szCs w:val="28"/>
          <w:highlight w:val="yellow"/>
        </w:rPr>
      </w:pPr>
    </w:p>
    <w:p w:rsidR="001B0FD6" w:rsidRPr="000D0CA0" w:rsidRDefault="001B0FD6" w:rsidP="001B0FD6">
      <w:pPr>
        <w:jc w:val="right"/>
        <w:rPr>
          <w:rFonts w:ascii="GOST Common" w:eastAsia="Courier New" w:hAnsi="GOST Common" w:cs="Courier New"/>
          <w:sz w:val="28"/>
          <w:szCs w:val="28"/>
          <w:highlight w:val="yellow"/>
        </w:rPr>
      </w:pPr>
    </w:p>
    <w:p w:rsidR="001B0FD6" w:rsidRPr="000D0CA0" w:rsidRDefault="001B0FD6" w:rsidP="001B0FD6">
      <w:pPr>
        <w:jc w:val="right"/>
        <w:rPr>
          <w:rFonts w:ascii="GOST Common" w:eastAsia="Courier New" w:hAnsi="GOST Common" w:cs="Courier New"/>
          <w:sz w:val="28"/>
          <w:szCs w:val="28"/>
          <w:highlight w:val="yellow"/>
        </w:rPr>
      </w:pPr>
    </w:p>
    <w:p w:rsidR="001B0FD6" w:rsidRPr="000D0CA0" w:rsidRDefault="001B0FD6" w:rsidP="001B0FD6">
      <w:pPr>
        <w:jc w:val="right"/>
        <w:rPr>
          <w:rFonts w:ascii="GOST Common" w:hAnsi="GOST Common"/>
          <w:sz w:val="20"/>
          <w:szCs w:val="20"/>
          <w:highlight w:val="yellow"/>
        </w:rPr>
      </w:pPr>
    </w:p>
    <w:p w:rsidR="001B0FD6" w:rsidRPr="000D0CA0" w:rsidRDefault="001B0FD6" w:rsidP="001B0FD6">
      <w:pPr>
        <w:jc w:val="right"/>
        <w:rPr>
          <w:rFonts w:ascii="GOST Common" w:hAnsi="GOST Common"/>
          <w:sz w:val="20"/>
          <w:szCs w:val="20"/>
          <w:highlight w:val="yellow"/>
        </w:rPr>
      </w:pPr>
    </w:p>
    <w:p w:rsidR="001B0FD6" w:rsidRPr="000D0CA0" w:rsidRDefault="001B0FD6" w:rsidP="001B0FD6">
      <w:pPr>
        <w:jc w:val="center"/>
        <w:rPr>
          <w:rFonts w:ascii="GOST Common" w:eastAsia="Courier New" w:hAnsi="GOST Common" w:cs="Courier New"/>
          <w:b/>
          <w:sz w:val="28"/>
          <w:szCs w:val="28"/>
          <w:highlight w:val="yellow"/>
        </w:rPr>
      </w:pPr>
    </w:p>
    <w:p w:rsidR="001B0FD6" w:rsidRPr="000D0CA0" w:rsidRDefault="001B0FD6" w:rsidP="001B0FD6">
      <w:pPr>
        <w:jc w:val="center"/>
        <w:rPr>
          <w:rFonts w:ascii="GOST Common" w:eastAsia="Courier New" w:hAnsi="GOST Common" w:cs="Courier New"/>
          <w:b/>
          <w:sz w:val="28"/>
          <w:szCs w:val="28"/>
          <w:highlight w:val="yellow"/>
        </w:rPr>
      </w:pPr>
    </w:p>
    <w:p w:rsidR="001B0FD6" w:rsidRPr="000D0CA0" w:rsidRDefault="001B0FD6" w:rsidP="001B0FD6">
      <w:pPr>
        <w:jc w:val="center"/>
        <w:rPr>
          <w:rFonts w:ascii="GOST Common" w:eastAsia="Courier New" w:hAnsi="GOST Common" w:cs="Courier New"/>
          <w:b/>
          <w:sz w:val="28"/>
          <w:szCs w:val="28"/>
          <w:highlight w:val="yellow"/>
        </w:rPr>
      </w:pPr>
    </w:p>
    <w:p w:rsidR="001B0FD6" w:rsidRPr="000D0CA0" w:rsidRDefault="001B0FD6" w:rsidP="001B0FD6">
      <w:pPr>
        <w:jc w:val="center"/>
        <w:rPr>
          <w:rFonts w:ascii="GOST Common" w:eastAsia="Courier New" w:hAnsi="GOST Common" w:cs="Courier New"/>
          <w:b/>
          <w:sz w:val="28"/>
          <w:szCs w:val="28"/>
          <w:highlight w:val="yellow"/>
        </w:rPr>
      </w:pPr>
    </w:p>
    <w:p w:rsidR="001B0FD6" w:rsidRPr="000D0CA0" w:rsidRDefault="001B0FD6" w:rsidP="001B0FD6">
      <w:pPr>
        <w:jc w:val="center"/>
        <w:rPr>
          <w:rFonts w:ascii="GOST Common" w:eastAsia="Courier New" w:hAnsi="GOST Common" w:cs="Courier New"/>
          <w:b/>
          <w:sz w:val="28"/>
          <w:szCs w:val="28"/>
          <w:highlight w:val="yellow"/>
        </w:rPr>
      </w:pPr>
    </w:p>
    <w:p w:rsidR="0060312B" w:rsidRPr="000D0CA0" w:rsidRDefault="0060312B" w:rsidP="001B0FD6">
      <w:pPr>
        <w:jc w:val="center"/>
        <w:rPr>
          <w:rFonts w:ascii="GOST Common" w:eastAsia="Courier New" w:hAnsi="GOST Common" w:cs="Courier New"/>
          <w:b/>
          <w:sz w:val="28"/>
          <w:szCs w:val="28"/>
          <w:highlight w:val="yellow"/>
        </w:rPr>
      </w:pPr>
    </w:p>
    <w:p w:rsidR="0060312B" w:rsidRPr="000D0CA0" w:rsidRDefault="0060312B" w:rsidP="001B0FD6">
      <w:pPr>
        <w:jc w:val="center"/>
        <w:rPr>
          <w:rFonts w:ascii="GOST Common" w:eastAsia="Courier New" w:hAnsi="GOST Common" w:cs="Courier New"/>
          <w:b/>
          <w:sz w:val="28"/>
          <w:szCs w:val="28"/>
          <w:highlight w:val="yellow"/>
        </w:rPr>
      </w:pPr>
    </w:p>
    <w:p w:rsidR="009E4DB9" w:rsidRPr="000D0CA0" w:rsidRDefault="009E4DB9" w:rsidP="001B0FD6">
      <w:pPr>
        <w:jc w:val="center"/>
        <w:rPr>
          <w:rFonts w:ascii="GOST Common" w:eastAsia="Courier New" w:hAnsi="GOST Common" w:cs="Courier New"/>
          <w:b/>
          <w:sz w:val="28"/>
          <w:szCs w:val="28"/>
          <w:highlight w:val="yellow"/>
        </w:rPr>
      </w:pPr>
    </w:p>
    <w:p w:rsidR="00C57029" w:rsidRPr="000D0CA0" w:rsidRDefault="002D2130" w:rsidP="001B0FD6">
      <w:pPr>
        <w:jc w:val="center"/>
        <w:rPr>
          <w:rFonts w:ascii="GOST Common" w:eastAsia="Courier New" w:hAnsi="GOST Common" w:cs="Courier New"/>
          <w:b/>
          <w:sz w:val="28"/>
          <w:szCs w:val="28"/>
        </w:rPr>
        <w:sectPr w:rsidR="00C57029" w:rsidRPr="000D0CA0" w:rsidSect="00DD0CF5">
          <w:footerReference w:type="even" r:id="rId9"/>
          <w:footerReference w:type="default" r:id="rId10"/>
          <w:pgSz w:w="11906" w:h="16838"/>
          <w:pgMar w:top="851" w:right="851" w:bottom="851" w:left="1701" w:header="709" w:footer="709" w:gutter="0"/>
          <w:cols w:space="720"/>
          <w:titlePg/>
          <w:docGrid w:linePitch="360"/>
        </w:sectPr>
      </w:pPr>
      <w:r w:rsidRPr="000D0CA0">
        <w:rPr>
          <w:noProof/>
          <w:lang w:eastAsia="ru-RU"/>
        </w:rPr>
        <mc:AlternateContent>
          <mc:Choice Requires="wps">
            <w:drawing>
              <wp:anchor distT="4294967295" distB="4294967295" distL="0" distR="0" simplePos="0" relativeHeight="251663360" behindDoc="0" locked="0" layoutInCell="0" allowOverlap="1" wp14:anchorId="4815E56A" wp14:editId="01306C4F">
                <wp:simplePos x="0" y="0"/>
                <wp:positionH relativeFrom="page">
                  <wp:posOffset>876300</wp:posOffset>
                </wp:positionH>
                <wp:positionV relativeFrom="page">
                  <wp:posOffset>10363200</wp:posOffset>
                </wp:positionV>
                <wp:extent cx="6380480" cy="25400"/>
                <wp:effectExtent l="19050" t="19050" r="20320" b="317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0480" cy="254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2580C0" id="Прямая соединительная линия 3" o:spid="_x0000_s1026" style="position:absolute;z-index:251663360;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69pt,816pt" to="571.4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" o:allowincell="f" strokeweight="3pt">
                <w10:wrap anchorx="page" anchory="page"/>
              </v:line>
            </w:pict>
          </mc:Fallback>
        </mc:AlternateContent>
      </w:r>
      <w:r w:rsidR="001B0FD6" w:rsidRPr="000D0CA0">
        <w:rPr>
          <w:rFonts w:ascii="GOST Common" w:eastAsia="Courier New" w:hAnsi="GOST Common" w:cs="Courier New"/>
          <w:b/>
          <w:sz w:val="28"/>
          <w:szCs w:val="28"/>
        </w:rPr>
        <w:t>202</w:t>
      </w:r>
      <w:r w:rsidR="009E4DB9" w:rsidRPr="000D0CA0">
        <w:rPr>
          <w:rFonts w:ascii="GOST Common" w:eastAsia="Courier New" w:hAnsi="GOST Common" w:cs="Courier New"/>
          <w:b/>
          <w:sz w:val="28"/>
          <w:szCs w:val="28"/>
        </w:rPr>
        <w:t>4</w:t>
      </w:r>
    </w:p>
    <w:p w:rsidR="001B0FD6" w:rsidRPr="000D0CA0" w:rsidRDefault="002D2130" w:rsidP="001B0FD6">
      <w:pPr>
        <w:jc w:val="center"/>
        <w:rPr>
          <w:b/>
          <w:highlight w:val="yellow"/>
        </w:rPr>
      </w:pPr>
      <w:r w:rsidRPr="000D0CA0">
        <w:rPr>
          <w:noProof/>
          <w:highlight w:val="yellow"/>
          <w:lang w:eastAsia="ru-RU"/>
        </w:rPr>
        <w:lastRenderedPageBreak/>
        <mc:AlternateContent>
          <mc:Choice Requires="wps">
            <w:drawing>
              <wp:anchor distT="4294967295" distB="4294967295" distL="0" distR="0" simplePos="0" relativeHeight="251665408" behindDoc="0" locked="0" layoutInCell="0" allowOverlap="1" wp14:anchorId="18FDA367" wp14:editId="2D4B39CF">
                <wp:simplePos x="0" y="0"/>
                <wp:positionH relativeFrom="page">
                  <wp:posOffset>819807</wp:posOffset>
                </wp:positionH>
                <wp:positionV relativeFrom="page">
                  <wp:posOffset>315310</wp:posOffset>
                </wp:positionV>
                <wp:extent cx="6431718" cy="0"/>
                <wp:effectExtent l="0" t="19050" r="26670"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31718"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688393" id="Прямая соединительная линия 14" o:spid="_x0000_s1026" style="position:absolute;z-index:251665408;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64.55pt,24.85pt" to="571pt,2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" o:allowincell="f" strokeweight="3pt">
                <w10:wrap anchorx="page" anchory="page"/>
              </v:line>
            </w:pict>
          </mc:Fallback>
        </mc:AlternateContent>
      </w:r>
      <w:r w:rsidRPr="000D0CA0">
        <w:rPr>
          <w:noProof/>
          <w:highlight w:val="yellow"/>
          <w:lang w:eastAsia="ru-RU"/>
        </w:rPr>
        <mc:AlternateContent>
          <mc:Choice Requires="wps">
            <w:drawing>
              <wp:anchor distT="0" distB="0" distL="4294967295" distR="4294967295" simplePos="0" relativeHeight="251666432" behindDoc="0" locked="0" layoutInCell="0" allowOverlap="1" wp14:anchorId="1FA1AFD9" wp14:editId="450533B3">
                <wp:simplePos x="0" y="0"/>
                <wp:positionH relativeFrom="page">
                  <wp:posOffset>819500</wp:posOffset>
                </wp:positionH>
                <wp:positionV relativeFrom="page">
                  <wp:posOffset>299545</wp:posOffset>
                </wp:positionV>
                <wp:extent cx="0" cy="10083800"/>
                <wp:effectExtent l="19050" t="0" r="19050" b="3175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DFBC4C" id="Прямая соединительная линия 15" o:spid="_x0000_s1026" style="position:absolute;flip:x;z-index:251666432;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64.55pt,23.6pt" to="64.55pt,8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" o:allowincell="f" strokeweight="3pt">
                <w10:wrap anchorx="page" anchory="page"/>
              </v:line>
            </w:pict>
          </mc:Fallback>
        </mc:AlternateContent>
      </w:r>
    </w:p>
    <w:p w:rsidR="001B0FD6" w:rsidRPr="000D0CA0" w:rsidRDefault="001B0FD6" w:rsidP="001B0FD6">
      <w:pPr>
        <w:jc w:val="both"/>
        <w:rPr>
          <w:highlight w:val="yellow"/>
        </w:rPr>
      </w:pPr>
    </w:p>
    <w:p w:rsidR="001B0FD6" w:rsidRPr="000D0CA0" w:rsidRDefault="001B0FD6" w:rsidP="001B0FD6">
      <w:pPr>
        <w:jc w:val="both"/>
        <w:rPr>
          <w:highlight w:val="yellow"/>
        </w:rPr>
      </w:pPr>
    </w:p>
    <w:p w:rsidR="001B0FD6" w:rsidRPr="000D0CA0" w:rsidRDefault="00383F01" w:rsidP="001B0FD6">
      <w:pPr>
        <w:jc w:val="both"/>
        <w:rPr>
          <w:sz w:val="10"/>
          <w:szCs w:val="10"/>
          <w:highlight w:val="yellow"/>
        </w:rPr>
      </w:pPr>
      <w:r w:rsidRPr="000D0CA0">
        <w:rPr>
          <w:noProof/>
          <w:highlight w:val="yellow"/>
          <w:lang w:eastAsia="ru-RU"/>
        </w:rPr>
        <mc:AlternateContent>
          <mc:Choice Requires="wps">
            <w:drawing>
              <wp:anchor distT="0" distB="0" distL="4294967295" distR="4294967295" simplePos="0" relativeHeight="251668480" behindDoc="0" locked="0" layoutInCell="0" allowOverlap="1" wp14:anchorId="39A78E49" wp14:editId="4A4BF776">
                <wp:simplePos x="0" y="0"/>
                <wp:positionH relativeFrom="page">
                  <wp:posOffset>7237729</wp:posOffset>
                </wp:positionH>
                <wp:positionV relativeFrom="page">
                  <wp:posOffset>304800</wp:posOffset>
                </wp:positionV>
                <wp:extent cx="0" cy="10083800"/>
                <wp:effectExtent l="19050" t="0" r="19050" b="3175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89AF02" id="Прямая соединительная линия 17" o:spid="_x0000_s1026" style="position:absolute;z-index:251668480;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mc:Fallback>
        </mc:AlternateContent>
      </w:r>
    </w:p>
    <w:p w:rsidR="001B0FD6" w:rsidRPr="000D0CA0" w:rsidRDefault="001B0FD6" w:rsidP="001B0FD6">
      <w:pPr>
        <w:ind w:right="284"/>
        <w:jc w:val="center"/>
        <w:rPr>
          <w:rFonts w:ascii="GOST Common" w:eastAsia="Courier New" w:hAnsi="GOST Common" w:cs="Courier New"/>
          <w:b/>
          <w:bCs/>
          <w:sz w:val="32"/>
          <w:szCs w:val="32"/>
          <w:highlight w:val="yellow"/>
        </w:rPr>
      </w:pPr>
    </w:p>
    <w:p w:rsidR="00C57029" w:rsidRPr="000D0CA0" w:rsidRDefault="00C57029" w:rsidP="001B0FD6">
      <w:pPr>
        <w:ind w:right="284"/>
        <w:jc w:val="center"/>
        <w:rPr>
          <w:rFonts w:ascii="GOST Common" w:eastAsia="Courier New" w:hAnsi="GOST Common" w:cs="Courier New"/>
          <w:b/>
          <w:bCs/>
          <w:sz w:val="32"/>
          <w:szCs w:val="32"/>
          <w:highlight w:val="yellow"/>
        </w:rPr>
      </w:pPr>
    </w:p>
    <w:p w:rsidR="00C57029" w:rsidRPr="000D0CA0" w:rsidRDefault="00C57029" w:rsidP="001B0FD6">
      <w:pPr>
        <w:ind w:right="284"/>
        <w:jc w:val="center"/>
        <w:rPr>
          <w:rFonts w:ascii="GOST Common" w:eastAsia="Courier New" w:hAnsi="GOST Common" w:cs="Courier New"/>
          <w:b/>
          <w:bCs/>
          <w:sz w:val="32"/>
          <w:szCs w:val="32"/>
          <w:highlight w:val="yellow"/>
        </w:rPr>
      </w:pPr>
    </w:p>
    <w:p w:rsidR="00C57029" w:rsidRPr="000D0CA0" w:rsidRDefault="00C57029" w:rsidP="001B0FD6">
      <w:pPr>
        <w:ind w:right="284"/>
        <w:jc w:val="center"/>
        <w:rPr>
          <w:rFonts w:ascii="GOST Common" w:eastAsia="Courier New" w:hAnsi="GOST Common" w:cs="Courier New"/>
          <w:b/>
          <w:bCs/>
          <w:sz w:val="32"/>
          <w:szCs w:val="32"/>
          <w:highlight w:val="yellow"/>
        </w:rPr>
      </w:pPr>
    </w:p>
    <w:p w:rsidR="00C57029" w:rsidRPr="000D0CA0" w:rsidRDefault="00C57029" w:rsidP="001B0FD6">
      <w:pPr>
        <w:ind w:right="284"/>
        <w:jc w:val="center"/>
        <w:rPr>
          <w:rFonts w:ascii="GOST Common" w:eastAsia="Courier New" w:hAnsi="GOST Common" w:cs="Courier New"/>
          <w:b/>
          <w:bCs/>
          <w:sz w:val="32"/>
          <w:szCs w:val="32"/>
          <w:highlight w:val="yellow"/>
        </w:rPr>
      </w:pPr>
    </w:p>
    <w:p w:rsidR="001B0FD6" w:rsidRPr="000D0CA0" w:rsidRDefault="001B0FD6" w:rsidP="001B0FD6">
      <w:pPr>
        <w:ind w:right="284"/>
        <w:jc w:val="center"/>
        <w:rPr>
          <w:rFonts w:ascii="GOST Common" w:eastAsia="Courier New" w:hAnsi="GOST Common" w:cs="Courier New"/>
          <w:b/>
          <w:bCs/>
          <w:sz w:val="32"/>
          <w:szCs w:val="32"/>
          <w:highlight w:val="yellow"/>
        </w:rPr>
      </w:pPr>
    </w:p>
    <w:p w:rsidR="000D0CA0" w:rsidRPr="000D0CA0" w:rsidRDefault="000D0CA0" w:rsidP="000D0CA0">
      <w:pPr>
        <w:ind w:right="284"/>
        <w:jc w:val="center"/>
        <w:rPr>
          <w:rFonts w:ascii="GOST Common" w:eastAsia="Courier New" w:hAnsi="GOST Common" w:cs="Courier New"/>
          <w:b/>
          <w:bCs/>
          <w:sz w:val="36"/>
          <w:szCs w:val="36"/>
          <w:highlight w:val="yellow"/>
        </w:rPr>
      </w:pPr>
    </w:p>
    <w:p w:rsidR="000D0CA0" w:rsidRPr="000D0CA0" w:rsidRDefault="000D0CA0" w:rsidP="000D0CA0">
      <w:pPr>
        <w:ind w:left="851" w:right="284"/>
        <w:jc w:val="center"/>
        <w:rPr>
          <w:rFonts w:ascii="GOST Common" w:eastAsia="Courier New" w:hAnsi="GOST Common" w:cs="Courier New"/>
          <w:b/>
          <w:bCs/>
          <w:sz w:val="36"/>
          <w:szCs w:val="36"/>
        </w:rPr>
      </w:pPr>
      <w:r w:rsidRPr="000D0CA0">
        <w:rPr>
          <w:rFonts w:ascii="GOST Common" w:eastAsia="Courier New" w:hAnsi="GOST Common" w:cs="Courier New"/>
          <w:b/>
          <w:bCs/>
          <w:sz w:val="36"/>
          <w:szCs w:val="36"/>
        </w:rPr>
        <w:t xml:space="preserve">ВНЕСЕНИЕ ИЗМЕНЕНИЙ В </w:t>
      </w:r>
    </w:p>
    <w:p w:rsidR="000D0CA0" w:rsidRPr="000D0CA0" w:rsidRDefault="000D0CA0" w:rsidP="000D0CA0">
      <w:pPr>
        <w:ind w:left="851" w:right="284"/>
        <w:jc w:val="center"/>
        <w:rPr>
          <w:rFonts w:ascii="GOST Common" w:eastAsia="Courier New" w:hAnsi="GOST Common" w:cs="Courier New"/>
          <w:b/>
          <w:bCs/>
          <w:sz w:val="36"/>
          <w:szCs w:val="36"/>
        </w:rPr>
      </w:pPr>
      <w:r w:rsidRPr="000D0CA0">
        <w:rPr>
          <w:rFonts w:ascii="GOST Common" w:eastAsia="Courier New" w:hAnsi="GOST Common" w:cs="Courier New"/>
          <w:b/>
          <w:bCs/>
          <w:sz w:val="36"/>
          <w:szCs w:val="36"/>
        </w:rPr>
        <w:t>ПРАВИЛА ЗЕМЛЕПОЛЬЗОВАНИЯ И ЗАСТРОЙКИ</w:t>
      </w:r>
    </w:p>
    <w:p w:rsidR="000D0CA0" w:rsidRPr="000D0CA0" w:rsidRDefault="000D0CA0" w:rsidP="000D0CA0">
      <w:pPr>
        <w:ind w:left="851" w:right="284"/>
        <w:jc w:val="center"/>
        <w:rPr>
          <w:rFonts w:ascii="GOST Common" w:eastAsia="Courier New" w:hAnsi="GOST Common" w:cs="Courier New"/>
          <w:b/>
          <w:bCs/>
          <w:sz w:val="36"/>
          <w:szCs w:val="36"/>
        </w:rPr>
      </w:pPr>
      <w:r w:rsidRPr="000D0CA0">
        <w:rPr>
          <w:rFonts w:ascii="GOST Common" w:eastAsia="Courier New" w:hAnsi="GOST Common" w:cs="Courier New"/>
          <w:b/>
          <w:bCs/>
          <w:sz w:val="36"/>
          <w:szCs w:val="36"/>
        </w:rPr>
        <w:t>МУНИЦИПАЛЬНОГО ОБРАЗОВАНИЯ</w:t>
      </w:r>
    </w:p>
    <w:p w:rsidR="000D0CA0" w:rsidRPr="000D0CA0" w:rsidRDefault="000D0CA0" w:rsidP="000D0CA0">
      <w:pPr>
        <w:ind w:left="851" w:right="284"/>
        <w:jc w:val="center"/>
        <w:rPr>
          <w:rFonts w:ascii="GOST Common" w:eastAsia="Courier New" w:hAnsi="GOST Common" w:cs="Courier New"/>
          <w:b/>
          <w:bCs/>
          <w:sz w:val="36"/>
          <w:szCs w:val="36"/>
        </w:rPr>
      </w:pPr>
      <w:r w:rsidRPr="000D0CA0">
        <w:rPr>
          <w:rFonts w:ascii="GOST Common" w:eastAsia="Courier New" w:hAnsi="GOST Common" w:cs="Courier New"/>
          <w:b/>
          <w:bCs/>
          <w:sz w:val="36"/>
          <w:szCs w:val="36"/>
        </w:rPr>
        <w:t>СЕЛЬСКОЕ ПОСЕЛЕНИЕ</w:t>
      </w:r>
    </w:p>
    <w:p w:rsidR="000D0CA0" w:rsidRPr="000D0CA0" w:rsidRDefault="000D0CA0" w:rsidP="000D0CA0">
      <w:pPr>
        <w:ind w:left="851" w:right="284"/>
        <w:jc w:val="center"/>
        <w:rPr>
          <w:rFonts w:ascii="GOST Common" w:eastAsia="Courier New" w:hAnsi="GOST Common" w:cs="Courier New"/>
          <w:b/>
          <w:bCs/>
          <w:sz w:val="36"/>
          <w:szCs w:val="36"/>
        </w:rPr>
      </w:pPr>
      <w:r w:rsidRPr="000D0CA0">
        <w:rPr>
          <w:rFonts w:ascii="GOST Common" w:eastAsia="Courier New" w:hAnsi="GOST Common" w:cs="Courier New"/>
          <w:b/>
          <w:bCs/>
          <w:sz w:val="36"/>
          <w:szCs w:val="36"/>
        </w:rPr>
        <w:t>ЧЕРНОКУРЬИНСКИЙ СЕЛЬСОВЕТ</w:t>
      </w:r>
    </w:p>
    <w:p w:rsidR="000D0CA0" w:rsidRPr="000D0CA0" w:rsidRDefault="000D0CA0" w:rsidP="000D0CA0">
      <w:pPr>
        <w:ind w:left="851" w:right="284"/>
        <w:jc w:val="center"/>
        <w:rPr>
          <w:rFonts w:ascii="GOST Common" w:eastAsia="Courier New" w:hAnsi="GOST Common" w:cs="Courier New"/>
          <w:b/>
          <w:bCs/>
          <w:sz w:val="36"/>
          <w:szCs w:val="36"/>
        </w:rPr>
      </w:pPr>
      <w:r w:rsidRPr="000D0CA0">
        <w:rPr>
          <w:rFonts w:ascii="GOST Common" w:eastAsia="Courier New" w:hAnsi="GOST Common" w:cs="Courier New"/>
          <w:b/>
          <w:bCs/>
          <w:sz w:val="36"/>
          <w:szCs w:val="36"/>
        </w:rPr>
        <w:t>МАМОНТОВСКОГО РАЙОНА</w:t>
      </w:r>
    </w:p>
    <w:p w:rsidR="000D0CA0" w:rsidRPr="000D0CA0" w:rsidRDefault="000D0CA0" w:rsidP="000D0CA0">
      <w:pPr>
        <w:ind w:left="851" w:right="284"/>
        <w:jc w:val="center"/>
        <w:rPr>
          <w:rFonts w:ascii="GOST Common" w:eastAsia="Courier New" w:hAnsi="GOST Common" w:cs="Courier New"/>
          <w:b/>
          <w:bCs/>
          <w:sz w:val="36"/>
          <w:szCs w:val="36"/>
        </w:rPr>
      </w:pPr>
      <w:r w:rsidRPr="000D0CA0">
        <w:rPr>
          <w:rFonts w:ascii="GOST Common" w:eastAsia="Courier New" w:hAnsi="GOST Common" w:cs="Courier New"/>
          <w:b/>
          <w:bCs/>
          <w:sz w:val="36"/>
          <w:szCs w:val="36"/>
        </w:rPr>
        <w:t>АЛТАЙСКОГО КРАЯ</w:t>
      </w:r>
    </w:p>
    <w:p w:rsidR="001B0FD6" w:rsidRPr="000D0CA0" w:rsidRDefault="001B0FD6" w:rsidP="002D2130">
      <w:pPr>
        <w:ind w:left="709" w:right="284"/>
        <w:jc w:val="center"/>
        <w:rPr>
          <w:rFonts w:ascii="GOST Common" w:eastAsia="Courier New" w:hAnsi="GOST Common" w:cs="Courier New"/>
          <w:b/>
          <w:bCs/>
          <w:sz w:val="32"/>
          <w:szCs w:val="32"/>
          <w:highlight w:val="yellow"/>
        </w:rPr>
      </w:pPr>
    </w:p>
    <w:p w:rsidR="001B0FD6" w:rsidRPr="009332B2" w:rsidRDefault="001B0FD6" w:rsidP="002D2130">
      <w:pPr>
        <w:ind w:left="709"/>
        <w:jc w:val="center"/>
        <w:rPr>
          <w:rFonts w:ascii="GOST Common" w:eastAsia="Courier New" w:hAnsi="GOST Common" w:cs="Courier New"/>
          <w:b/>
          <w:bCs/>
          <w:sz w:val="28"/>
        </w:rPr>
      </w:pPr>
      <w:r w:rsidRPr="009332B2">
        <w:rPr>
          <w:rFonts w:ascii="GOST Common" w:eastAsia="Courier New" w:hAnsi="GOST Common" w:cs="Courier New"/>
          <w:b/>
          <w:bCs/>
          <w:sz w:val="28"/>
        </w:rPr>
        <w:t>ПОЯСНИТЕЛЬНАЯ ЗАПИСКА</w:t>
      </w:r>
    </w:p>
    <w:p w:rsidR="001B0FD6" w:rsidRPr="000D0CA0" w:rsidRDefault="001B0FD6" w:rsidP="001B0FD6">
      <w:pPr>
        <w:jc w:val="center"/>
        <w:rPr>
          <w:rFonts w:ascii="GOST Common" w:eastAsia="Courier New" w:hAnsi="GOST Common" w:cs="Courier New"/>
          <w:b/>
          <w:bCs/>
          <w:sz w:val="28"/>
          <w:szCs w:val="28"/>
          <w:highlight w:val="yellow"/>
        </w:rPr>
      </w:pPr>
    </w:p>
    <w:p w:rsidR="001B0FD6" w:rsidRPr="000D0CA0" w:rsidRDefault="001B0FD6" w:rsidP="001B0FD6">
      <w:pPr>
        <w:jc w:val="both"/>
        <w:rPr>
          <w:rFonts w:ascii="GOST Common" w:hAnsi="GOST Common"/>
          <w:sz w:val="28"/>
          <w:szCs w:val="28"/>
          <w:highlight w:val="yellow"/>
        </w:rPr>
      </w:pPr>
    </w:p>
    <w:p w:rsidR="00C57029" w:rsidRPr="009332B2" w:rsidRDefault="00C57029" w:rsidP="001B0FD6">
      <w:pPr>
        <w:jc w:val="both"/>
        <w:rPr>
          <w:rFonts w:ascii="GOST Common" w:hAnsi="GOST Common"/>
          <w:sz w:val="28"/>
          <w:szCs w:val="28"/>
        </w:rPr>
      </w:pPr>
    </w:p>
    <w:p w:rsidR="001B0FD6" w:rsidRPr="009332B2" w:rsidRDefault="001B0FD6" w:rsidP="001B0FD6">
      <w:pPr>
        <w:jc w:val="both"/>
        <w:rPr>
          <w:rFonts w:ascii="GOST Common" w:hAnsi="GOST Common"/>
          <w:sz w:val="28"/>
          <w:szCs w:val="28"/>
        </w:rPr>
      </w:pPr>
    </w:p>
    <w:p w:rsidR="003B5EBF" w:rsidRPr="009332B2" w:rsidRDefault="000D0CA0" w:rsidP="000D0CA0">
      <w:pPr>
        <w:ind w:left="1560" w:hanging="1275"/>
        <w:jc w:val="both"/>
        <w:rPr>
          <w:rFonts w:ascii="GOST Common" w:eastAsia="Courier New" w:hAnsi="GOST Common"/>
          <w:sz w:val="28"/>
          <w:szCs w:val="28"/>
        </w:rPr>
      </w:pPr>
      <w:r w:rsidRPr="009332B2">
        <w:rPr>
          <w:rFonts w:ascii="GOST Common" w:eastAsia="Courier New" w:hAnsi="GOST Common" w:cs="Courier New"/>
          <w:b/>
          <w:bCs/>
          <w:sz w:val="28"/>
          <w:szCs w:val="28"/>
        </w:rPr>
        <w:t xml:space="preserve">Заказчик: </w:t>
      </w:r>
      <w:r w:rsidRPr="009332B2">
        <w:rPr>
          <w:rFonts w:ascii="GOST Common" w:hAnsi="GOST Common"/>
          <w:sz w:val="28"/>
          <w:szCs w:val="28"/>
        </w:rPr>
        <w:t xml:space="preserve">Администрация </w:t>
      </w:r>
      <w:proofErr w:type="spellStart"/>
      <w:r w:rsidRPr="009332B2">
        <w:rPr>
          <w:rFonts w:ascii="GOST Common" w:hAnsi="GOST Common"/>
          <w:sz w:val="28"/>
          <w:szCs w:val="28"/>
        </w:rPr>
        <w:t>Чернокурьинского</w:t>
      </w:r>
      <w:proofErr w:type="spellEnd"/>
      <w:r w:rsidRPr="009332B2">
        <w:rPr>
          <w:rFonts w:ascii="GOST Common" w:hAnsi="GOST Common"/>
          <w:sz w:val="28"/>
          <w:szCs w:val="28"/>
        </w:rPr>
        <w:t xml:space="preserve"> сельсовета Мамонтовского района Алтайского края</w:t>
      </w:r>
    </w:p>
    <w:p w:rsidR="00E52662" w:rsidRPr="009332B2" w:rsidRDefault="00291320" w:rsidP="003D34F7">
      <w:pPr>
        <w:ind w:left="426"/>
        <w:jc w:val="both"/>
        <w:rPr>
          <w:rFonts w:ascii="GOST Common" w:eastAsia="Courier New" w:hAnsi="GOST Common" w:cs="Courier New"/>
          <w:sz w:val="28"/>
          <w:szCs w:val="28"/>
        </w:rPr>
      </w:pPr>
      <w:r w:rsidRPr="009332B2">
        <w:rPr>
          <w:rFonts w:ascii="GOST Common" w:eastAsia="Courier New" w:hAnsi="GOST Common" w:cs="Courier New"/>
          <w:b/>
          <w:bCs/>
          <w:sz w:val="28"/>
          <w:szCs w:val="28"/>
        </w:rPr>
        <w:t>Муниципальный контракт</w:t>
      </w:r>
      <w:r w:rsidR="001B0FD6" w:rsidRPr="009332B2">
        <w:rPr>
          <w:rFonts w:ascii="GOST Common" w:eastAsia="Courier New" w:hAnsi="GOST Common" w:cs="Courier New"/>
          <w:b/>
          <w:bCs/>
          <w:sz w:val="28"/>
          <w:szCs w:val="28"/>
        </w:rPr>
        <w:t xml:space="preserve">: </w:t>
      </w:r>
      <w:r w:rsidR="000D0CA0" w:rsidRPr="009332B2">
        <w:rPr>
          <w:rFonts w:ascii="GOST Common" w:eastAsia="Courier New" w:hAnsi="GOST Common" w:cs="Courier New"/>
          <w:sz w:val="28"/>
          <w:szCs w:val="28"/>
        </w:rPr>
        <w:t>№ 156 от 20.06.2024 г.</w:t>
      </w:r>
    </w:p>
    <w:p w:rsidR="001B0FD6" w:rsidRPr="009332B2" w:rsidRDefault="00C57029" w:rsidP="003D34F7">
      <w:pPr>
        <w:ind w:left="426"/>
        <w:jc w:val="both"/>
        <w:rPr>
          <w:rFonts w:ascii="GOST Common" w:eastAsia="Courier New" w:hAnsi="GOST Common" w:cs="Courier New"/>
          <w:bCs/>
          <w:sz w:val="28"/>
          <w:szCs w:val="28"/>
        </w:rPr>
      </w:pPr>
      <w:r w:rsidRPr="009332B2">
        <w:rPr>
          <w:rFonts w:ascii="GOST Common" w:eastAsia="Courier New" w:hAnsi="GOST Common" w:cs="Courier New"/>
          <w:b/>
          <w:bCs/>
          <w:sz w:val="28"/>
          <w:szCs w:val="28"/>
        </w:rPr>
        <w:t xml:space="preserve">Исполнитель: </w:t>
      </w:r>
      <w:r w:rsidR="001B0FD6" w:rsidRPr="009332B2">
        <w:rPr>
          <w:rFonts w:ascii="GOST Common" w:eastAsia="Courier New" w:hAnsi="GOST Common" w:cs="Courier New"/>
          <w:bCs/>
          <w:sz w:val="28"/>
          <w:szCs w:val="28"/>
        </w:rPr>
        <w:t xml:space="preserve">ООО </w:t>
      </w:r>
      <w:r w:rsidR="001B0FD6" w:rsidRPr="009332B2">
        <w:rPr>
          <w:rFonts w:eastAsia="Courier New"/>
          <w:bCs/>
          <w:sz w:val="28"/>
          <w:szCs w:val="28"/>
        </w:rPr>
        <w:t>«</w:t>
      </w:r>
      <w:r w:rsidR="001B0FD6" w:rsidRPr="009332B2">
        <w:rPr>
          <w:rFonts w:ascii="GOST Common" w:eastAsia="Courier New" w:hAnsi="GOST Common" w:cs="Courier New"/>
          <w:bCs/>
          <w:sz w:val="28"/>
          <w:szCs w:val="28"/>
        </w:rPr>
        <w:t xml:space="preserve">Компания </w:t>
      </w:r>
      <w:proofErr w:type="spellStart"/>
      <w:r w:rsidR="001B0FD6" w:rsidRPr="009332B2">
        <w:rPr>
          <w:rFonts w:ascii="GOST Common" w:eastAsia="Courier New" w:hAnsi="GOST Common" w:cs="Courier New"/>
          <w:bCs/>
          <w:sz w:val="28"/>
          <w:szCs w:val="28"/>
        </w:rPr>
        <w:t>Земпроект</w:t>
      </w:r>
      <w:proofErr w:type="spellEnd"/>
      <w:r w:rsidR="001B0FD6" w:rsidRPr="009332B2">
        <w:rPr>
          <w:rFonts w:eastAsia="Courier New"/>
          <w:bCs/>
          <w:sz w:val="28"/>
          <w:szCs w:val="28"/>
        </w:rPr>
        <w:t>»</w:t>
      </w:r>
    </w:p>
    <w:p w:rsidR="001B0FD6" w:rsidRPr="009332B2" w:rsidRDefault="001B0FD6" w:rsidP="001B0FD6">
      <w:pPr>
        <w:jc w:val="both"/>
        <w:rPr>
          <w:rFonts w:ascii="GOST Common" w:eastAsia="Courier New" w:hAnsi="GOST Common" w:cs="Courier New"/>
          <w:bCs/>
          <w:sz w:val="28"/>
          <w:szCs w:val="28"/>
        </w:rPr>
      </w:pPr>
    </w:p>
    <w:p w:rsidR="001B0FD6" w:rsidRPr="009332B2" w:rsidRDefault="001B0FD6" w:rsidP="001B0FD6">
      <w:pPr>
        <w:jc w:val="both"/>
        <w:rPr>
          <w:rFonts w:ascii="GOST Common" w:eastAsia="Courier New" w:hAnsi="GOST Common" w:cs="Courier New"/>
          <w:bCs/>
          <w:sz w:val="28"/>
          <w:szCs w:val="28"/>
        </w:rPr>
      </w:pPr>
    </w:p>
    <w:p w:rsidR="001B0FD6" w:rsidRPr="009332B2" w:rsidRDefault="001B0FD6" w:rsidP="001B0FD6">
      <w:pPr>
        <w:jc w:val="right"/>
        <w:rPr>
          <w:rFonts w:ascii="GOST Common" w:eastAsia="Courier New" w:hAnsi="GOST Common" w:cs="Courier New"/>
          <w:sz w:val="28"/>
          <w:szCs w:val="28"/>
        </w:rPr>
      </w:pPr>
    </w:p>
    <w:p w:rsidR="001B0FD6" w:rsidRPr="009332B2" w:rsidRDefault="001B0FD6" w:rsidP="001B0FD6">
      <w:pPr>
        <w:jc w:val="right"/>
        <w:rPr>
          <w:rFonts w:ascii="GOST Common" w:eastAsia="Courier New" w:hAnsi="GOST Common" w:cs="Courier New"/>
          <w:sz w:val="28"/>
          <w:szCs w:val="28"/>
        </w:rPr>
      </w:pPr>
    </w:p>
    <w:p w:rsidR="001B0FD6" w:rsidRPr="009332B2" w:rsidRDefault="001B0FD6" w:rsidP="001B0FD6">
      <w:pPr>
        <w:jc w:val="right"/>
        <w:rPr>
          <w:rFonts w:ascii="GOST Common" w:eastAsia="Courier New" w:hAnsi="GOST Common" w:cs="Courier New"/>
          <w:sz w:val="28"/>
          <w:szCs w:val="28"/>
        </w:rPr>
      </w:pPr>
    </w:p>
    <w:p w:rsidR="00C57029" w:rsidRPr="009332B2" w:rsidRDefault="00C57029" w:rsidP="00C57029">
      <w:pPr>
        <w:jc w:val="right"/>
        <w:rPr>
          <w:rFonts w:ascii="GOST Common" w:eastAsia="Courier New" w:hAnsi="GOST Common" w:cs="Courier New"/>
          <w:sz w:val="28"/>
          <w:szCs w:val="28"/>
        </w:rPr>
      </w:pPr>
      <w:r w:rsidRPr="009332B2">
        <w:rPr>
          <w:rFonts w:ascii="GOST Common" w:eastAsia="Courier New" w:hAnsi="GOST Common" w:cs="Courier New"/>
          <w:sz w:val="28"/>
          <w:szCs w:val="28"/>
        </w:rPr>
        <w:t>Руководитель проекта:</w:t>
      </w:r>
    </w:p>
    <w:p w:rsidR="001B0FD6" w:rsidRPr="009332B2" w:rsidRDefault="000D0CA0" w:rsidP="001B0FD6">
      <w:pPr>
        <w:jc w:val="right"/>
        <w:rPr>
          <w:rFonts w:ascii="GOST Common" w:eastAsia="Courier New" w:hAnsi="GOST Common" w:cs="Courier New"/>
          <w:sz w:val="28"/>
          <w:szCs w:val="28"/>
        </w:rPr>
      </w:pPr>
      <w:r w:rsidRPr="009332B2">
        <w:rPr>
          <w:rFonts w:ascii="GOST Common" w:eastAsia="Courier New" w:hAnsi="GOST Common" w:cs="Courier New"/>
          <w:sz w:val="28"/>
          <w:szCs w:val="28"/>
        </w:rPr>
        <w:t xml:space="preserve">_______________ </w:t>
      </w:r>
      <w:proofErr w:type="spellStart"/>
      <w:r w:rsidRPr="009332B2">
        <w:rPr>
          <w:rFonts w:ascii="GOST Common" w:eastAsia="Courier New" w:hAnsi="GOST Common" w:cs="Courier New"/>
          <w:sz w:val="28"/>
          <w:szCs w:val="28"/>
        </w:rPr>
        <w:t>Садаков</w:t>
      </w:r>
      <w:proofErr w:type="spellEnd"/>
      <w:r w:rsidR="001B0FD6" w:rsidRPr="009332B2">
        <w:rPr>
          <w:rFonts w:ascii="GOST Common" w:eastAsia="Courier New" w:hAnsi="GOST Common" w:cs="Courier New"/>
          <w:sz w:val="28"/>
          <w:szCs w:val="28"/>
        </w:rPr>
        <w:t xml:space="preserve"> </w:t>
      </w:r>
      <w:r w:rsidRPr="009332B2">
        <w:rPr>
          <w:rFonts w:ascii="GOST Common" w:eastAsia="Courier New" w:hAnsi="GOST Common" w:cs="Courier New"/>
          <w:sz w:val="28"/>
          <w:szCs w:val="28"/>
        </w:rPr>
        <w:t>А</w:t>
      </w:r>
      <w:r w:rsidR="001B0FD6" w:rsidRPr="009332B2">
        <w:rPr>
          <w:rFonts w:ascii="GOST Common" w:eastAsia="Courier New" w:hAnsi="GOST Common" w:cs="Courier New"/>
          <w:sz w:val="28"/>
          <w:szCs w:val="28"/>
        </w:rPr>
        <w:t>.А.</w:t>
      </w:r>
    </w:p>
    <w:p w:rsidR="00C57029" w:rsidRPr="009332B2" w:rsidRDefault="00C57029" w:rsidP="001B0FD6">
      <w:pPr>
        <w:jc w:val="right"/>
        <w:rPr>
          <w:rFonts w:ascii="GOST Common" w:eastAsia="Courier New" w:hAnsi="GOST Common" w:cs="Courier New"/>
          <w:sz w:val="28"/>
          <w:szCs w:val="28"/>
        </w:rPr>
      </w:pPr>
    </w:p>
    <w:p w:rsidR="00C57029" w:rsidRPr="009332B2" w:rsidRDefault="00C57029" w:rsidP="001B0FD6">
      <w:pPr>
        <w:jc w:val="right"/>
        <w:rPr>
          <w:rFonts w:ascii="GOST Common" w:eastAsia="Courier New" w:hAnsi="GOST Common" w:cs="Courier New"/>
          <w:sz w:val="28"/>
          <w:szCs w:val="28"/>
        </w:rPr>
      </w:pPr>
    </w:p>
    <w:p w:rsidR="00483852" w:rsidRPr="009332B2" w:rsidRDefault="00483852" w:rsidP="001B0FD6">
      <w:pPr>
        <w:jc w:val="right"/>
        <w:rPr>
          <w:rFonts w:ascii="GOST Common" w:eastAsia="Courier New" w:hAnsi="GOST Common" w:cs="Courier New"/>
          <w:sz w:val="28"/>
          <w:szCs w:val="28"/>
        </w:rPr>
      </w:pPr>
    </w:p>
    <w:p w:rsidR="00C57029" w:rsidRPr="009332B2" w:rsidRDefault="00C57029" w:rsidP="001B0FD6">
      <w:pPr>
        <w:jc w:val="right"/>
        <w:rPr>
          <w:rFonts w:ascii="GOST Common" w:eastAsia="Courier New" w:hAnsi="GOST Common" w:cs="Courier New"/>
          <w:sz w:val="28"/>
          <w:szCs w:val="28"/>
        </w:rPr>
      </w:pPr>
    </w:p>
    <w:p w:rsidR="0060312B" w:rsidRPr="009332B2" w:rsidRDefault="0060312B" w:rsidP="001B0FD6">
      <w:pPr>
        <w:jc w:val="right"/>
        <w:rPr>
          <w:rFonts w:ascii="GOST Common" w:eastAsia="Courier New" w:hAnsi="GOST Common" w:cs="Courier New"/>
          <w:sz w:val="28"/>
          <w:szCs w:val="28"/>
        </w:rPr>
      </w:pPr>
    </w:p>
    <w:p w:rsidR="009E4DB9" w:rsidRPr="009332B2" w:rsidRDefault="009E4DB9" w:rsidP="001B0FD6">
      <w:pPr>
        <w:jc w:val="right"/>
        <w:rPr>
          <w:rFonts w:ascii="GOST Common" w:eastAsia="Courier New" w:hAnsi="GOST Common" w:cs="Courier New"/>
          <w:sz w:val="28"/>
          <w:szCs w:val="28"/>
        </w:rPr>
      </w:pPr>
    </w:p>
    <w:p w:rsidR="00C57029" w:rsidRPr="009332B2" w:rsidRDefault="002D2130" w:rsidP="00C57029">
      <w:pPr>
        <w:jc w:val="center"/>
        <w:rPr>
          <w:rFonts w:ascii="GOST Common" w:eastAsia="Courier New" w:hAnsi="GOST Common" w:cs="Courier New"/>
          <w:b/>
          <w:sz w:val="28"/>
          <w:szCs w:val="28"/>
        </w:rPr>
        <w:sectPr w:rsidR="00C57029" w:rsidRPr="009332B2" w:rsidSect="00DD0CF5">
          <w:pgSz w:w="11906" w:h="16838"/>
          <w:pgMar w:top="851" w:right="851" w:bottom="851" w:left="1701" w:header="709" w:footer="709" w:gutter="0"/>
          <w:cols w:space="720"/>
          <w:titlePg/>
          <w:docGrid w:linePitch="360"/>
        </w:sectPr>
      </w:pPr>
      <w:r w:rsidRPr="009332B2">
        <w:rPr>
          <w:noProof/>
          <w:lang w:eastAsia="ru-RU"/>
        </w:rPr>
        <mc:AlternateContent>
          <mc:Choice Requires="wps">
            <w:drawing>
              <wp:anchor distT="4294967295" distB="4294967295" distL="0" distR="0" simplePos="0" relativeHeight="251667456" behindDoc="0" locked="0" layoutInCell="0" allowOverlap="1" wp14:anchorId="77DE51A4" wp14:editId="2FE72D79">
                <wp:simplePos x="0" y="0"/>
                <wp:positionH relativeFrom="page">
                  <wp:posOffset>819807</wp:posOffset>
                </wp:positionH>
                <wp:positionV relativeFrom="page">
                  <wp:posOffset>10389476</wp:posOffset>
                </wp:positionV>
                <wp:extent cx="6415952" cy="0"/>
                <wp:effectExtent l="0" t="19050" r="23495" b="190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5952"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7BDA01" id="Прямая соединительная линия 16" o:spid="_x0000_s1026" style="position:absolute;z-index:251667456;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64.55pt,818.05pt" to="569.75pt,8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" o:allowincell="f" strokeweight="3pt">
                <w10:wrap anchorx="page" anchory="page"/>
              </v:line>
            </w:pict>
          </mc:Fallback>
        </mc:AlternateContent>
      </w:r>
      <w:r w:rsidR="009E4DB9" w:rsidRPr="009332B2">
        <w:rPr>
          <w:rFonts w:ascii="GOST Common" w:eastAsia="Courier New" w:hAnsi="GOST Common" w:cs="Courier New"/>
          <w:b/>
          <w:sz w:val="28"/>
          <w:szCs w:val="28"/>
        </w:rPr>
        <w:t>2024</w:t>
      </w:r>
    </w:p>
    <w:p w:rsidR="00300335" w:rsidRPr="009332B2" w:rsidRDefault="00300335" w:rsidP="00213FEF">
      <w:pPr>
        <w:jc w:val="center"/>
        <w:rPr>
          <w:b/>
        </w:rPr>
      </w:pPr>
      <w:bookmarkStart w:id="0" w:name="_Toc232837163"/>
      <w:bookmarkStart w:id="1" w:name="_Toc232838362"/>
      <w:bookmarkStart w:id="2" w:name="_Toc232838438"/>
      <w:r w:rsidRPr="009332B2">
        <w:rPr>
          <w:b/>
        </w:rPr>
        <w:lastRenderedPageBreak/>
        <w:t>СОСТАВ ПРОЕКТНЫХ МАТЕРИАЛОВ</w:t>
      </w:r>
      <w:bookmarkEnd w:id="0"/>
      <w:bookmarkEnd w:id="1"/>
      <w:bookmarkEnd w:id="2"/>
    </w:p>
    <w:tbl>
      <w:tblPr>
        <w:tblpPr w:leftFromText="180" w:rightFromText="180" w:vertAnchor="text" w:horzAnchor="margin" w:tblpXSpec="center" w:tblpY="470"/>
        <w:tblW w:w="50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
        <w:gridCol w:w="6319"/>
        <w:gridCol w:w="2578"/>
      </w:tblGrid>
      <w:tr w:rsidR="00072CA1" w:rsidRPr="000D0CA0" w:rsidTr="00A63065">
        <w:trPr>
          <w:trHeight w:val="416"/>
        </w:trPr>
        <w:tc>
          <w:tcPr>
            <w:tcW w:w="327" w:type="pct"/>
            <w:shd w:val="clear" w:color="auto" w:fill="D9D9D9" w:themeFill="background1" w:themeFillShade="D9"/>
            <w:vAlign w:val="center"/>
          </w:tcPr>
          <w:p w:rsidR="00300335" w:rsidRPr="00392935" w:rsidRDefault="00300335" w:rsidP="00706221">
            <w:pPr>
              <w:jc w:val="center"/>
              <w:rPr>
                <w:b/>
              </w:rPr>
            </w:pPr>
            <w:bookmarkStart w:id="3" w:name="_Toc229377972"/>
            <w:r w:rsidRPr="00392935">
              <w:rPr>
                <w:b/>
              </w:rPr>
              <w:t>№</w:t>
            </w:r>
            <w:r w:rsidR="00C67F7F" w:rsidRPr="00392935">
              <w:rPr>
                <w:b/>
              </w:rPr>
              <w:t xml:space="preserve"> п/п</w:t>
            </w:r>
          </w:p>
        </w:tc>
        <w:tc>
          <w:tcPr>
            <w:tcW w:w="3319" w:type="pct"/>
            <w:shd w:val="clear" w:color="auto" w:fill="D9D9D9" w:themeFill="background1" w:themeFillShade="D9"/>
            <w:vAlign w:val="center"/>
          </w:tcPr>
          <w:p w:rsidR="00300335" w:rsidRPr="00392935" w:rsidRDefault="00300335" w:rsidP="00706221">
            <w:pPr>
              <w:jc w:val="center"/>
              <w:rPr>
                <w:b/>
              </w:rPr>
            </w:pPr>
            <w:r w:rsidRPr="00392935">
              <w:rPr>
                <w:b/>
              </w:rPr>
              <w:t xml:space="preserve">Наименование </w:t>
            </w:r>
          </w:p>
        </w:tc>
        <w:tc>
          <w:tcPr>
            <w:tcW w:w="1354" w:type="pct"/>
            <w:shd w:val="clear" w:color="auto" w:fill="D9D9D9" w:themeFill="background1" w:themeFillShade="D9"/>
            <w:vAlign w:val="center"/>
          </w:tcPr>
          <w:p w:rsidR="00300335" w:rsidRPr="000D0CA0" w:rsidRDefault="00300335" w:rsidP="00706221">
            <w:pPr>
              <w:jc w:val="center"/>
              <w:rPr>
                <w:b/>
                <w:highlight w:val="yellow"/>
              </w:rPr>
            </w:pPr>
            <w:r w:rsidRPr="00392935">
              <w:rPr>
                <w:b/>
              </w:rPr>
              <w:t>Параметры</w:t>
            </w:r>
          </w:p>
        </w:tc>
      </w:tr>
      <w:tr w:rsidR="00072CA1" w:rsidRPr="000D0CA0" w:rsidTr="00330874">
        <w:trPr>
          <w:trHeight w:val="65"/>
        </w:trPr>
        <w:tc>
          <w:tcPr>
            <w:tcW w:w="5000" w:type="pct"/>
            <w:gridSpan w:val="3"/>
            <w:tcBorders>
              <w:top w:val="single" w:sz="4" w:space="0" w:color="auto"/>
              <w:left w:val="single" w:sz="4" w:space="0" w:color="auto"/>
              <w:bottom w:val="single" w:sz="4" w:space="0" w:color="auto"/>
              <w:right w:val="single" w:sz="4" w:space="0" w:color="auto"/>
            </w:tcBorders>
            <w:vAlign w:val="center"/>
          </w:tcPr>
          <w:p w:rsidR="00300335" w:rsidRPr="00392935" w:rsidRDefault="00300335" w:rsidP="00706221">
            <w:pPr>
              <w:jc w:val="center"/>
              <w:rPr>
                <w:b/>
              </w:rPr>
            </w:pPr>
            <w:r w:rsidRPr="00392935">
              <w:rPr>
                <w:b/>
              </w:rPr>
              <w:t>Текстовые материалы</w:t>
            </w:r>
          </w:p>
        </w:tc>
      </w:tr>
      <w:tr w:rsidR="00072CA1" w:rsidRPr="000D0CA0" w:rsidTr="00A63065">
        <w:trPr>
          <w:trHeight w:val="65"/>
        </w:trPr>
        <w:tc>
          <w:tcPr>
            <w:tcW w:w="327" w:type="pct"/>
            <w:tcBorders>
              <w:top w:val="single" w:sz="4" w:space="0" w:color="auto"/>
              <w:left w:val="single" w:sz="4" w:space="0" w:color="auto"/>
              <w:bottom w:val="single" w:sz="4" w:space="0" w:color="auto"/>
              <w:right w:val="single" w:sz="4" w:space="0" w:color="auto"/>
            </w:tcBorders>
            <w:vAlign w:val="center"/>
          </w:tcPr>
          <w:p w:rsidR="00300335" w:rsidRPr="00392935" w:rsidRDefault="00300335" w:rsidP="009C11A4">
            <w:pPr>
              <w:numPr>
                <w:ilvl w:val="0"/>
                <w:numId w:val="2"/>
              </w:numPr>
              <w:tabs>
                <w:tab w:val="left" w:pos="284"/>
              </w:tabs>
              <w:ind w:left="0" w:firstLine="0"/>
              <w:jc w:val="center"/>
              <w:rPr>
                <w:b/>
              </w:rPr>
            </w:pPr>
          </w:p>
        </w:tc>
        <w:tc>
          <w:tcPr>
            <w:tcW w:w="3319" w:type="pct"/>
            <w:tcBorders>
              <w:top w:val="single" w:sz="4" w:space="0" w:color="auto"/>
              <w:left w:val="single" w:sz="4" w:space="0" w:color="auto"/>
              <w:bottom w:val="single" w:sz="4" w:space="0" w:color="auto"/>
              <w:right w:val="single" w:sz="4" w:space="0" w:color="auto"/>
            </w:tcBorders>
            <w:vAlign w:val="center"/>
          </w:tcPr>
          <w:p w:rsidR="00300335" w:rsidRPr="00392935" w:rsidRDefault="00300335" w:rsidP="00706221">
            <w:r w:rsidRPr="00392935">
              <w:t>Пояснительная записка</w:t>
            </w:r>
          </w:p>
        </w:tc>
        <w:tc>
          <w:tcPr>
            <w:tcW w:w="1354" w:type="pct"/>
            <w:tcBorders>
              <w:top w:val="single" w:sz="4" w:space="0" w:color="auto"/>
              <w:left w:val="single" w:sz="4" w:space="0" w:color="auto"/>
              <w:bottom w:val="single" w:sz="4" w:space="0" w:color="auto"/>
              <w:right w:val="single" w:sz="4" w:space="0" w:color="auto"/>
            </w:tcBorders>
            <w:vAlign w:val="center"/>
          </w:tcPr>
          <w:p w:rsidR="00300335" w:rsidRPr="000D0CA0" w:rsidRDefault="00457F4F" w:rsidP="00726822">
            <w:pPr>
              <w:jc w:val="center"/>
              <w:rPr>
                <w:strike/>
                <w:highlight w:val="yellow"/>
              </w:rPr>
            </w:pPr>
            <w:r w:rsidRPr="00457F4F">
              <w:t>57</w:t>
            </w:r>
            <w:r w:rsidR="00300335" w:rsidRPr="00457F4F">
              <w:t xml:space="preserve"> страниц</w:t>
            </w:r>
          </w:p>
        </w:tc>
      </w:tr>
      <w:tr w:rsidR="00072CA1" w:rsidRPr="000D0CA0" w:rsidTr="00330874">
        <w:trPr>
          <w:trHeight w:val="65"/>
        </w:trPr>
        <w:tc>
          <w:tcPr>
            <w:tcW w:w="5000" w:type="pct"/>
            <w:gridSpan w:val="3"/>
            <w:tcBorders>
              <w:top w:val="single" w:sz="4" w:space="0" w:color="auto"/>
              <w:left w:val="single" w:sz="4" w:space="0" w:color="auto"/>
              <w:bottom w:val="single" w:sz="4" w:space="0" w:color="auto"/>
              <w:right w:val="single" w:sz="4" w:space="0" w:color="auto"/>
            </w:tcBorders>
            <w:vAlign w:val="center"/>
          </w:tcPr>
          <w:p w:rsidR="00300335" w:rsidRPr="00392935" w:rsidRDefault="00300335" w:rsidP="00706221">
            <w:pPr>
              <w:jc w:val="center"/>
              <w:rPr>
                <w:b/>
              </w:rPr>
            </w:pPr>
            <w:r w:rsidRPr="00392935">
              <w:rPr>
                <w:b/>
              </w:rPr>
              <w:t>Графические материалы</w:t>
            </w:r>
          </w:p>
        </w:tc>
      </w:tr>
      <w:tr w:rsidR="00A63065" w:rsidRPr="000D0CA0" w:rsidTr="00C73755">
        <w:trPr>
          <w:trHeight w:val="822"/>
        </w:trPr>
        <w:tc>
          <w:tcPr>
            <w:tcW w:w="327" w:type="pct"/>
            <w:tcBorders>
              <w:top w:val="single" w:sz="4" w:space="0" w:color="auto"/>
              <w:left w:val="single" w:sz="4" w:space="0" w:color="auto"/>
              <w:right w:val="single" w:sz="4" w:space="0" w:color="auto"/>
            </w:tcBorders>
            <w:vAlign w:val="center"/>
          </w:tcPr>
          <w:p w:rsidR="00A63065" w:rsidRPr="00392935" w:rsidRDefault="00A63065" w:rsidP="009C11A4">
            <w:pPr>
              <w:numPr>
                <w:ilvl w:val="0"/>
                <w:numId w:val="2"/>
              </w:numPr>
              <w:tabs>
                <w:tab w:val="left" w:pos="284"/>
              </w:tabs>
              <w:ind w:left="0" w:firstLine="0"/>
              <w:jc w:val="center"/>
              <w:rPr>
                <w:b/>
              </w:rPr>
            </w:pPr>
          </w:p>
        </w:tc>
        <w:tc>
          <w:tcPr>
            <w:tcW w:w="3319" w:type="pct"/>
            <w:tcBorders>
              <w:top w:val="single" w:sz="4" w:space="0" w:color="auto"/>
              <w:left w:val="single" w:sz="4" w:space="0" w:color="auto"/>
              <w:right w:val="single" w:sz="4" w:space="0" w:color="auto"/>
            </w:tcBorders>
            <w:vAlign w:val="center"/>
          </w:tcPr>
          <w:p w:rsidR="00A63065" w:rsidRPr="00392935" w:rsidRDefault="00A63065" w:rsidP="00A63065">
            <w:r w:rsidRPr="00392935">
              <w:t>Карта градостроительного зонирования территории</w:t>
            </w:r>
          </w:p>
          <w:p w:rsidR="00A63065" w:rsidRPr="00392935" w:rsidRDefault="00A63065" w:rsidP="00A63065">
            <w:r w:rsidRPr="00392935">
              <w:t>– Фрагмент карты градостроительного зонирования территории (с. Черная Курья)</w:t>
            </w:r>
          </w:p>
        </w:tc>
        <w:tc>
          <w:tcPr>
            <w:tcW w:w="1354" w:type="pct"/>
            <w:tcBorders>
              <w:top w:val="single" w:sz="4" w:space="0" w:color="auto"/>
              <w:left w:val="single" w:sz="4" w:space="0" w:color="auto"/>
              <w:right w:val="single" w:sz="4" w:space="0" w:color="auto"/>
            </w:tcBorders>
            <w:vAlign w:val="center"/>
          </w:tcPr>
          <w:p w:rsidR="00A63065" w:rsidRPr="00392935" w:rsidRDefault="00A63065" w:rsidP="00547312">
            <w:pPr>
              <w:jc w:val="center"/>
            </w:pPr>
            <w:r w:rsidRPr="00392935">
              <w:t>Масштаб 1:25000</w:t>
            </w:r>
          </w:p>
          <w:p w:rsidR="00A63065" w:rsidRPr="00392935" w:rsidRDefault="00A63065" w:rsidP="00547312">
            <w:pPr>
              <w:jc w:val="center"/>
            </w:pPr>
            <w:r w:rsidRPr="00392935">
              <w:t>Масштаб 1:5000</w:t>
            </w:r>
          </w:p>
        </w:tc>
      </w:tr>
      <w:bookmarkEnd w:id="3"/>
    </w:tbl>
    <w:p w:rsidR="00FC3C36" w:rsidRPr="00392935" w:rsidRDefault="00300335" w:rsidP="00FC3C36">
      <w:pPr>
        <w:spacing w:before="240" w:after="240"/>
        <w:jc w:val="center"/>
        <w:rPr>
          <w:b/>
          <w:caps/>
        </w:rPr>
      </w:pPr>
      <w:r w:rsidRPr="000D0CA0">
        <w:rPr>
          <w:b/>
          <w:highlight w:val="yellow"/>
        </w:rPr>
        <w:br w:type="page"/>
      </w:r>
      <w:r w:rsidR="006C09B6" w:rsidRPr="00392935">
        <w:rPr>
          <w:b/>
          <w:caps/>
        </w:rPr>
        <w:lastRenderedPageBreak/>
        <w:t>Содержание</w:t>
      </w:r>
    </w:p>
    <w:bookmarkStart w:id="4" w:name="_Toc395686523"/>
    <w:p w:rsidR="00457F4F" w:rsidRPr="00457F4F" w:rsidRDefault="00457F4F">
      <w:pPr>
        <w:pStyle w:val="16"/>
        <w:tabs>
          <w:tab w:val="right" w:leader="dot" w:pos="9344"/>
        </w:tabs>
        <w:rPr>
          <w:rFonts w:asciiTheme="minorHAnsi" w:eastAsiaTheme="minorEastAsia" w:hAnsiTheme="minorHAnsi" w:cstheme="minorBidi"/>
          <w:noProof/>
          <w:sz w:val="22"/>
          <w:szCs w:val="22"/>
          <w:lang w:eastAsia="ru-RU"/>
        </w:rPr>
      </w:pPr>
      <w:r w:rsidRPr="00457F4F">
        <w:rPr>
          <w:bCs/>
          <w:highlight w:val="yellow"/>
        </w:rPr>
        <w:fldChar w:fldCharType="begin"/>
      </w:r>
      <w:r w:rsidRPr="00457F4F">
        <w:rPr>
          <w:bCs/>
          <w:highlight w:val="yellow"/>
        </w:rPr>
        <w:instrText xml:space="preserve"> TOC \o "1-3" \h \z \u </w:instrText>
      </w:r>
      <w:r w:rsidRPr="00457F4F">
        <w:rPr>
          <w:bCs/>
          <w:highlight w:val="yellow"/>
        </w:rPr>
        <w:fldChar w:fldCharType="separate"/>
      </w:r>
      <w:hyperlink w:anchor="_Toc184304734" w:history="1">
        <w:r w:rsidRPr="00457F4F">
          <w:rPr>
            <w:rStyle w:val="a7"/>
            <w:caps/>
            <w:noProof/>
            <w:lang w:eastAsia="ru-RU"/>
          </w:rPr>
          <w:t>Введение</w:t>
        </w:r>
        <w:r w:rsidRPr="00457F4F">
          <w:rPr>
            <w:noProof/>
            <w:webHidden/>
          </w:rPr>
          <w:tab/>
        </w:r>
        <w:r w:rsidRPr="00457F4F">
          <w:rPr>
            <w:noProof/>
            <w:webHidden/>
          </w:rPr>
          <w:fldChar w:fldCharType="begin"/>
        </w:r>
        <w:r w:rsidRPr="00457F4F">
          <w:rPr>
            <w:noProof/>
            <w:webHidden/>
          </w:rPr>
          <w:instrText xml:space="preserve"> PAGEREF _Toc184304734 \h </w:instrText>
        </w:r>
        <w:r w:rsidRPr="00457F4F">
          <w:rPr>
            <w:noProof/>
            <w:webHidden/>
          </w:rPr>
        </w:r>
        <w:r w:rsidRPr="00457F4F">
          <w:rPr>
            <w:noProof/>
            <w:webHidden/>
          </w:rPr>
          <w:fldChar w:fldCharType="separate"/>
        </w:r>
        <w:r w:rsidR="00EC3645">
          <w:rPr>
            <w:noProof/>
            <w:webHidden/>
          </w:rPr>
          <w:t>5</w:t>
        </w:r>
        <w:r w:rsidRPr="00457F4F">
          <w:rPr>
            <w:noProof/>
            <w:webHidden/>
          </w:rPr>
          <w:fldChar w:fldCharType="end"/>
        </w:r>
      </w:hyperlink>
    </w:p>
    <w:p w:rsidR="00457F4F" w:rsidRPr="00457F4F" w:rsidRDefault="008F36FE">
      <w:pPr>
        <w:pStyle w:val="16"/>
        <w:tabs>
          <w:tab w:val="right" w:leader="dot" w:pos="9344"/>
        </w:tabs>
        <w:rPr>
          <w:rFonts w:asciiTheme="minorHAnsi" w:eastAsiaTheme="minorEastAsia" w:hAnsiTheme="minorHAnsi" w:cstheme="minorBidi"/>
          <w:noProof/>
          <w:sz w:val="22"/>
          <w:szCs w:val="22"/>
          <w:lang w:eastAsia="ru-RU"/>
        </w:rPr>
      </w:pPr>
      <w:hyperlink w:anchor="_Toc184304735" w:history="1">
        <w:r w:rsidR="00457F4F" w:rsidRPr="00457F4F">
          <w:rPr>
            <w:rStyle w:val="a7"/>
            <w:caps/>
            <w:noProof/>
            <w:lang w:eastAsia="ru-RU"/>
          </w:rPr>
          <w:t>Глава I. Порядок применения Правил землепользования и застройки ТЕРРИТОРИИ муниципального образования сельское поселение Чернокурьинский сельсовет Мамонтовского района Алтайского края и внесения в них изменений</w:t>
        </w:r>
        <w:r w:rsidR="00457F4F" w:rsidRPr="00457F4F">
          <w:rPr>
            <w:noProof/>
            <w:webHidden/>
          </w:rPr>
          <w:tab/>
        </w:r>
        <w:r w:rsidR="00457F4F" w:rsidRPr="00457F4F">
          <w:rPr>
            <w:noProof/>
            <w:webHidden/>
          </w:rPr>
          <w:fldChar w:fldCharType="begin"/>
        </w:r>
        <w:r w:rsidR="00457F4F" w:rsidRPr="00457F4F">
          <w:rPr>
            <w:noProof/>
            <w:webHidden/>
          </w:rPr>
          <w:instrText xml:space="preserve"> PAGEREF _Toc184304735 \h </w:instrText>
        </w:r>
        <w:r w:rsidR="00457F4F" w:rsidRPr="00457F4F">
          <w:rPr>
            <w:noProof/>
            <w:webHidden/>
          </w:rPr>
        </w:r>
        <w:r w:rsidR="00457F4F" w:rsidRPr="00457F4F">
          <w:rPr>
            <w:noProof/>
            <w:webHidden/>
          </w:rPr>
          <w:fldChar w:fldCharType="separate"/>
        </w:r>
        <w:r w:rsidR="00EC3645">
          <w:rPr>
            <w:noProof/>
            <w:webHidden/>
          </w:rPr>
          <w:t>6</w:t>
        </w:r>
        <w:r w:rsidR="00457F4F" w:rsidRPr="00457F4F">
          <w:rPr>
            <w:noProof/>
            <w:webHidden/>
          </w:rPr>
          <w:fldChar w:fldCharType="end"/>
        </w:r>
      </w:hyperlink>
    </w:p>
    <w:p w:rsidR="00457F4F" w:rsidRPr="00457F4F" w:rsidRDefault="008F36FE">
      <w:pPr>
        <w:pStyle w:val="23"/>
        <w:tabs>
          <w:tab w:val="right" w:leader="dot" w:pos="9344"/>
        </w:tabs>
        <w:rPr>
          <w:rFonts w:asciiTheme="minorHAnsi" w:eastAsiaTheme="minorEastAsia" w:hAnsiTheme="minorHAnsi" w:cstheme="minorBidi"/>
          <w:noProof/>
          <w:sz w:val="22"/>
          <w:szCs w:val="22"/>
          <w:lang w:eastAsia="ru-RU"/>
        </w:rPr>
      </w:pPr>
      <w:hyperlink w:anchor="_Toc184304736" w:history="1">
        <w:r w:rsidR="00457F4F" w:rsidRPr="00457F4F">
          <w:rPr>
            <w:rStyle w:val="a7"/>
            <w:noProof/>
            <w:lang w:eastAsia="ru-RU"/>
          </w:rPr>
          <w:t>Статья 1. Положение о регулировании землепользования и застройки органами местного самоуправления Мамонтовского района</w:t>
        </w:r>
        <w:r w:rsidR="00457F4F" w:rsidRPr="00457F4F">
          <w:rPr>
            <w:noProof/>
            <w:webHidden/>
          </w:rPr>
          <w:tab/>
        </w:r>
        <w:r w:rsidR="00457F4F" w:rsidRPr="00457F4F">
          <w:rPr>
            <w:noProof/>
            <w:webHidden/>
          </w:rPr>
          <w:fldChar w:fldCharType="begin"/>
        </w:r>
        <w:r w:rsidR="00457F4F" w:rsidRPr="00457F4F">
          <w:rPr>
            <w:noProof/>
            <w:webHidden/>
          </w:rPr>
          <w:instrText xml:space="preserve"> PAGEREF _Toc184304736 \h </w:instrText>
        </w:r>
        <w:r w:rsidR="00457F4F" w:rsidRPr="00457F4F">
          <w:rPr>
            <w:noProof/>
            <w:webHidden/>
          </w:rPr>
        </w:r>
        <w:r w:rsidR="00457F4F" w:rsidRPr="00457F4F">
          <w:rPr>
            <w:noProof/>
            <w:webHidden/>
          </w:rPr>
          <w:fldChar w:fldCharType="separate"/>
        </w:r>
        <w:r w:rsidR="00EC3645">
          <w:rPr>
            <w:noProof/>
            <w:webHidden/>
          </w:rPr>
          <w:t>6</w:t>
        </w:r>
        <w:r w:rsidR="00457F4F" w:rsidRPr="00457F4F">
          <w:rPr>
            <w:noProof/>
            <w:webHidden/>
          </w:rPr>
          <w:fldChar w:fldCharType="end"/>
        </w:r>
      </w:hyperlink>
    </w:p>
    <w:p w:rsidR="00457F4F" w:rsidRPr="00457F4F" w:rsidRDefault="008F36FE">
      <w:pPr>
        <w:pStyle w:val="23"/>
        <w:tabs>
          <w:tab w:val="right" w:leader="dot" w:pos="9344"/>
        </w:tabs>
        <w:rPr>
          <w:rFonts w:asciiTheme="minorHAnsi" w:eastAsiaTheme="minorEastAsia" w:hAnsiTheme="minorHAnsi" w:cstheme="minorBidi"/>
          <w:noProof/>
          <w:sz w:val="22"/>
          <w:szCs w:val="22"/>
          <w:lang w:eastAsia="ru-RU"/>
        </w:rPr>
      </w:pPr>
      <w:hyperlink w:anchor="_Toc184304737" w:history="1">
        <w:r w:rsidR="00457F4F" w:rsidRPr="00457F4F">
          <w:rPr>
            <w:rStyle w:val="a7"/>
            <w:noProof/>
            <w:lang w:eastAsia="ru-RU"/>
          </w:rPr>
          <w:t>Статья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457F4F" w:rsidRPr="00457F4F">
          <w:rPr>
            <w:noProof/>
            <w:webHidden/>
          </w:rPr>
          <w:tab/>
        </w:r>
        <w:r w:rsidR="00457F4F" w:rsidRPr="00457F4F">
          <w:rPr>
            <w:noProof/>
            <w:webHidden/>
          </w:rPr>
          <w:fldChar w:fldCharType="begin"/>
        </w:r>
        <w:r w:rsidR="00457F4F" w:rsidRPr="00457F4F">
          <w:rPr>
            <w:noProof/>
            <w:webHidden/>
          </w:rPr>
          <w:instrText xml:space="preserve"> PAGEREF _Toc184304737 \h </w:instrText>
        </w:r>
        <w:r w:rsidR="00457F4F" w:rsidRPr="00457F4F">
          <w:rPr>
            <w:noProof/>
            <w:webHidden/>
          </w:rPr>
        </w:r>
        <w:r w:rsidR="00457F4F" w:rsidRPr="00457F4F">
          <w:rPr>
            <w:noProof/>
            <w:webHidden/>
          </w:rPr>
          <w:fldChar w:fldCharType="separate"/>
        </w:r>
        <w:r w:rsidR="00EC3645">
          <w:rPr>
            <w:noProof/>
            <w:webHidden/>
          </w:rPr>
          <w:t>10</w:t>
        </w:r>
        <w:r w:rsidR="00457F4F" w:rsidRPr="00457F4F">
          <w:rPr>
            <w:noProof/>
            <w:webHidden/>
          </w:rPr>
          <w:fldChar w:fldCharType="end"/>
        </w:r>
      </w:hyperlink>
    </w:p>
    <w:p w:rsidR="00457F4F" w:rsidRPr="00457F4F" w:rsidRDefault="008F36FE">
      <w:pPr>
        <w:pStyle w:val="23"/>
        <w:tabs>
          <w:tab w:val="right" w:leader="dot" w:pos="9344"/>
        </w:tabs>
        <w:rPr>
          <w:rFonts w:asciiTheme="minorHAnsi" w:eastAsiaTheme="minorEastAsia" w:hAnsiTheme="minorHAnsi" w:cstheme="minorBidi"/>
          <w:noProof/>
          <w:sz w:val="22"/>
          <w:szCs w:val="22"/>
          <w:lang w:eastAsia="ru-RU"/>
        </w:rPr>
      </w:pPr>
      <w:hyperlink w:anchor="_Toc184304738" w:history="1">
        <w:r w:rsidR="00457F4F" w:rsidRPr="00457F4F">
          <w:rPr>
            <w:rStyle w:val="a7"/>
            <w:noProof/>
            <w:lang w:eastAsia="ru-RU"/>
          </w:rPr>
          <w:t>Статья 3. Положение о подготовке документации по планировке территории органами местного самоуправления Мамонтовского района</w:t>
        </w:r>
        <w:r w:rsidR="00457F4F" w:rsidRPr="00457F4F">
          <w:rPr>
            <w:noProof/>
            <w:webHidden/>
          </w:rPr>
          <w:tab/>
        </w:r>
        <w:r w:rsidR="00457F4F" w:rsidRPr="00457F4F">
          <w:rPr>
            <w:noProof/>
            <w:webHidden/>
          </w:rPr>
          <w:fldChar w:fldCharType="begin"/>
        </w:r>
        <w:r w:rsidR="00457F4F" w:rsidRPr="00457F4F">
          <w:rPr>
            <w:noProof/>
            <w:webHidden/>
          </w:rPr>
          <w:instrText xml:space="preserve"> PAGEREF _Toc184304738 \h </w:instrText>
        </w:r>
        <w:r w:rsidR="00457F4F" w:rsidRPr="00457F4F">
          <w:rPr>
            <w:noProof/>
            <w:webHidden/>
          </w:rPr>
        </w:r>
        <w:r w:rsidR="00457F4F" w:rsidRPr="00457F4F">
          <w:rPr>
            <w:noProof/>
            <w:webHidden/>
          </w:rPr>
          <w:fldChar w:fldCharType="separate"/>
        </w:r>
        <w:r w:rsidR="00EC3645">
          <w:rPr>
            <w:noProof/>
            <w:webHidden/>
          </w:rPr>
          <w:t>14</w:t>
        </w:r>
        <w:r w:rsidR="00457F4F" w:rsidRPr="00457F4F">
          <w:rPr>
            <w:noProof/>
            <w:webHidden/>
          </w:rPr>
          <w:fldChar w:fldCharType="end"/>
        </w:r>
      </w:hyperlink>
    </w:p>
    <w:p w:rsidR="00457F4F" w:rsidRPr="00457F4F" w:rsidRDefault="008F36FE">
      <w:pPr>
        <w:pStyle w:val="23"/>
        <w:tabs>
          <w:tab w:val="right" w:leader="dot" w:pos="9344"/>
        </w:tabs>
        <w:rPr>
          <w:rFonts w:asciiTheme="minorHAnsi" w:eastAsiaTheme="minorEastAsia" w:hAnsiTheme="minorHAnsi" w:cstheme="minorBidi"/>
          <w:noProof/>
          <w:sz w:val="22"/>
          <w:szCs w:val="22"/>
          <w:lang w:eastAsia="ru-RU"/>
        </w:rPr>
      </w:pPr>
      <w:hyperlink w:anchor="_Toc184304739" w:history="1">
        <w:r w:rsidR="00457F4F" w:rsidRPr="00457F4F">
          <w:rPr>
            <w:rStyle w:val="a7"/>
            <w:noProof/>
            <w:lang w:eastAsia="ru-RU"/>
          </w:rPr>
          <w:t>Статья 4. Положение о проведении общественных обсуждений или публичных слушаний по вопросам землепользования и застройки</w:t>
        </w:r>
        <w:r w:rsidR="00457F4F" w:rsidRPr="00457F4F">
          <w:rPr>
            <w:noProof/>
            <w:webHidden/>
          </w:rPr>
          <w:tab/>
        </w:r>
        <w:r w:rsidR="00457F4F" w:rsidRPr="00457F4F">
          <w:rPr>
            <w:noProof/>
            <w:webHidden/>
          </w:rPr>
          <w:fldChar w:fldCharType="begin"/>
        </w:r>
        <w:r w:rsidR="00457F4F" w:rsidRPr="00457F4F">
          <w:rPr>
            <w:noProof/>
            <w:webHidden/>
          </w:rPr>
          <w:instrText xml:space="preserve"> PAGEREF _Toc184304739 \h </w:instrText>
        </w:r>
        <w:r w:rsidR="00457F4F" w:rsidRPr="00457F4F">
          <w:rPr>
            <w:noProof/>
            <w:webHidden/>
          </w:rPr>
        </w:r>
        <w:r w:rsidR="00457F4F" w:rsidRPr="00457F4F">
          <w:rPr>
            <w:noProof/>
            <w:webHidden/>
          </w:rPr>
          <w:fldChar w:fldCharType="separate"/>
        </w:r>
        <w:r w:rsidR="00EC3645">
          <w:rPr>
            <w:noProof/>
            <w:webHidden/>
          </w:rPr>
          <w:t>17</w:t>
        </w:r>
        <w:r w:rsidR="00457F4F" w:rsidRPr="00457F4F">
          <w:rPr>
            <w:noProof/>
            <w:webHidden/>
          </w:rPr>
          <w:fldChar w:fldCharType="end"/>
        </w:r>
      </w:hyperlink>
    </w:p>
    <w:p w:rsidR="00457F4F" w:rsidRPr="00457F4F" w:rsidRDefault="008F36FE">
      <w:pPr>
        <w:pStyle w:val="23"/>
        <w:tabs>
          <w:tab w:val="right" w:leader="dot" w:pos="9344"/>
        </w:tabs>
        <w:rPr>
          <w:rFonts w:asciiTheme="minorHAnsi" w:eastAsiaTheme="minorEastAsia" w:hAnsiTheme="minorHAnsi" w:cstheme="minorBidi"/>
          <w:noProof/>
          <w:sz w:val="22"/>
          <w:szCs w:val="22"/>
          <w:lang w:eastAsia="ru-RU"/>
        </w:rPr>
      </w:pPr>
      <w:hyperlink w:anchor="_Toc184304740" w:history="1">
        <w:r w:rsidR="00457F4F" w:rsidRPr="00457F4F">
          <w:rPr>
            <w:rStyle w:val="a7"/>
            <w:noProof/>
            <w:lang w:eastAsia="ru-RU"/>
          </w:rPr>
          <w:t>Статья 5. Положение о внесении изменений в правила землепользования и застройки</w:t>
        </w:r>
        <w:r w:rsidR="00457F4F" w:rsidRPr="00457F4F">
          <w:rPr>
            <w:noProof/>
            <w:webHidden/>
          </w:rPr>
          <w:tab/>
        </w:r>
        <w:r w:rsidR="00457F4F" w:rsidRPr="00457F4F">
          <w:rPr>
            <w:noProof/>
            <w:webHidden/>
          </w:rPr>
          <w:fldChar w:fldCharType="begin"/>
        </w:r>
        <w:r w:rsidR="00457F4F" w:rsidRPr="00457F4F">
          <w:rPr>
            <w:noProof/>
            <w:webHidden/>
          </w:rPr>
          <w:instrText xml:space="preserve"> PAGEREF _Toc184304740 \h </w:instrText>
        </w:r>
        <w:r w:rsidR="00457F4F" w:rsidRPr="00457F4F">
          <w:rPr>
            <w:noProof/>
            <w:webHidden/>
          </w:rPr>
        </w:r>
        <w:r w:rsidR="00457F4F" w:rsidRPr="00457F4F">
          <w:rPr>
            <w:noProof/>
            <w:webHidden/>
          </w:rPr>
          <w:fldChar w:fldCharType="separate"/>
        </w:r>
        <w:r w:rsidR="00EC3645">
          <w:rPr>
            <w:noProof/>
            <w:webHidden/>
          </w:rPr>
          <w:t>21</w:t>
        </w:r>
        <w:r w:rsidR="00457F4F" w:rsidRPr="00457F4F">
          <w:rPr>
            <w:noProof/>
            <w:webHidden/>
          </w:rPr>
          <w:fldChar w:fldCharType="end"/>
        </w:r>
      </w:hyperlink>
    </w:p>
    <w:p w:rsidR="00457F4F" w:rsidRPr="00457F4F" w:rsidRDefault="008F36FE">
      <w:pPr>
        <w:pStyle w:val="23"/>
        <w:tabs>
          <w:tab w:val="right" w:leader="dot" w:pos="9344"/>
        </w:tabs>
        <w:rPr>
          <w:rFonts w:asciiTheme="minorHAnsi" w:eastAsiaTheme="minorEastAsia" w:hAnsiTheme="minorHAnsi" w:cstheme="minorBidi"/>
          <w:noProof/>
          <w:sz w:val="22"/>
          <w:szCs w:val="22"/>
          <w:lang w:eastAsia="ru-RU"/>
        </w:rPr>
      </w:pPr>
      <w:hyperlink w:anchor="_Toc184304741" w:history="1">
        <w:r w:rsidR="00457F4F" w:rsidRPr="00457F4F">
          <w:rPr>
            <w:rStyle w:val="a7"/>
            <w:noProof/>
            <w:lang w:eastAsia="ru-RU"/>
          </w:rPr>
          <w:t>Статья 6. Регулирование иных вопросов землепользования и застройки</w:t>
        </w:r>
        <w:r w:rsidR="00457F4F" w:rsidRPr="00457F4F">
          <w:rPr>
            <w:noProof/>
            <w:webHidden/>
          </w:rPr>
          <w:tab/>
        </w:r>
        <w:r w:rsidR="00457F4F" w:rsidRPr="00457F4F">
          <w:rPr>
            <w:noProof/>
            <w:webHidden/>
          </w:rPr>
          <w:fldChar w:fldCharType="begin"/>
        </w:r>
        <w:r w:rsidR="00457F4F" w:rsidRPr="00457F4F">
          <w:rPr>
            <w:noProof/>
            <w:webHidden/>
          </w:rPr>
          <w:instrText xml:space="preserve"> PAGEREF _Toc184304741 \h </w:instrText>
        </w:r>
        <w:r w:rsidR="00457F4F" w:rsidRPr="00457F4F">
          <w:rPr>
            <w:noProof/>
            <w:webHidden/>
          </w:rPr>
        </w:r>
        <w:r w:rsidR="00457F4F" w:rsidRPr="00457F4F">
          <w:rPr>
            <w:noProof/>
            <w:webHidden/>
          </w:rPr>
          <w:fldChar w:fldCharType="separate"/>
        </w:r>
        <w:r w:rsidR="00EC3645">
          <w:rPr>
            <w:noProof/>
            <w:webHidden/>
          </w:rPr>
          <w:t>24</w:t>
        </w:r>
        <w:r w:rsidR="00457F4F" w:rsidRPr="00457F4F">
          <w:rPr>
            <w:noProof/>
            <w:webHidden/>
          </w:rPr>
          <w:fldChar w:fldCharType="end"/>
        </w:r>
      </w:hyperlink>
    </w:p>
    <w:p w:rsidR="00457F4F" w:rsidRPr="00457F4F" w:rsidRDefault="008F36FE">
      <w:pPr>
        <w:pStyle w:val="16"/>
        <w:tabs>
          <w:tab w:val="right" w:leader="dot" w:pos="9344"/>
        </w:tabs>
        <w:rPr>
          <w:rFonts w:asciiTheme="minorHAnsi" w:eastAsiaTheme="minorEastAsia" w:hAnsiTheme="minorHAnsi" w:cstheme="minorBidi"/>
          <w:noProof/>
          <w:sz w:val="22"/>
          <w:szCs w:val="22"/>
          <w:lang w:eastAsia="ru-RU"/>
        </w:rPr>
      </w:pPr>
      <w:hyperlink w:anchor="_Toc184304742" w:history="1">
        <w:r w:rsidR="00457F4F" w:rsidRPr="00457F4F">
          <w:rPr>
            <w:rStyle w:val="a7"/>
            <w:caps/>
            <w:noProof/>
            <w:lang w:eastAsia="ru-RU"/>
          </w:rPr>
          <w:t>Глава II. Карта градостроительного зонирования ТЕРРИТОРИИ</w:t>
        </w:r>
        <w:r w:rsidR="00457F4F" w:rsidRPr="00457F4F">
          <w:rPr>
            <w:noProof/>
            <w:webHidden/>
          </w:rPr>
          <w:tab/>
        </w:r>
        <w:r w:rsidR="00457F4F" w:rsidRPr="00457F4F">
          <w:rPr>
            <w:noProof/>
            <w:webHidden/>
          </w:rPr>
          <w:fldChar w:fldCharType="begin"/>
        </w:r>
        <w:r w:rsidR="00457F4F" w:rsidRPr="00457F4F">
          <w:rPr>
            <w:noProof/>
            <w:webHidden/>
          </w:rPr>
          <w:instrText xml:space="preserve"> PAGEREF _Toc184304742 \h </w:instrText>
        </w:r>
        <w:r w:rsidR="00457F4F" w:rsidRPr="00457F4F">
          <w:rPr>
            <w:noProof/>
            <w:webHidden/>
          </w:rPr>
        </w:r>
        <w:r w:rsidR="00457F4F" w:rsidRPr="00457F4F">
          <w:rPr>
            <w:noProof/>
            <w:webHidden/>
          </w:rPr>
          <w:fldChar w:fldCharType="separate"/>
        </w:r>
        <w:r w:rsidR="00EC3645">
          <w:rPr>
            <w:noProof/>
            <w:webHidden/>
          </w:rPr>
          <w:t>25</w:t>
        </w:r>
        <w:r w:rsidR="00457F4F" w:rsidRPr="00457F4F">
          <w:rPr>
            <w:noProof/>
            <w:webHidden/>
          </w:rPr>
          <w:fldChar w:fldCharType="end"/>
        </w:r>
      </w:hyperlink>
    </w:p>
    <w:p w:rsidR="00457F4F" w:rsidRPr="00457F4F" w:rsidRDefault="008F36FE">
      <w:pPr>
        <w:pStyle w:val="23"/>
        <w:tabs>
          <w:tab w:val="right" w:leader="dot" w:pos="9344"/>
        </w:tabs>
        <w:rPr>
          <w:rFonts w:asciiTheme="minorHAnsi" w:eastAsiaTheme="minorEastAsia" w:hAnsiTheme="minorHAnsi" w:cstheme="minorBidi"/>
          <w:noProof/>
          <w:sz w:val="22"/>
          <w:szCs w:val="22"/>
          <w:lang w:eastAsia="ru-RU"/>
        </w:rPr>
      </w:pPr>
      <w:hyperlink w:anchor="_Toc184304743" w:history="1">
        <w:r w:rsidR="00457F4F" w:rsidRPr="00457F4F">
          <w:rPr>
            <w:rStyle w:val="a7"/>
            <w:noProof/>
            <w:lang w:eastAsia="ru-RU"/>
          </w:rPr>
          <w:t>Статья 7. Карта градостроительного зонирования территории муниципального образования сельское поселение Чернокурьинский сельсовет Мамонтовского района Алтайского края</w:t>
        </w:r>
        <w:r w:rsidR="00457F4F" w:rsidRPr="00457F4F">
          <w:rPr>
            <w:noProof/>
            <w:webHidden/>
          </w:rPr>
          <w:tab/>
        </w:r>
        <w:r w:rsidR="00457F4F" w:rsidRPr="00457F4F">
          <w:rPr>
            <w:noProof/>
            <w:webHidden/>
          </w:rPr>
          <w:fldChar w:fldCharType="begin"/>
        </w:r>
        <w:r w:rsidR="00457F4F" w:rsidRPr="00457F4F">
          <w:rPr>
            <w:noProof/>
            <w:webHidden/>
          </w:rPr>
          <w:instrText xml:space="preserve"> PAGEREF _Toc184304743 \h </w:instrText>
        </w:r>
        <w:r w:rsidR="00457F4F" w:rsidRPr="00457F4F">
          <w:rPr>
            <w:noProof/>
            <w:webHidden/>
          </w:rPr>
        </w:r>
        <w:r w:rsidR="00457F4F" w:rsidRPr="00457F4F">
          <w:rPr>
            <w:noProof/>
            <w:webHidden/>
          </w:rPr>
          <w:fldChar w:fldCharType="separate"/>
        </w:r>
        <w:r w:rsidR="00EC3645">
          <w:rPr>
            <w:noProof/>
            <w:webHidden/>
          </w:rPr>
          <w:t>25</w:t>
        </w:r>
        <w:r w:rsidR="00457F4F" w:rsidRPr="00457F4F">
          <w:rPr>
            <w:noProof/>
            <w:webHidden/>
          </w:rPr>
          <w:fldChar w:fldCharType="end"/>
        </w:r>
      </w:hyperlink>
    </w:p>
    <w:p w:rsidR="00457F4F" w:rsidRPr="00457F4F" w:rsidRDefault="008F36FE">
      <w:pPr>
        <w:pStyle w:val="23"/>
        <w:tabs>
          <w:tab w:val="right" w:leader="dot" w:pos="9344"/>
        </w:tabs>
        <w:rPr>
          <w:rFonts w:asciiTheme="minorHAnsi" w:eastAsiaTheme="minorEastAsia" w:hAnsiTheme="minorHAnsi" w:cstheme="minorBidi"/>
          <w:noProof/>
          <w:sz w:val="22"/>
          <w:szCs w:val="22"/>
          <w:lang w:eastAsia="ru-RU"/>
        </w:rPr>
      </w:pPr>
      <w:hyperlink w:anchor="_Toc184304744" w:history="1">
        <w:r w:rsidR="00457F4F" w:rsidRPr="00457F4F">
          <w:rPr>
            <w:rStyle w:val="a7"/>
            <w:noProof/>
            <w:lang w:eastAsia="ru-RU"/>
          </w:rPr>
          <w:t>Статья 8. Виды зон с особыми условиями использования территории</w:t>
        </w:r>
        <w:r w:rsidR="00457F4F" w:rsidRPr="00457F4F">
          <w:rPr>
            <w:noProof/>
            <w:webHidden/>
          </w:rPr>
          <w:tab/>
        </w:r>
        <w:r w:rsidR="00457F4F" w:rsidRPr="00457F4F">
          <w:rPr>
            <w:noProof/>
            <w:webHidden/>
          </w:rPr>
          <w:fldChar w:fldCharType="begin"/>
        </w:r>
        <w:r w:rsidR="00457F4F" w:rsidRPr="00457F4F">
          <w:rPr>
            <w:noProof/>
            <w:webHidden/>
          </w:rPr>
          <w:instrText xml:space="preserve"> PAGEREF _Toc184304744 \h </w:instrText>
        </w:r>
        <w:r w:rsidR="00457F4F" w:rsidRPr="00457F4F">
          <w:rPr>
            <w:noProof/>
            <w:webHidden/>
          </w:rPr>
        </w:r>
        <w:r w:rsidR="00457F4F" w:rsidRPr="00457F4F">
          <w:rPr>
            <w:noProof/>
            <w:webHidden/>
          </w:rPr>
          <w:fldChar w:fldCharType="separate"/>
        </w:r>
        <w:r w:rsidR="00EC3645">
          <w:rPr>
            <w:noProof/>
            <w:webHidden/>
          </w:rPr>
          <w:t>25</w:t>
        </w:r>
        <w:r w:rsidR="00457F4F" w:rsidRPr="00457F4F">
          <w:rPr>
            <w:noProof/>
            <w:webHidden/>
          </w:rPr>
          <w:fldChar w:fldCharType="end"/>
        </w:r>
      </w:hyperlink>
    </w:p>
    <w:p w:rsidR="00457F4F" w:rsidRPr="00457F4F" w:rsidRDefault="008F36FE">
      <w:pPr>
        <w:pStyle w:val="23"/>
        <w:tabs>
          <w:tab w:val="right" w:leader="dot" w:pos="9344"/>
        </w:tabs>
        <w:rPr>
          <w:rFonts w:asciiTheme="minorHAnsi" w:eastAsiaTheme="minorEastAsia" w:hAnsiTheme="minorHAnsi" w:cstheme="minorBidi"/>
          <w:noProof/>
          <w:sz w:val="22"/>
          <w:szCs w:val="22"/>
          <w:lang w:eastAsia="ru-RU"/>
        </w:rPr>
      </w:pPr>
      <w:hyperlink w:anchor="_Toc184304745" w:history="1">
        <w:r w:rsidR="00457F4F" w:rsidRPr="00457F4F">
          <w:rPr>
            <w:rStyle w:val="a7"/>
            <w:noProof/>
            <w:lang w:eastAsia="ru-RU"/>
          </w:rPr>
          <w:t>Статья 9. Содержание ограничений использования земельных участков и объектов капитального строительства в зонах с особыми условиями использования территорий и на территориях особого регулирования градостроительной деятельности</w:t>
        </w:r>
        <w:r w:rsidR="00457F4F" w:rsidRPr="00457F4F">
          <w:rPr>
            <w:noProof/>
            <w:webHidden/>
          </w:rPr>
          <w:tab/>
        </w:r>
        <w:r w:rsidR="00457F4F" w:rsidRPr="00457F4F">
          <w:rPr>
            <w:noProof/>
            <w:webHidden/>
          </w:rPr>
          <w:fldChar w:fldCharType="begin"/>
        </w:r>
        <w:r w:rsidR="00457F4F" w:rsidRPr="00457F4F">
          <w:rPr>
            <w:noProof/>
            <w:webHidden/>
          </w:rPr>
          <w:instrText xml:space="preserve"> PAGEREF _Toc184304745 \h </w:instrText>
        </w:r>
        <w:r w:rsidR="00457F4F" w:rsidRPr="00457F4F">
          <w:rPr>
            <w:noProof/>
            <w:webHidden/>
          </w:rPr>
        </w:r>
        <w:r w:rsidR="00457F4F" w:rsidRPr="00457F4F">
          <w:rPr>
            <w:noProof/>
            <w:webHidden/>
          </w:rPr>
          <w:fldChar w:fldCharType="separate"/>
        </w:r>
        <w:r w:rsidR="00EC3645">
          <w:rPr>
            <w:noProof/>
            <w:webHidden/>
          </w:rPr>
          <w:t>28</w:t>
        </w:r>
        <w:r w:rsidR="00457F4F" w:rsidRPr="00457F4F">
          <w:rPr>
            <w:noProof/>
            <w:webHidden/>
          </w:rPr>
          <w:fldChar w:fldCharType="end"/>
        </w:r>
      </w:hyperlink>
    </w:p>
    <w:p w:rsidR="00457F4F" w:rsidRPr="00457F4F" w:rsidRDefault="008F36FE">
      <w:pPr>
        <w:pStyle w:val="23"/>
        <w:tabs>
          <w:tab w:val="right" w:leader="dot" w:pos="9344"/>
        </w:tabs>
        <w:rPr>
          <w:rFonts w:asciiTheme="minorHAnsi" w:eastAsiaTheme="minorEastAsia" w:hAnsiTheme="minorHAnsi" w:cstheme="minorBidi"/>
          <w:noProof/>
          <w:sz w:val="22"/>
          <w:szCs w:val="22"/>
          <w:lang w:eastAsia="ru-RU"/>
        </w:rPr>
      </w:pPr>
      <w:hyperlink w:anchor="_Toc184304746" w:history="1">
        <w:r w:rsidR="00457F4F" w:rsidRPr="00457F4F">
          <w:rPr>
            <w:rStyle w:val="a7"/>
            <w:noProof/>
            <w:lang w:eastAsia="ru-RU"/>
          </w:rPr>
          <w:t>Статья 10. Особо охраняемые природные территории и содержание ограничений использования земельных участков и объектов капитального строительства на их территории</w:t>
        </w:r>
        <w:r w:rsidR="00457F4F" w:rsidRPr="00457F4F">
          <w:rPr>
            <w:noProof/>
            <w:webHidden/>
          </w:rPr>
          <w:tab/>
        </w:r>
        <w:r w:rsidR="00457F4F" w:rsidRPr="00457F4F">
          <w:rPr>
            <w:noProof/>
            <w:webHidden/>
          </w:rPr>
          <w:fldChar w:fldCharType="begin"/>
        </w:r>
        <w:r w:rsidR="00457F4F" w:rsidRPr="00457F4F">
          <w:rPr>
            <w:noProof/>
            <w:webHidden/>
          </w:rPr>
          <w:instrText xml:space="preserve"> PAGEREF _Toc184304746 \h </w:instrText>
        </w:r>
        <w:r w:rsidR="00457F4F" w:rsidRPr="00457F4F">
          <w:rPr>
            <w:noProof/>
            <w:webHidden/>
          </w:rPr>
        </w:r>
        <w:r w:rsidR="00457F4F" w:rsidRPr="00457F4F">
          <w:rPr>
            <w:noProof/>
            <w:webHidden/>
          </w:rPr>
          <w:fldChar w:fldCharType="separate"/>
        </w:r>
        <w:r w:rsidR="00EC3645">
          <w:rPr>
            <w:noProof/>
            <w:webHidden/>
          </w:rPr>
          <w:t>33</w:t>
        </w:r>
        <w:r w:rsidR="00457F4F" w:rsidRPr="00457F4F">
          <w:rPr>
            <w:noProof/>
            <w:webHidden/>
          </w:rPr>
          <w:fldChar w:fldCharType="end"/>
        </w:r>
      </w:hyperlink>
    </w:p>
    <w:p w:rsidR="00457F4F" w:rsidRPr="00457F4F" w:rsidRDefault="008F36FE">
      <w:pPr>
        <w:pStyle w:val="16"/>
        <w:tabs>
          <w:tab w:val="right" w:leader="dot" w:pos="9344"/>
        </w:tabs>
        <w:rPr>
          <w:rFonts w:asciiTheme="minorHAnsi" w:eastAsiaTheme="minorEastAsia" w:hAnsiTheme="minorHAnsi" w:cstheme="minorBidi"/>
          <w:noProof/>
          <w:sz w:val="22"/>
          <w:szCs w:val="22"/>
          <w:lang w:eastAsia="ru-RU"/>
        </w:rPr>
      </w:pPr>
      <w:hyperlink w:anchor="_Toc184304747" w:history="1">
        <w:r w:rsidR="00457F4F" w:rsidRPr="00457F4F">
          <w:rPr>
            <w:rStyle w:val="a7"/>
            <w:caps/>
            <w:noProof/>
            <w:lang w:eastAsia="ru-RU"/>
          </w:rPr>
          <w:t>Глава III. Градостроительные регламенты</w:t>
        </w:r>
        <w:r w:rsidR="00457F4F" w:rsidRPr="00457F4F">
          <w:rPr>
            <w:noProof/>
            <w:webHidden/>
          </w:rPr>
          <w:tab/>
        </w:r>
        <w:r w:rsidR="00457F4F" w:rsidRPr="00457F4F">
          <w:rPr>
            <w:noProof/>
            <w:webHidden/>
          </w:rPr>
          <w:fldChar w:fldCharType="begin"/>
        </w:r>
        <w:r w:rsidR="00457F4F" w:rsidRPr="00457F4F">
          <w:rPr>
            <w:noProof/>
            <w:webHidden/>
          </w:rPr>
          <w:instrText xml:space="preserve"> PAGEREF _Toc184304747 \h </w:instrText>
        </w:r>
        <w:r w:rsidR="00457F4F" w:rsidRPr="00457F4F">
          <w:rPr>
            <w:noProof/>
            <w:webHidden/>
          </w:rPr>
        </w:r>
        <w:r w:rsidR="00457F4F" w:rsidRPr="00457F4F">
          <w:rPr>
            <w:noProof/>
            <w:webHidden/>
          </w:rPr>
          <w:fldChar w:fldCharType="separate"/>
        </w:r>
        <w:r w:rsidR="00EC3645">
          <w:rPr>
            <w:noProof/>
            <w:webHidden/>
          </w:rPr>
          <w:t>35</w:t>
        </w:r>
        <w:r w:rsidR="00457F4F" w:rsidRPr="00457F4F">
          <w:rPr>
            <w:noProof/>
            <w:webHidden/>
          </w:rPr>
          <w:fldChar w:fldCharType="end"/>
        </w:r>
      </w:hyperlink>
    </w:p>
    <w:p w:rsidR="00457F4F" w:rsidRPr="00457F4F" w:rsidRDefault="008F36FE">
      <w:pPr>
        <w:pStyle w:val="23"/>
        <w:tabs>
          <w:tab w:val="right" w:leader="dot" w:pos="9344"/>
        </w:tabs>
        <w:rPr>
          <w:rFonts w:asciiTheme="minorHAnsi" w:eastAsiaTheme="minorEastAsia" w:hAnsiTheme="minorHAnsi" w:cstheme="minorBidi"/>
          <w:noProof/>
          <w:sz w:val="22"/>
          <w:szCs w:val="22"/>
          <w:lang w:eastAsia="ru-RU"/>
        </w:rPr>
      </w:pPr>
      <w:hyperlink w:anchor="_Toc184304748" w:history="1">
        <w:r w:rsidR="00457F4F" w:rsidRPr="00457F4F">
          <w:rPr>
            <w:rStyle w:val="a7"/>
            <w:noProof/>
            <w:lang w:eastAsia="ru-RU"/>
          </w:rPr>
          <w:t>Статья 11. Порядок применения градостроительных регламентов</w:t>
        </w:r>
        <w:r w:rsidR="00457F4F" w:rsidRPr="00457F4F">
          <w:rPr>
            <w:noProof/>
            <w:webHidden/>
          </w:rPr>
          <w:tab/>
        </w:r>
        <w:r w:rsidR="00457F4F" w:rsidRPr="00457F4F">
          <w:rPr>
            <w:noProof/>
            <w:webHidden/>
          </w:rPr>
          <w:fldChar w:fldCharType="begin"/>
        </w:r>
        <w:r w:rsidR="00457F4F" w:rsidRPr="00457F4F">
          <w:rPr>
            <w:noProof/>
            <w:webHidden/>
          </w:rPr>
          <w:instrText xml:space="preserve"> PAGEREF _Toc184304748 \h </w:instrText>
        </w:r>
        <w:r w:rsidR="00457F4F" w:rsidRPr="00457F4F">
          <w:rPr>
            <w:noProof/>
            <w:webHidden/>
          </w:rPr>
        </w:r>
        <w:r w:rsidR="00457F4F" w:rsidRPr="00457F4F">
          <w:rPr>
            <w:noProof/>
            <w:webHidden/>
          </w:rPr>
          <w:fldChar w:fldCharType="separate"/>
        </w:r>
        <w:r w:rsidR="00EC3645">
          <w:rPr>
            <w:noProof/>
            <w:webHidden/>
          </w:rPr>
          <w:t>35</w:t>
        </w:r>
        <w:r w:rsidR="00457F4F" w:rsidRPr="00457F4F">
          <w:rPr>
            <w:noProof/>
            <w:webHidden/>
          </w:rPr>
          <w:fldChar w:fldCharType="end"/>
        </w:r>
      </w:hyperlink>
    </w:p>
    <w:p w:rsidR="00457F4F" w:rsidRPr="00457F4F" w:rsidRDefault="008F36FE">
      <w:pPr>
        <w:pStyle w:val="23"/>
        <w:tabs>
          <w:tab w:val="right" w:leader="dot" w:pos="9344"/>
        </w:tabs>
        <w:rPr>
          <w:rFonts w:asciiTheme="minorHAnsi" w:eastAsiaTheme="minorEastAsia" w:hAnsiTheme="minorHAnsi" w:cstheme="minorBidi"/>
          <w:noProof/>
          <w:sz w:val="22"/>
          <w:szCs w:val="22"/>
          <w:lang w:eastAsia="ru-RU"/>
        </w:rPr>
      </w:pPr>
      <w:hyperlink w:anchor="_Toc184304749" w:history="1">
        <w:r w:rsidR="00457F4F" w:rsidRPr="00457F4F">
          <w:rPr>
            <w:rStyle w:val="a7"/>
            <w:noProof/>
            <w:lang w:eastAsia="ru-RU"/>
          </w:rPr>
          <w:t>Статья 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457F4F" w:rsidRPr="00457F4F">
          <w:rPr>
            <w:noProof/>
            <w:webHidden/>
          </w:rPr>
          <w:tab/>
        </w:r>
        <w:r w:rsidR="00457F4F" w:rsidRPr="00457F4F">
          <w:rPr>
            <w:noProof/>
            <w:webHidden/>
          </w:rPr>
          <w:fldChar w:fldCharType="begin"/>
        </w:r>
        <w:r w:rsidR="00457F4F" w:rsidRPr="00457F4F">
          <w:rPr>
            <w:noProof/>
            <w:webHidden/>
          </w:rPr>
          <w:instrText xml:space="preserve"> PAGEREF _Toc184304749 \h </w:instrText>
        </w:r>
        <w:r w:rsidR="00457F4F" w:rsidRPr="00457F4F">
          <w:rPr>
            <w:noProof/>
            <w:webHidden/>
          </w:rPr>
        </w:r>
        <w:r w:rsidR="00457F4F" w:rsidRPr="00457F4F">
          <w:rPr>
            <w:noProof/>
            <w:webHidden/>
          </w:rPr>
          <w:fldChar w:fldCharType="separate"/>
        </w:r>
        <w:r w:rsidR="00EC3645">
          <w:rPr>
            <w:noProof/>
            <w:webHidden/>
          </w:rPr>
          <w:t>36</w:t>
        </w:r>
        <w:r w:rsidR="00457F4F" w:rsidRPr="00457F4F">
          <w:rPr>
            <w:noProof/>
            <w:webHidden/>
          </w:rPr>
          <w:fldChar w:fldCharType="end"/>
        </w:r>
      </w:hyperlink>
    </w:p>
    <w:p w:rsidR="00457F4F" w:rsidRPr="00457F4F" w:rsidRDefault="008F36FE">
      <w:pPr>
        <w:pStyle w:val="23"/>
        <w:tabs>
          <w:tab w:val="right" w:leader="dot" w:pos="9344"/>
        </w:tabs>
        <w:rPr>
          <w:rFonts w:asciiTheme="minorHAnsi" w:eastAsiaTheme="minorEastAsia" w:hAnsiTheme="minorHAnsi" w:cstheme="minorBidi"/>
          <w:noProof/>
          <w:sz w:val="22"/>
          <w:szCs w:val="22"/>
          <w:lang w:eastAsia="ru-RU"/>
        </w:rPr>
      </w:pPr>
      <w:hyperlink w:anchor="_Toc184304750" w:history="1">
        <w:r w:rsidR="00457F4F" w:rsidRPr="00457F4F">
          <w:rPr>
            <w:rStyle w:val="a7"/>
            <w:noProof/>
            <w:lang w:eastAsia="ru-RU"/>
          </w:rPr>
          <w:t>Статья 13. Градостроительные регламенты жилых зон</w:t>
        </w:r>
        <w:r w:rsidR="00457F4F" w:rsidRPr="00457F4F">
          <w:rPr>
            <w:noProof/>
            <w:webHidden/>
          </w:rPr>
          <w:tab/>
        </w:r>
        <w:r w:rsidR="00457F4F" w:rsidRPr="00457F4F">
          <w:rPr>
            <w:noProof/>
            <w:webHidden/>
          </w:rPr>
          <w:fldChar w:fldCharType="begin"/>
        </w:r>
        <w:r w:rsidR="00457F4F" w:rsidRPr="00457F4F">
          <w:rPr>
            <w:noProof/>
            <w:webHidden/>
          </w:rPr>
          <w:instrText xml:space="preserve"> PAGEREF _Toc184304750 \h </w:instrText>
        </w:r>
        <w:r w:rsidR="00457F4F" w:rsidRPr="00457F4F">
          <w:rPr>
            <w:noProof/>
            <w:webHidden/>
          </w:rPr>
        </w:r>
        <w:r w:rsidR="00457F4F" w:rsidRPr="00457F4F">
          <w:rPr>
            <w:noProof/>
            <w:webHidden/>
          </w:rPr>
          <w:fldChar w:fldCharType="separate"/>
        </w:r>
        <w:r w:rsidR="00EC3645">
          <w:rPr>
            <w:noProof/>
            <w:webHidden/>
          </w:rPr>
          <w:t>38</w:t>
        </w:r>
        <w:r w:rsidR="00457F4F" w:rsidRPr="00457F4F">
          <w:rPr>
            <w:noProof/>
            <w:webHidden/>
          </w:rPr>
          <w:fldChar w:fldCharType="end"/>
        </w:r>
      </w:hyperlink>
    </w:p>
    <w:p w:rsidR="00457F4F" w:rsidRPr="00457F4F" w:rsidRDefault="008F36FE">
      <w:pPr>
        <w:pStyle w:val="23"/>
        <w:tabs>
          <w:tab w:val="right" w:leader="dot" w:pos="9344"/>
        </w:tabs>
        <w:rPr>
          <w:rFonts w:asciiTheme="minorHAnsi" w:eastAsiaTheme="minorEastAsia" w:hAnsiTheme="minorHAnsi" w:cstheme="minorBidi"/>
          <w:noProof/>
          <w:sz w:val="22"/>
          <w:szCs w:val="22"/>
          <w:lang w:eastAsia="ru-RU"/>
        </w:rPr>
      </w:pPr>
      <w:hyperlink w:anchor="_Toc184304751" w:history="1">
        <w:r w:rsidR="00457F4F" w:rsidRPr="00457F4F">
          <w:rPr>
            <w:rStyle w:val="a7"/>
            <w:noProof/>
          </w:rPr>
          <w:t>Статья 14. Градостроительные регламенты общественно-деловых зон</w:t>
        </w:r>
        <w:r w:rsidR="00457F4F" w:rsidRPr="00457F4F">
          <w:rPr>
            <w:noProof/>
            <w:webHidden/>
          </w:rPr>
          <w:tab/>
        </w:r>
        <w:r w:rsidR="00457F4F" w:rsidRPr="00457F4F">
          <w:rPr>
            <w:noProof/>
            <w:webHidden/>
          </w:rPr>
          <w:fldChar w:fldCharType="begin"/>
        </w:r>
        <w:r w:rsidR="00457F4F" w:rsidRPr="00457F4F">
          <w:rPr>
            <w:noProof/>
            <w:webHidden/>
          </w:rPr>
          <w:instrText xml:space="preserve"> PAGEREF _Toc184304751 \h </w:instrText>
        </w:r>
        <w:r w:rsidR="00457F4F" w:rsidRPr="00457F4F">
          <w:rPr>
            <w:noProof/>
            <w:webHidden/>
          </w:rPr>
        </w:r>
        <w:r w:rsidR="00457F4F" w:rsidRPr="00457F4F">
          <w:rPr>
            <w:noProof/>
            <w:webHidden/>
          </w:rPr>
          <w:fldChar w:fldCharType="separate"/>
        </w:r>
        <w:r w:rsidR="00EC3645">
          <w:rPr>
            <w:noProof/>
            <w:webHidden/>
          </w:rPr>
          <w:t>42</w:t>
        </w:r>
        <w:r w:rsidR="00457F4F" w:rsidRPr="00457F4F">
          <w:rPr>
            <w:noProof/>
            <w:webHidden/>
          </w:rPr>
          <w:fldChar w:fldCharType="end"/>
        </w:r>
      </w:hyperlink>
    </w:p>
    <w:p w:rsidR="00457F4F" w:rsidRPr="00457F4F" w:rsidRDefault="008F36FE">
      <w:pPr>
        <w:pStyle w:val="23"/>
        <w:tabs>
          <w:tab w:val="right" w:leader="dot" w:pos="9344"/>
        </w:tabs>
        <w:rPr>
          <w:rFonts w:asciiTheme="minorHAnsi" w:eastAsiaTheme="minorEastAsia" w:hAnsiTheme="minorHAnsi" w:cstheme="minorBidi"/>
          <w:noProof/>
          <w:sz w:val="22"/>
          <w:szCs w:val="22"/>
          <w:lang w:eastAsia="ru-RU"/>
        </w:rPr>
      </w:pPr>
      <w:hyperlink w:anchor="_Toc184304752" w:history="1">
        <w:r w:rsidR="00457F4F" w:rsidRPr="00457F4F">
          <w:rPr>
            <w:rStyle w:val="a7"/>
            <w:noProof/>
            <w:lang w:eastAsia="ru-RU"/>
          </w:rPr>
          <w:t>Статья 15. Градостроительные регламенты производственных зон, зон инженерной и транспортной инфраструктур</w:t>
        </w:r>
        <w:r w:rsidR="00457F4F" w:rsidRPr="00457F4F">
          <w:rPr>
            <w:noProof/>
            <w:webHidden/>
          </w:rPr>
          <w:tab/>
        </w:r>
        <w:r w:rsidR="00457F4F" w:rsidRPr="00457F4F">
          <w:rPr>
            <w:noProof/>
            <w:webHidden/>
          </w:rPr>
          <w:fldChar w:fldCharType="begin"/>
        </w:r>
        <w:r w:rsidR="00457F4F" w:rsidRPr="00457F4F">
          <w:rPr>
            <w:noProof/>
            <w:webHidden/>
          </w:rPr>
          <w:instrText xml:space="preserve"> PAGEREF _Toc184304752 \h </w:instrText>
        </w:r>
        <w:r w:rsidR="00457F4F" w:rsidRPr="00457F4F">
          <w:rPr>
            <w:noProof/>
            <w:webHidden/>
          </w:rPr>
        </w:r>
        <w:r w:rsidR="00457F4F" w:rsidRPr="00457F4F">
          <w:rPr>
            <w:noProof/>
            <w:webHidden/>
          </w:rPr>
          <w:fldChar w:fldCharType="separate"/>
        </w:r>
        <w:r w:rsidR="00EC3645">
          <w:rPr>
            <w:noProof/>
            <w:webHidden/>
          </w:rPr>
          <w:t>45</w:t>
        </w:r>
        <w:r w:rsidR="00457F4F" w:rsidRPr="00457F4F">
          <w:rPr>
            <w:noProof/>
            <w:webHidden/>
          </w:rPr>
          <w:fldChar w:fldCharType="end"/>
        </w:r>
      </w:hyperlink>
    </w:p>
    <w:p w:rsidR="00457F4F" w:rsidRPr="00457F4F" w:rsidRDefault="008F36FE">
      <w:pPr>
        <w:pStyle w:val="23"/>
        <w:tabs>
          <w:tab w:val="right" w:leader="dot" w:pos="9344"/>
        </w:tabs>
        <w:rPr>
          <w:rFonts w:asciiTheme="minorHAnsi" w:eastAsiaTheme="minorEastAsia" w:hAnsiTheme="minorHAnsi" w:cstheme="minorBidi"/>
          <w:noProof/>
          <w:sz w:val="22"/>
          <w:szCs w:val="22"/>
          <w:lang w:eastAsia="ru-RU"/>
        </w:rPr>
      </w:pPr>
      <w:hyperlink w:anchor="_Toc184304753" w:history="1">
        <w:r w:rsidR="00457F4F" w:rsidRPr="00457F4F">
          <w:rPr>
            <w:rStyle w:val="a7"/>
            <w:noProof/>
            <w:lang w:eastAsia="ru-RU"/>
          </w:rPr>
          <w:t>Статья 16. Градостроительные регламенты зон сельскохозяйственного использования</w:t>
        </w:r>
        <w:r w:rsidR="00457F4F" w:rsidRPr="00457F4F">
          <w:rPr>
            <w:noProof/>
            <w:webHidden/>
          </w:rPr>
          <w:tab/>
        </w:r>
        <w:r w:rsidR="00457F4F" w:rsidRPr="00457F4F">
          <w:rPr>
            <w:noProof/>
            <w:webHidden/>
          </w:rPr>
          <w:fldChar w:fldCharType="begin"/>
        </w:r>
        <w:r w:rsidR="00457F4F" w:rsidRPr="00457F4F">
          <w:rPr>
            <w:noProof/>
            <w:webHidden/>
          </w:rPr>
          <w:instrText xml:space="preserve"> PAGEREF _Toc184304753 \h </w:instrText>
        </w:r>
        <w:r w:rsidR="00457F4F" w:rsidRPr="00457F4F">
          <w:rPr>
            <w:noProof/>
            <w:webHidden/>
          </w:rPr>
        </w:r>
        <w:r w:rsidR="00457F4F" w:rsidRPr="00457F4F">
          <w:rPr>
            <w:noProof/>
            <w:webHidden/>
          </w:rPr>
          <w:fldChar w:fldCharType="separate"/>
        </w:r>
        <w:r w:rsidR="00EC3645">
          <w:rPr>
            <w:noProof/>
            <w:webHidden/>
          </w:rPr>
          <w:t>48</w:t>
        </w:r>
        <w:r w:rsidR="00457F4F" w:rsidRPr="00457F4F">
          <w:rPr>
            <w:noProof/>
            <w:webHidden/>
          </w:rPr>
          <w:fldChar w:fldCharType="end"/>
        </w:r>
      </w:hyperlink>
    </w:p>
    <w:p w:rsidR="00457F4F" w:rsidRPr="00457F4F" w:rsidRDefault="008F36FE">
      <w:pPr>
        <w:pStyle w:val="23"/>
        <w:tabs>
          <w:tab w:val="right" w:leader="dot" w:pos="9344"/>
        </w:tabs>
        <w:rPr>
          <w:rFonts w:asciiTheme="minorHAnsi" w:eastAsiaTheme="minorEastAsia" w:hAnsiTheme="minorHAnsi" w:cstheme="minorBidi"/>
          <w:noProof/>
          <w:sz w:val="22"/>
          <w:szCs w:val="22"/>
          <w:lang w:eastAsia="ru-RU"/>
        </w:rPr>
      </w:pPr>
      <w:hyperlink w:anchor="_Toc184304754" w:history="1">
        <w:r w:rsidR="00457F4F" w:rsidRPr="00457F4F">
          <w:rPr>
            <w:rStyle w:val="a7"/>
            <w:noProof/>
            <w:lang w:eastAsia="ru-RU"/>
          </w:rPr>
          <w:t>Статья 17. Градостроительные регламенты зон рекреационного назначения</w:t>
        </w:r>
        <w:r w:rsidR="00457F4F" w:rsidRPr="00457F4F">
          <w:rPr>
            <w:noProof/>
            <w:webHidden/>
          </w:rPr>
          <w:tab/>
        </w:r>
        <w:r w:rsidR="00457F4F" w:rsidRPr="00457F4F">
          <w:rPr>
            <w:noProof/>
            <w:webHidden/>
          </w:rPr>
          <w:fldChar w:fldCharType="begin"/>
        </w:r>
        <w:r w:rsidR="00457F4F" w:rsidRPr="00457F4F">
          <w:rPr>
            <w:noProof/>
            <w:webHidden/>
          </w:rPr>
          <w:instrText xml:space="preserve"> PAGEREF _Toc184304754 \h </w:instrText>
        </w:r>
        <w:r w:rsidR="00457F4F" w:rsidRPr="00457F4F">
          <w:rPr>
            <w:noProof/>
            <w:webHidden/>
          </w:rPr>
        </w:r>
        <w:r w:rsidR="00457F4F" w:rsidRPr="00457F4F">
          <w:rPr>
            <w:noProof/>
            <w:webHidden/>
          </w:rPr>
          <w:fldChar w:fldCharType="separate"/>
        </w:r>
        <w:r w:rsidR="00EC3645">
          <w:rPr>
            <w:noProof/>
            <w:webHidden/>
          </w:rPr>
          <w:t>51</w:t>
        </w:r>
        <w:r w:rsidR="00457F4F" w:rsidRPr="00457F4F">
          <w:rPr>
            <w:noProof/>
            <w:webHidden/>
          </w:rPr>
          <w:fldChar w:fldCharType="end"/>
        </w:r>
      </w:hyperlink>
    </w:p>
    <w:p w:rsidR="00457F4F" w:rsidRPr="00457F4F" w:rsidRDefault="008F36FE">
      <w:pPr>
        <w:pStyle w:val="23"/>
        <w:tabs>
          <w:tab w:val="right" w:leader="dot" w:pos="9344"/>
        </w:tabs>
        <w:rPr>
          <w:rFonts w:asciiTheme="minorHAnsi" w:eastAsiaTheme="minorEastAsia" w:hAnsiTheme="minorHAnsi" w:cstheme="minorBidi"/>
          <w:noProof/>
          <w:sz w:val="22"/>
          <w:szCs w:val="22"/>
          <w:lang w:eastAsia="ru-RU"/>
        </w:rPr>
      </w:pPr>
      <w:hyperlink w:anchor="_Toc184304755" w:history="1">
        <w:r w:rsidR="00457F4F" w:rsidRPr="00457F4F">
          <w:rPr>
            <w:rStyle w:val="a7"/>
            <w:noProof/>
            <w:lang w:eastAsia="ru-RU"/>
          </w:rPr>
          <w:t>Статья 18. Градостроительные регламенты на территориях зон специального назначения</w:t>
        </w:r>
        <w:r w:rsidR="00457F4F" w:rsidRPr="00457F4F">
          <w:rPr>
            <w:noProof/>
            <w:webHidden/>
          </w:rPr>
          <w:tab/>
        </w:r>
        <w:r w:rsidR="00457F4F" w:rsidRPr="00457F4F">
          <w:rPr>
            <w:noProof/>
            <w:webHidden/>
          </w:rPr>
          <w:fldChar w:fldCharType="begin"/>
        </w:r>
        <w:r w:rsidR="00457F4F" w:rsidRPr="00457F4F">
          <w:rPr>
            <w:noProof/>
            <w:webHidden/>
          </w:rPr>
          <w:instrText xml:space="preserve"> PAGEREF _Toc184304755 \h </w:instrText>
        </w:r>
        <w:r w:rsidR="00457F4F" w:rsidRPr="00457F4F">
          <w:rPr>
            <w:noProof/>
            <w:webHidden/>
          </w:rPr>
        </w:r>
        <w:r w:rsidR="00457F4F" w:rsidRPr="00457F4F">
          <w:rPr>
            <w:noProof/>
            <w:webHidden/>
          </w:rPr>
          <w:fldChar w:fldCharType="separate"/>
        </w:r>
        <w:r w:rsidR="00EC3645">
          <w:rPr>
            <w:noProof/>
            <w:webHidden/>
          </w:rPr>
          <w:t>55</w:t>
        </w:r>
        <w:r w:rsidR="00457F4F" w:rsidRPr="00457F4F">
          <w:rPr>
            <w:noProof/>
            <w:webHidden/>
          </w:rPr>
          <w:fldChar w:fldCharType="end"/>
        </w:r>
      </w:hyperlink>
    </w:p>
    <w:p w:rsidR="00457F4F" w:rsidRPr="00457F4F" w:rsidRDefault="008F36FE">
      <w:pPr>
        <w:pStyle w:val="23"/>
        <w:tabs>
          <w:tab w:val="right" w:leader="dot" w:pos="9344"/>
        </w:tabs>
        <w:rPr>
          <w:rFonts w:asciiTheme="minorHAnsi" w:eastAsiaTheme="minorEastAsia" w:hAnsiTheme="minorHAnsi" w:cstheme="minorBidi"/>
          <w:noProof/>
          <w:sz w:val="22"/>
          <w:szCs w:val="22"/>
          <w:lang w:eastAsia="ru-RU"/>
        </w:rPr>
      </w:pPr>
      <w:hyperlink w:anchor="_Toc184304756" w:history="1">
        <w:r w:rsidR="00457F4F" w:rsidRPr="00457F4F">
          <w:rPr>
            <w:rStyle w:val="a7"/>
            <w:noProof/>
            <w:lang w:eastAsia="ru-RU"/>
          </w:rPr>
          <w:t>Статья 19. Градостроительные регламенты иных зон</w:t>
        </w:r>
        <w:r w:rsidR="00457F4F" w:rsidRPr="00457F4F">
          <w:rPr>
            <w:noProof/>
            <w:webHidden/>
          </w:rPr>
          <w:tab/>
        </w:r>
        <w:r w:rsidR="00457F4F" w:rsidRPr="00457F4F">
          <w:rPr>
            <w:noProof/>
            <w:webHidden/>
          </w:rPr>
          <w:fldChar w:fldCharType="begin"/>
        </w:r>
        <w:r w:rsidR="00457F4F" w:rsidRPr="00457F4F">
          <w:rPr>
            <w:noProof/>
            <w:webHidden/>
          </w:rPr>
          <w:instrText xml:space="preserve"> PAGEREF _Toc184304756 \h </w:instrText>
        </w:r>
        <w:r w:rsidR="00457F4F" w:rsidRPr="00457F4F">
          <w:rPr>
            <w:noProof/>
            <w:webHidden/>
          </w:rPr>
        </w:r>
        <w:r w:rsidR="00457F4F" w:rsidRPr="00457F4F">
          <w:rPr>
            <w:noProof/>
            <w:webHidden/>
          </w:rPr>
          <w:fldChar w:fldCharType="separate"/>
        </w:r>
        <w:r w:rsidR="00EC3645">
          <w:rPr>
            <w:noProof/>
            <w:webHidden/>
          </w:rPr>
          <w:t>58</w:t>
        </w:r>
        <w:r w:rsidR="00457F4F" w:rsidRPr="00457F4F">
          <w:rPr>
            <w:noProof/>
            <w:webHidden/>
          </w:rPr>
          <w:fldChar w:fldCharType="end"/>
        </w:r>
      </w:hyperlink>
    </w:p>
    <w:p w:rsidR="001A0FCA" w:rsidRPr="000D0CA0" w:rsidRDefault="00457F4F" w:rsidP="006C09B6">
      <w:pPr>
        <w:pStyle w:val="1"/>
        <w:tabs>
          <w:tab w:val="clear" w:pos="432"/>
          <w:tab w:val="num" w:pos="709"/>
        </w:tabs>
        <w:spacing w:before="0" w:after="240"/>
        <w:ind w:left="0" w:firstLine="0"/>
        <w:jc w:val="center"/>
        <w:rPr>
          <w:rFonts w:ascii="Times New Roman" w:hAnsi="Times New Roman" w:cs="Times New Roman"/>
          <w:sz w:val="24"/>
          <w:szCs w:val="24"/>
          <w:highlight w:val="yellow"/>
        </w:rPr>
        <w:sectPr w:rsidR="001A0FCA" w:rsidRPr="000D0CA0" w:rsidSect="00DD0CF5">
          <w:footerReference w:type="even" r:id="rId11"/>
          <w:pgSz w:w="11906" w:h="16838"/>
          <w:pgMar w:top="851" w:right="851" w:bottom="851" w:left="1701" w:header="567" w:footer="567" w:gutter="0"/>
          <w:cols w:space="720"/>
          <w:titlePg/>
          <w:docGrid w:linePitch="360"/>
        </w:sectPr>
      </w:pPr>
      <w:r w:rsidRPr="00457F4F">
        <w:rPr>
          <w:rFonts w:ascii="Times New Roman" w:hAnsi="Times New Roman" w:cs="Times New Roman"/>
          <w:b w:val="0"/>
          <w:bCs w:val="0"/>
          <w:kern w:val="0"/>
          <w:sz w:val="24"/>
          <w:szCs w:val="24"/>
          <w:highlight w:val="yellow"/>
        </w:rPr>
        <w:fldChar w:fldCharType="end"/>
      </w:r>
    </w:p>
    <w:p w:rsidR="00C30536" w:rsidRPr="00392935" w:rsidRDefault="00C30536" w:rsidP="006C09B6">
      <w:pPr>
        <w:pStyle w:val="1"/>
        <w:tabs>
          <w:tab w:val="clear" w:pos="432"/>
          <w:tab w:val="num" w:pos="709"/>
        </w:tabs>
        <w:spacing w:before="0" w:after="240"/>
        <w:ind w:left="0" w:firstLine="0"/>
        <w:jc w:val="center"/>
        <w:rPr>
          <w:rFonts w:ascii="Times New Roman" w:hAnsi="Times New Roman" w:cs="Times New Roman"/>
          <w:caps/>
          <w:sz w:val="24"/>
          <w:szCs w:val="24"/>
          <w:lang w:eastAsia="ru-RU"/>
        </w:rPr>
      </w:pPr>
      <w:bookmarkStart w:id="5" w:name="_Toc184304734"/>
      <w:r w:rsidRPr="00392935">
        <w:rPr>
          <w:rFonts w:ascii="Times New Roman" w:hAnsi="Times New Roman" w:cs="Times New Roman"/>
          <w:caps/>
          <w:sz w:val="24"/>
          <w:szCs w:val="24"/>
          <w:lang w:eastAsia="ru-RU"/>
        </w:rPr>
        <w:lastRenderedPageBreak/>
        <w:t>Введение</w:t>
      </w:r>
      <w:bookmarkEnd w:id="5"/>
    </w:p>
    <w:p w:rsidR="003B5EBF" w:rsidRPr="00392935" w:rsidRDefault="003B5EBF" w:rsidP="003B5EBF">
      <w:pPr>
        <w:widowControl w:val="0"/>
        <w:autoSpaceDE w:val="0"/>
        <w:autoSpaceDN w:val="0"/>
        <w:adjustRightInd w:val="0"/>
        <w:spacing w:line="276" w:lineRule="auto"/>
        <w:ind w:firstLine="709"/>
        <w:jc w:val="both"/>
        <w:rPr>
          <w:lang w:eastAsia="ru-RU"/>
        </w:rPr>
      </w:pPr>
      <w:r w:rsidRPr="00392935">
        <w:rPr>
          <w:lang w:eastAsia="ru-RU"/>
        </w:rPr>
        <w:t xml:space="preserve">Правила землепользования и застройки являются результатом градостроительного зонирования территории </w:t>
      </w:r>
      <w:r w:rsidR="00392935" w:rsidRPr="00392935">
        <w:rPr>
          <w:lang w:eastAsia="ru-RU"/>
        </w:rPr>
        <w:t xml:space="preserve">муниципального образования сельское поселение </w:t>
      </w:r>
      <w:proofErr w:type="spellStart"/>
      <w:r w:rsidR="00392935" w:rsidRPr="00392935">
        <w:rPr>
          <w:lang w:eastAsia="ru-RU"/>
        </w:rPr>
        <w:t>Чернокурьинский</w:t>
      </w:r>
      <w:proofErr w:type="spellEnd"/>
      <w:r w:rsidR="00392935" w:rsidRPr="00392935">
        <w:rPr>
          <w:lang w:eastAsia="ru-RU"/>
        </w:rPr>
        <w:t xml:space="preserve"> сельсовет Мамонтовского района Алтайского края</w:t>
      </w:r>
      <w:r w:rsidRPr="00392935">
        <w:rPr>
          <w:lang w:eastAsia="ru-RU"/>
        </w:rPr>
        <w:t xml:space="preserve">– разделения </w:t>
      </w:r>
      <w:r w:rsidR="00620CF8" w:rsidRPr="00392935">
        <w:rPr>
          <w:lang w:eastAsia="ru-RU"/>
        </w:rPr>
        <w:t xml:space="preserve">территории </w:t>
      </w:r>
      <w:r w:rsidR="00392935" w:rsidRPr="00392935">
        <w:rPr>
          <w:lang w:eastAsia="ru-RU"/>
        </w:rPr>
        <w:t>муниципального образования</w:t>
      </w:r>
      <w:r w:rsidR="00620CF8" w:rsidRPr="00392935">
        <w:rPr>
          <w:lang w:eastAsia="ru-RU"/>
        </w:rPr>
        <w:t xml:space="preserve"> </w:t>
      </w:r>
      <w:r w:rsidRPr="00392935">
        <w:rPr>
          <w:lang w:eastAsia="ru-RU"/>
        </w:rPr>
        <w:t>на территориальные зоны с установлением для каждой из них градостроительного регламента (далее - Правила).</w:t>
      </w:r>
    </w:p>
    <w:p w:rsidR="003B5EBF" w:rsidRPr="00392935" w:rsidRDefault="003B5EBF" w:rsidP="003B5EBF">
      <w:pPr>
        <w:spacing w:line="276" w:lineRule="auto"/>
        <w:ind w:firstLine="709"/>
        <w:jc w:val="both"/>
        <w:rPr>
          <w:bCs/>
        </w:rPr>
      </w:pPr>
      <w:r w:rsidRPr="00392935">
        <w:t xml:space="preserve">Система координат местная (МСК-22). </w:t>
      </w:r>
      <w:r w:rsidRPr="00392935">
        <w:rPr>
          <w:bCs/>
        </w:rPr>
        <w:t xml:space="preserve">Графические материалы выполнены с использованием программного обеспечения ГИС </w:t>
      </w:r>
      <w:r w:rsidRPr="00392935">
        <w:rPr>
          <w:bCs/>
          <w:lang w:val="en-US"/>
        </w:rPr>
        <w:t>MapInfo</w:t>
      </w:r>
      <w:r w:rsidRPr="00392935">
        <w:rPr>
          <w:bCs/>
        </w:rPr>
        <w:t xml:space="preserve"> (версия </w:t>
      </w:r>
      <w:r w:rsidR="00762D52" w:rsidRPr="00392935">
        <w:rPr>
          <w:bCs/>
        </w:rPr>
        <w:t>12</w:t>
      </w:r>
      <w:r w:rsidRPr="00392935">
        <w:rPr>
          <w:bCs/>
        </w:rPr>
        <w:t>.0).</w:t>
      </w:r>
    </w:p>
    <w:p w:rsidR="00C67A39" w:rsidRPr="00392935" w:rsidRDefault="00C67A39" w:rsidP="00515A62">
      <w:pPr>
        <w:widowControl w:val="0"/>
        <w:autoSpaceDE w:val="0"/>
        <w:autoSpaceDN w:val="0"/>
        <w:adjustRightInd w:val="0"/>
        <w:spacing w:before="240" w:after="240" w:line="276" w:lineRule="auto"/>
        <w:ind w:firstLine="709"/>
        <w:jc w:val="both"/>
        <w:outlineLvl w:val="0"/>
        <w:rPr>
          <w:b/>
          <w:bCs/>
        </w:rPr>
      </w:pPr>
    </w:p>
    <w:p w:rsidR="00C67A39" w:rsidRPr="000D0CA0" w:rsidRDefault="00C67A39" w:rsidP="00C67A39">
      <w:pPr>
        <w:rPr>
          <w:highlight w:val="yellow"/>
        </w:rPr>
      </w:pPr>
    </w:p>
    <w:p w:rsidR="00C67A39" w:rsidRPr="000D0CA0" w:rsidRDefault="00C67A39" w:rsidP="00C67A39">
      <w:pPr>
        <w:rPr>
          <w:highlight w:val="yellow"/>
        </w:rPr>
      </w:pPr>
    </w:p>
    <w:p w:rsidR="00C67A39" w:rsidRPr="000D0CA0" w:rsidRDefault="00C67A39" w:rsidP="00C67A39">
      <w:pPr>
        <w:rPr>
          <w:highlight w:val="yellow"/>
        </w:rPr>
      </w:pPr>
    </w:p>
    <w:p w:rsidR="00C67A39" w:rsidRPr="000D0CA0" w:rsidRDefault="00C67A39" w:rsidP="00C67A39">
      <w:pPr>
        <w:rPr>
          <w:highlight w:val="yellow"/>
        </w:rPr>
      </w:pPr>
    </w:p>
    <w:p w:rsidR="00C67A39" w:rsidRPr="000D0CA0" w:rsidRDefault="00C67A39" w:rsidP="00C67A39">
      <w:pPr>
        <w:rPr>
          <w:highlight w:val="yellow"/>
        </w:rPr>
      </w:pPr>
    </w:p>
    <w:p w:rsidR="00C67A39" w:rsidRPr="000D0CA0" w:rsidRDefault="00C67A39" w:rsidP="00C67A39">
      <w:pPr>
        <w:rPr>
          <w:highlight w:val="yellow"/>
        </w:rPr>
      </w:pPr>
    </w:p>
    <w:p w:rsidR="00C67A39" w:rsidRPr="000D0CA0" w:rsidRDefault="00C67A39" w:rsidP="00C67A39">
      <w:pPr>
        <w:rPr>
          <w:highlight w:val="yellow"/>
        </w:rPr>
      </w:pPr>
    </w:p>
    <w:p w:rsidR="00C67A39" w:rsidRPr="000D0CA0" w:rsidRDefault="00C67A39" w:rsidP="00C67A39">
      <w:pPr>
        <w:rPr>
          <w:highlight w:val="yellow"/>
        </w:rPr>
      </w:pPr>
    </w:p>
    <w:p w:rsidR="00C67A39" w:rsidRPr="000D0CA0" w:rsidRDefault="00C67A39" w:rsidP="00C67A39">
      <w:pPr>
        <w:rPr>
          <w:highlight w:val="yellow"/>
        </w:rPr>
      </w:pPr>
    </w:p>
    <w:p w:rsidR="00C67A39" w:rsidRPr="000D0CA0" w:rsidRDefault="00C67A39" w:rsidP="00C67A39">
      <w:pPr>
        <w:rPr>
          <w:highlight w:val="yellow"/>
        </w:rPr>
      </w:pPr>
    </w:p>
    <w:p w:rsidR="00C67A39" w:rsidRPr="000D0CA0" w:rsidRDefault="00C67A39" w:rsidP="00C67A39">
      <w:pPr>
        <w:rPr>
          <w:highlight w:val="yellow"/>
        </w:rPr>
      </w:pPr>
    </w:p>
    <w:p w:rsidR="00C67A39" w:rsidRPr="000D0CA0" w:rsidRDefault="00C67A39" w:rsidP="00C67A39">
      <w:pPr>
        <w:rPr>
          <w:highlight w:val="yellow"/>
        </w:rPr>
      </w:pPr>
    </w:p>
    <w:p w:rsidR="00C67A39" w:rsidRPr="000D0CA0" w:rsidRDefault="00C67A39" w:rsidP="00C67A39">
      <w:pPr>
        <w:rPr>
          <w:highlight w:val="yellow"/>
        </w:rPr>
      </w:pPr>
    </w:p>
    <w:p w:rsidR="00C67A39" w:rsidRPr="000D0CA0" w:rsidRDefault="00C67A39" w:rsidP="00C67A39">
      <w:pPr>
        <w:rPr>
          <w:highlight w:val="yellow"/>
        </w:rPr>
      </w:pPr>
    </w:p>
    <w:p w:rsidR="00C67A39" w:rsidRPr="000D0CA0" w:rsidRDefault="00C67A39" w:rsidP="00C67A39">
      <w:pPr>
        <w:rPr>
          <w:highlight w:val="yellow"/>
        </w:rPr>
      </w:pPr>
    </w:p>
    <w:p w:rsidR="00C67A39" w:rsidRPr="000D0CA0" w:rsidRDefault="00C67A39" w:rsidP="00C67A39">
      <w:pPr>
        <w:rPr>
          <w:highlight w:val="yellow"/>
        </w:rPr>
      </w:pPr>
    </w:p>
    <w:p w:rsidR="00C67A39" w:rsidRPr="000D0CA0" w:rsidRDefault="00C67A39" w:rsidP="00C67A39">
      <w:pPr>
        <w:rPr>
          <w:highlight w:val="yellow"/>
        </w:rPr>
      </w:pPr>
    </w:p>
    <w:p w:rsidR="00C67A39" w:rsidRPr="000D0CA0" w:rsidRDefault="00C67A39" w:rsidP="00C67A39">
      <w:pPr>
        <w:rPr>
          <w:highlight w:val="yellow"/>
        </w:rPr>
      </w:pPr>
    </w:p>
    <w:p w:rsidR="00C67A39" w:rsidRPr="000D0CA0" w:rsidRDefault="00C67A39" w:rsidP="00C67A39">
      <w:pPr>
        <w:widowControl w:val="0"/>
        <w:autoSpaceDE w:val="0"/>
        <w:autoSpaceDN w:val="0"/>
        <w:adjustRightInd w:val="0"/>
        <w:spacing w:before="240" w:after="240" w:line="276" w:lineRule="auto"/>
        <w:ind w:firstLine="709"/>
        <w:jc w:val="right"/>
        <w:outlineLvl w:val="0"/>
        <w:rPr>
          <w:highlight w:val="yellow"/>
        </w:rPr>
      </w:pPr>
    </w:p>
    <w:p w:rsidR="00C30536" w:rsidRPr="007164AF" w:rsidRDefault="003B5EBF" w:rsidP="00392935">
      <w:pPr>
        <w:widowControl w:val="0"/>
        <w:autoSpaceDE w:val="0"/>
        <w:autoSpaceDN w:val="0"/>
        <w:adjustRightInd w:val="0"/>
        <w:spacing w:before="240" w:after="240"/>
        <w:ind w:firstLine="709"/>
        <w:jc w:val="both"/>
        <w:outlineLvl w:val="0"/>
        <w:rPr>
          <w:b/>
          <w:caps/>
          <w:lang w:eastAsia="ru-RU"/>
        </w:rPr>
      </w:pPr>
      <w:r w:rsidRPr="000D0CA0">
        <w:rPr>
          <w:highlight w:val="yellow"/>
        </w:rPr>
        <w:br w:type="page"/>
      </w:r>
      <w:bookmarkStart w:id="6" w:name="_Toc184304735"/>
      <w:bookmarkStart w:id="7" w:name="_Toc241240646"/>
      <w:bookmarkStart w:id="8" w:name="_Toc309126436"/>
      <w:r w:rsidR="00C30536" w:rsidRPr="00392935">
        <w:rPr>
          <w:b/>
          <w:caps/>
          <w:lang w:eastAsia="ru-RU"/>
        </w:rPr>
        <w:lastRenderedPageBreak/>
        <w:t>Глава I. Порядок применения Прав</w:t>
      </w:r>
      <w:r w:rsidR="00392935" w:rsidRPr="00392935">
        <w:rPr>
          <w:b/>
          <w:caps/>
          <w:lang w:eastAsia="ru-RU"/>
        </w:rPr>
        <w:t xml:space="preserve">ил землепользования и застройки </w:t>
      </w:r>
      <w:r w:rsidR="00620CF8" w:rsidRPr="00392935">
        <w:rPr>
          <w:b/>
          <w:caps/>
          <w:lang w:eastAsia="ru-RU"/>
        </w:rPr>
        <w:t>ТЕРРИТОРИИ</w:t>
      </w:r>
      <w:r w:rsidR="0058418C" w:rsidRPr="00392935">
        <w:rPr>
          <w:b/>
          <w:caps/>
          <w:lang w:eastAsia="ru-RU"/>
        </w:rPr>
        <w:t xml:space="preserve"> </w:t>
      </w:r>
      <w:r w:rsidR="00392935" w:rsidRPr="00392935">
        <w:rPr>
          <w:b/>
          <w:caps/>
          <w:lang w:eastAsia="ru-RU"/>
        </w:rPr>
        <w:t>муниципального образования сельское поселение Чернокурьинский</w:t>
      </w:r>
      <w:r w:rsidR="00EC5F0E" w:rsidRPr="00392935">
        <w:rPr>
          <w:b/>
          <w:caps/>
          <w:lang w:eastAsia="ru-RU"/>
        </w:rPr>
        <w:t xml:space="preserve"> сельсовет </w:t>
      </w:r>
      <w:r w:rsidR="00291320" w:rsidRPr="00392935">
        <w:rPr>
          <w:b/>
          <w:caps/>
          <w:lang w:eastAsia="ru-RU"/>
        </w:rPr>
        <w:t>Мамонтовского района</w:t>
      </w:r>
      <w:r w:rsidR="00AD2BCB" w:rsidRPr="00392935">
        <w:rPr>
          <w:b/>
          <w:caps/>
          <w:lang w:eastAsia="ru-RU"/>
        </w:rPr>
        <w:t xml:space="preserve"> </w:t>
      </w:r>
      <w:r w:rsidR="00E40923" w:rsidRPr="007164AF">
        <w:rPr>
          <w:b/>
          <w:caps/>
          <w:lang w:eastAsia="ru-RU"/>
        </w:rPr>
        <w:t xml:space="preserve">Алтайского края </w:t>
      </w:r>
      <w:r w:rsidR="00C30536" w:rsidRPr="007164AF">
        <w:rPr>
          <w:b/>
          <w:caps/>
          <w:lang w:eastAsia="ru-RU"/>
        </w:rPr>
        <w:t>и внесения в них измене</w:t>
      </w:r>
      <w:r w:rsidR="00E86898" w:rsidRPr="007164AF">
        <w:rPr>
          <w:b/>
          <w:caps/>
          <w:lang w:eastAsia="ru-RU"/>
        </w:rPr>
        <w:t>ний</w:t>
      </w:r>
      <w:bookmarkEnd w:id="6"/>
    </w:p>
    <w:p w:rsidR="00744CEC" w:rsidRPr="007164AF" w:rsidRDefault="00744CEC" w:rsidP="00744CEC">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9" w:name="_Toc153543543"/>
      <w:bookmarkStart w:id="10" w:name="_Toc184304736"/>
      <w:bookmarkStart w:id="11" w:name="_Toc241240671"/>
      <w:bookmarkEnd w:id="7"/>
      <w:bookmarkEnd w:id="8"/>
      <w:r w:rsidRPr="007164AF">
        <w:rPr>
          <w:rFonts w:ascii="Times New Roman" w:hAnsi="Times New Roman" w:cs="Times New Roman"/>
          <w:i w:val="0"/>
          <w:sz w:val="24"/>
          <w:szCs w:val="24"/>
          <w:lang w:eastAsia="ru-RU"/>
        </w:rPr>
        <w:t>Статья 1. Положение о регулировании землепользования и застройки органами местного самоуправления Мамонтовского района</w:t>
      </w:r>
      <w:bookmarkEnd w:id="9"/>
      <w:bookmarkEnd w:id="10"/>
    </w:p>
    <w:p w:rsidR="00744CEC" w:rsidRPr="007164AF" w:rsidRDefault="00744CEC" w:rsidP="009C11A4">
      <w:pPr>
        <w:pStyle w:val="aff2"/>
        <w:widowControl w:val="0"/>
        <w:numPr>
          <w:ilvl w:val="0"/>
          <w:numId w:val="5"/>
        </w:numPr>
        <w:tabs>
          <w:tab w:val="left" w:pos="709"/>
        </w:tabs>
        <w:ind w:left="0" w:right="-284" w:firstLine="709"/>
        <w:rPr>
          <w:rFonts w:ascii="Times New Roman" w:hAnsi="Times New Roman" w:cs="Times New Roman"/>
        </w:rPr>
      </w:pPr>
      <w:r w:rsidRPr="007164AF">
        <w:rPr>
          <w:rFonts w:ascii="Times New Roman" w:hAnsi="Times New Roman" w:cs="Times New Roman"/>
        </w:rPr>
        <w:t>В целях применения настоящих Правил, используемые в них понятия, употребляются в следующих значениях:</w:t>
      </w:r>
    </w:p>
    <w:p w:rsidR="00744CEC" w:rsidRPr="007164AF" w:rsidRDefault="00744CEC" w:rsidP="007164AF">
      <w:pPr>
        <w:widowControl w:val="0"/>
        <w:tabs>
          <w:tab w:val="left" w:pos="851"/>
        </w:tabs>
        <w:ind w:right="-284" w:firstLine="567"/>
        <w:jc w:val="both"/>
      </w:pPr>
      <w:r w:rsidRPr="007164AF">
        <w:t xml:space="preserve">– </w:t>
      </w:r>
      <w:r w:rsidRPr="007164AF">
        <w:rPr>
          <w:i/>
        </w:rPr>
        <w:t>виды разрешенного использования земельных участков и объектов капитального строительства</w:t>
      </w:r>
      <w:r w:rsidRPr="007164AF">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744CEC" w:rsidRPr="007164AF" w:rsidRDefault="00744CEC" w:rsidP="007164AF">
      <w:pPr>
        <w:pStyle w:val="af3"/>
        <w:widowControl w:val="0"/>
        <w:tabs>
          <w:tab w:val="left" w:pos="851"/>
        </w:tabs>
        <w:ind w:right="-284" w:firstLine="567"/>
        <w:jc w:val="both"/>
      </w:pPr>
      <w:r w:rsidRPr="007164AF">
        <w:t xml:space="preserve">– </w:t>
      </w:r>
      <w:r w:rsidRPr="007164AF">
        <w:rPr>
          <w:i/>
        </w:rPr>
        <w:t xml:space="preserve">вспомогательный </w:t>
      </w:r>
      <w:r w:rsidRPr="007164AF">
        <w:rPr>
          <w:bCs/>
          <w:i/>
        </w:rPr>
        <w:t>вид разрешенного использования</w:t>
      </w:r>
      <w:r w:rsidRPr="007164AF">
        <w:rPr>
          <w:bCs/>
        </w:rPr>
        <w:t xml:space="preserve"> – </w:t>
      </w:r>
      <w:r w:rsidRPr="007164AF">
        <w:t>вид использования земельного участка,</w:t>
      </w:r>
      <w:r w:rsidRPr="007164AF">
        <w:rPr>
          <w:color w:val="000000"/>
          <w:shd w:val="clear" w:color="auto" w:fill="FFFFFF"/>
        </w:rPr>
        <w:t xml:space="preserve"> допустимый только в качестве дополнительного по отношению к основным видам разрешенного использования и условно разрешенным видам использования и осуществляемый совместно с ними;</w:t>
      </w:r>
    </w:p>
    <w:p w:rsidR="00744CEC" w:rsidRPr="007164AF" w:rsidRDefault="00744CEC" w:rsidP="007164AF">
      <w:pPr>
        <w:pStyle w:val="ConsNormal"/>
        <w:widowControl w:val="0"/>
        <w:tabs>
          <w:tab w:val="left" w:pos="851"/>
        </w:tabs>
        <w:ind w:right="-284" w:firstLine="567"/>
        <w:jc w:val="both"/>
        <w:rPr>
          <w:rFonts w:ascii="Times New Roman" w:eastAsia="Arial Unicode MS" w:hAnsi="Times New Roman" w:cs="Times New Roman"/>
          <w:sz w:val="24"/>
          <w:szCs w:val="24"/>
        </w:rPr>
      </w:pPr>
      <w:r w:rsidRPr="007164AF">
        <w:rPr>
          <w:rFonts w:ascii="Times New Roman" w:eastAsia="Arial Unicode MS" w:hAnsi="Times New Roman" w:cs="Times New Roman"/>
          <w:bCs/>
          <w:sz w:val="24"/>
          <w:szCs w:val="24"/>
        </w:rPr>
        <w:t xml:space="preserve">– </w:t>
      </w:r>
      <w:r w:rsidRPr="007164AF">
        <w:rPr>
          <w:rFonts w:ascii="Times New Roman" w:eastAsia="Arial Unicode MS" w:hAnsi="Times New Roman" w:cs="Times New Roman"/>
          <w:bCs/>
          <w:i/>
          <w:sz w:val="24"/>
          <w:szCs w:val="24"/>
        </w:rPr>
        <w:t>высота строения</w:t>
      </w:r>
      <w:r w:rsidRPr="007164AF">
        <w:rPr>
          <w:rFonts w:ascii="Times New Roman" w:eastAsia="Arial Unicode MS" w:hAnsi="Times New Roman" w:cs="Times New Roman"/>
          <w:bCs/>
          <w:sz w:val="24"/>
          <w:szCs w:val="24"/>
        </w:rPr>
        <w:t xml:space="preserve"> </w:t>
      </w:r>
      <w:r w:rsidRPr="007164AF">
        <w:rPr>
          <w:rFonts w:ascii="Times New Roman" w:eastAsia="Arial Unicode MS" w:hAnsi="Times New Roman" w:cs="Times New Roman"/>
          <w:sz w:val="24"/>
          <w:szCs w:val="24"/>
        </w:rPr>
        <w:t>– расстояние по вертикали, измеренное от проектной отметки до наивысшей точки плоской крыши или до наивысшей точки конька скатной крыши;</w:t>
      </w:r>
    </w:p>
    <w:p w:rsidR="00744CEC" w:rsidRPr="007164AF" w:rsidRDefault="00744CEC" w:rsidP="007164AF">
      <w:pPr>
        <w:tabs>
          <w:tab w:val="left" w:pos="851"/>
        </w:tabs>
        <w:autoSpaceDE w:val="0"/>
        <w:autoSpaceDN w:val="0"/>
        <w:adjustRightInd w:val="0"/>
        <w:ind w:right="-284" w:firstLine="567"/>
        <w:jc w:val="both"/>
      </w:pPr>
      <w:r w:rsidRPr="007164AF">
        <w:rPr>
          <w:rFonts w:eastAsia="Arial Unicode MS"/>
          <w:bCs/>
        </w:rPr>
        <w:t xml:space="preserve">– </w:t>
      </w:r>
      <w:r w:rsidRPr="007164AF">
        <w:rPr>
          <w:i/>
          <w:color w:val="000000"/>
          <w:shd w:val="clear" w:color="auto" w:fill="FFFFFF"/>
        </w:rPr>
        <w:t>градостроительная деятельность</w:t>
      </w:r>
      <w:r w:rsidRPr="007164AF">
        <w:rPr>
          <w:color w:val="000000"/>
          <w:shd w:val="clear" w:color="auto" w:fill="FFFFFF"/>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rsidR="00744CEC" w:rsidRPr="007164AF" w:rsidRDefault="00744CEC" w:rsidP="007164AF">
      <w:pPr>
        <w:tabs>
          <w:tab w:val="left" w:pos="851"/>
        </w:tabs>
        <w:autoSpaceDE w:val="0"/>
        <w:autoSpaceDN w:val="0"/>
        <w:adjustRightInd w:val="0"/>
        <w:ind w:right="-284" w:firstLine="567"/>
        <w:jc w:val="both"/>
      </w:pPr>
      <w:r w:rsidRPr="007164AF">
        <w:rPr>
          <w:i/>
        </w:rPr>
        <w:t xml:space="preserve">– </w:t>
      </w:r>
      <w:r w:rsidRPr="007164AF">
        <w:rPr>
          <w:i/>
          <w:color w:val="000000"/>
          <w:shd w:val="clear" w:color="auto" w:fill="FFFFFF"/>
        </w:rPr>
        <w:t>градостроительное зонирование</w:t>
      </w:r>
      <w:r w:rsidRPr="007164AF">
        <w:rPr>
          <w:color w:val="000000"/>
          <w:shd w:val="clear" w:color="auto" w:fill="FFFFFF"/>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744CEC" w:rsidRPr="007164AF" w:rsidRDefault="00744CEC" w:rsidP="007164AF">
      <w:pPr>
        <w:widowControl w:val="0"/>
        <w:tabs>
          <w:tab w:val="left" w:pos="851"/>
        </w:tabs>
        <w:ind w:right="-284" w:firstLine="567"/>
        <w:jc w:val="both"/>
      </w:pPr>
      <w:r w:rsidRPr="007164AF">
        <w:t xml:space="preserve">– </w:t>
      </w:r>
      <w:r w:rsidRPr="007164AF">
        <w:rPr>
          <w:i/>
        </w:rPr>
        <w:t>градостроительное регулирование</w:t>
      </w:r>
      <w:r w:rsidRPr="007164AF">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744CEC" w:rsidRPr="007164AF" w:rsidRDefault="00744CEC" w:rsidP="007164AF">
      <w:pPr>
        <w:tabs>
          <w:tab w:val="left" w:pos="851"/>
        </w:tabs>
        <w:autoSpaceDE w:val="0"/>
        <w:autoSpaceDN w:val="0"/>
        <w:adjustRightInd w:val="0"/>
        <w:ind w:right="-284" w:firstLine="567"/>
        <w:jc w:val="both"/>
      </w:pPr>
      <w:r w:rsidRPr="007164AF">
        <w:t xml:space="preserve">– </w:t>
      </w:r>
      <w:r w:rsidRPr="007164AF">
        <w:rPr>
          <w:i/>
        </w:rPr>
        <w:t>градостроительный регламент</w:t>
      </w:r>
      <w:r w:rsidRPr="007164AF">
        <w:t xml:space="preserve"> - </w:t>
      </w:r>
      <w:r w:rsidRPr="007164AF">
        <w:rPr>
          <w:color w:val="000000"/>
          <w:shd w:val="clear" w:color="auto" w:fill="FFFFFF"/>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744CEC" w:rsidRPr="007164AF" w:rsidRDefault="00744CEC" w:rsidP="007164AF">
      <w:pPr>
        <w:pStyle w:val="ConsPlusNormal0"/>
        <w:ind w:right="-284" w:firstLine="567"/>
        <w:jc w:val="both"/>
        <w:rPr>
          <w:rFonts w:ascii="Times New Roman" w:hAnsi="Times New Roman" w:cs="Times New Roman"/>
          <w:sz w:val="24"/>
          <w:szCs w:val="24"/>
        </w:rPr>
      </w:pPr>
      <w:r w:rsidRPr="007164AF">
        <w:rPr>
          <w:rFonts w:ascii="Times New Roman" w:hAnsi="Times New Roman" w:cs="Times New Roman"/>
          <w:sz w:val="24"/>
          <w:szCs w:val="24"/>
        </w:rPr>
        <w:t xml:space="preserve">– </w:t>
      </w:r>
      <w:r w:rsidRPr="007164AF">
        <w:rPr>
          <w:rFonts w:ascii="Times New Roman" w:hAnsi="Times New Roman" w:cs="Times New Roman"/>
          <w:i/>
          <w:sz w:val="24"/>
          <w:szCs w:val="24"/>
        </w:rPr>
        <w:t>земельный участок</w:t>
      </w:r>
      <w:r w:rsidRPr="007164AF">
        <w:rPr>
          <w:rFonts w:ascii="Times New Roman" w:hAnsi="Times New Roman" w:cs="Times New Roman"/>
          <w:sz w:val="24"/>
          <w:szCs w:val="24"/>
        </w:rPr>
        <w:t xml:space="preserve"> –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744CEC" w:rsidRPr="007164AF" w:rsidRDefault="00744CEC" w:rsidP="007164AF">
      <w:pPr>
        <w:autoSpaceDE w:val="0"/>
        <w:autoSpaceDN w:val="0"/>
        <w:adjustRightInd w:val="0"/>
        <w:ind w:right="-284" w:firstLine="567"/>
        <w:jc w:val="both"/>
        <w:rPr>
          <w:color w:val="000000"/>
          <w:shd w:val="clear" w:color="auto" w:fill="FFFFFF"/>
        </w:rPr>
      </w:pPr>
      <w:r w:rsidRPr="007164AF">
        <w:t xml:space="preserve">– </w:t>
      </w:r>
      <w:r w:rsidRPr="007164AF">
        <w:rPr>
          <w:i/>
          <w:color w:val="000000"/>
          <w:shd w:val="clear" w:color="auto" w:fill="FFFFFF"/>
        </w:rPr>
        <w:t>зоны с особыми условиями использования территорий</w:t>
      </w:r>
      <w:r w:rsidRPr="007164AF">
        <w:rPr>
          <w:color w:val="000000"/>
          <w:shd w:val="clear" w:color="auto" w:fill="FFFFFF"/>
        </w:rPr>
        <w:t xml:space="preserve"> - охранные, санитарно-защитные зоны, зоны охраны объектов культурного наследия (памятников истории и </w:t>
      </w:r>
      <w:r w:rsidRPr="007164AF">
        <w:rPr>
          <w:color w:val="000000"/>
          <w:shd w:val="clear" w:color="auto" w:fill="FFFFFF"/>
        </w:rPr>
        <w:lastRenderedPageBreak/>
        <w:t xml:space="preserve">культуры) народов Российской Федерации (далее - объекты культурного наследия), защитные зоны объектов культурного наследия, </w:t>
      </w:r>
      <w:proofErr w:type="spellStart"/>
      <w:r w:rsidRPr="007164AF">
        <w:rPr>
          <w:color w:val="000000"/>
          <w:shd w:val="clear" w:color="auto" w:fill="FFFFFF"/>
        </w:rPr>
        <w:t>водоохранные</w:t>
      </w:r>
      <w:proofErr w:type="spellEnd"/>
      <w:r w:rsidRPr="007164AF">
        <w:rPr>
          <w:color w:val="000000"/>
          <w:shd w:val="clear" w:color="auto" w:fill="FFFFFF"/>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7164AF">
        <w:rPr>
          <w:color w:val="000000"/>
          <w:shd w:val="clear" w:color="auto" w:fill="FFFFFF"/>
        </w:rPr>
        <w:t>приаэродромная</w:t>
      </w:r>
      <w:proofErr w:type="spellEnd"/>
      <w:r w:rsidRPr="007164AF">
        <w:rPr>
          <w:color w:val="000000"/>
          <w:shd w:val="clear" w:color="auto" w:fill="FFFFFF"/>
        </w:rPr>
        <w:t xml:space="preserve"> территория, иные зоны, устанавливаемые в соответствии с </w:t>
      </w:r>
      <w:hyperlink r:id="rId12" w:anchor="dst1863" w:history="1">
        <w:r w:rsidRPr="007164AF">
          <w:rPr>
            <w:color w:val="000000"/>
          </w:rPr>
          <w:t>законодательством</w:t>
        </w:r>
      </w:hyperlink>
      <w:r w:rsidRPr="007164AF">
        <w:rPr>
          <w:color w:val="000000"/>
          <w:shd w:val="clear" w:color="auto" w:fill="FFFFFF"/>
        </w:rPr>
        <w:t xml:space="preserve"> Российской Федерации;</w:t>
      </w:r>
    </w:p>
    <w:p w:rsidR="00744CEC" w:rsidRPr="007164AF" w:rsidRDefault="00744CEC" w:rsidP="007164AF">
      <w:pPr>
        <w:autoSpaceDE w:val="0"/>
        <w:autoSpaceDN w:val="0"/>
        <w:adjustRightInd w:val="0"/>
        <w:ind w:right="-284" w:firstLine="567"/>
        <w:jc w:val="both"/>
        <w:rPr>
          <w:color w:val="000000"/>
          <w:shd w:val="clear" w:color="auto" w:fill="FFFFFF"/>
        </w:rPr>
      </w:pPr>
      <w:r w:rsidRPr="007164AF">
        <w:t>–</w:t>
      </w:r>
      <w:r w:rsidRPr="007164AF">
        <w:rPr>
          <w:bCs/>
        </w:rPr>
        <w:t xml:space="preserve"> </w:t>
      </w:r>
      <w:r w:rsidRPr="007164AF">
        <w:rPr>
          <w:i/>
          <w:color w:val="000000"/>
          <w:shd w:val="clear" w:color="auto" w:fill="FFFFFF"/>
        </w:rPr>
        <w:t>капитальный ремонт объектов капитального строительства</w:t>
      </w:r>
      <w:r w:rsidRPr="007164AF">
        <w:rPr>
          <w:color w:val="000000"/>
          <w:shd w:val="clear" w:color="auto" w:fill="FFFFFF"/>
        </w:rPr>
        <w:t xml:space="preserve">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744CEC" w:rsidRPr="007164AF" w:rsidRDefault="00744CEC" w:rsidP="007164AF">
      <w:pPr>
        <w:autoSpaceDE w:val="0"/>
        <w:autoSpaceDN w:val="0"/>
        <w:adjustRightInd w:val="0"/>
        <w:ind w:right="-284" w:firstLine="567"/>
        <w:jc w:val="both"/>
      </w:pPr>
      <w:r w:rsidRPr="007164AF">
        <w:rPr>
          <w:bCs/>
        </w:rPr>
        <w:t xml:space="preserve">– </w:t>
      </w:r>
      <w:r w:rsidRPr="007164AF">
        <w:rPr>
          <w:bCs/>
          <w:i/>
        </w:rPr>
        <w:t>коэффициент использования земельного участка</w:t>
      </w:r>
      <w:r w:rsidRPr="007164AF">
        <w:t xml:space="preserve"> – отношение суммарной общей площади всех объектов капитального строительства на земельном участке (существующих и тех, которые могут быть построены дополнительно) к площади земельного участка;</w:t>
      </w:r>
    </w:p>
    <w:p w:rsidR="00744CEC" w:rsidRPr="007164AF" w:rsidRDefault="00744CEC" w:rsidP="007164AF">
      <w:pPr>
        <w:autoSpaceDE w:val="0"/>
        <w:autoSpaceDN w:val="0"/>
        <w:adjustRightInd w:val="0"/>
        <w:ind w:right="-284" w:firstLine="567"/>
        <w:jc w:val="both"/>
        <w:rPr>
          <w:color w:val="000000"/>
          <w:shd w:val="clear" w:color="auto" w:fill="FFFFFF"/>
        </w:rPr>
      </w:pPr>
      <w:r w:rsidRPr="007164AF">
        <w:rPr>
          <w:bCs/>
        </w:rPr>
        <w:t xml:space="preserve">– </w:t>
      </w:r>
      <w:r w:rsidRPr="007164AF">
        <w:rPr>
          <w:i/>
          <w:color w:val="000000"/>
          <w:shd w:val="clear" w:color="auto" w:fill="FFFFFF"/>
        </w:rPr>
        <w:t>красные линии</w:t>
      </w:r>
      <w:r w:rsidRPr="007164AF">
        <w:rPr>
          <w:color w:val="000000"/>
          <w:shd w:val="clear" w:color="auto" w:fill="FFFFFF"/>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744CEC" w:rsidRPr="007164AF" w:rsidRDefault="00744CEC" w:rsidP="007164AF">
      <w:pPr>
        <w:autoSpaceDE w:val="0"/>
        <w:autoSpaceDN w:val="0"/>
        <w:adjustRightInd w:val="0"/>
        <w:ind w:right="-284" w:firstLine="567"/>
        <w:jc w:val="both"/>
      </w:pPr>
      <w:r w:rsidRPr="007164AF">
        <w:rPr>
          <w:bCs/>
        </w:rPr>
        <w:t xml:space="preserve">– </w:t>
      </w:r>
      <w:r w:rsidRPr="007164AF">
        <w:rPr>
          <w:bCs/>
          <w:i/>
        </w:rPr>
        <w:t>минимальная площадь земельного участка</w:t>
      </w:r>
      <w:r w:rsidRPr="007164AF">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744CEC" w:rsidRPr="007164AF" w:rsidRDefault="00744CEC" w:rsidP="007164AF">
      <w:pPr>
        <w:widowControl w:val="0"/>
        <w:autoSpaceDE w:val="0"/>
        <w:ind w:right="-284" w:firstLine="567"/>
        <w:jc w:val="both"/>
      </w:pPr>
      <w:r w:rsidRPr="007164AF">
        <w:t xml:space="preserve">– </w:t>
      </w:r>
      <w:r w:rsidRPr="007164AF">
        <w:rPr>
          <w:bCs/>
          <w:i/>
        </w:rPr>
        <w:t>линии регулирования застройки</w:t>
      </w:r>
      <w:r w:rsidRPr="007164AF">
        <w:rPr>
          <w:bCs/>
        </w:rPr>
        <w:t xml:space="preserve"> – </w:t>
      </w:r>
      <w:r w:rsidRPr="007164AF">
        <w:t>линии отступа от красных линий в целях определения места допустимого размещения зданий, строений, сооружений;</w:t>
      </w:r>
    </w:p>
    <w:p w:rsidR="00744CEC" w:rsidRPr="007164AF" w:rsidRDefault="00744CEC" w:rsidP="007164AF">
      <w:pPr>
        <w:widowControl w:val="0"/>
        <w:autoSpaceDE w:val="0"/>
        <w:ind w:right="-284" w:firstLine="567"/>
        <w:jc w:val="both"/>
      </w:pPr>
      <w:r w:rsidRPr="007164AF">
        <w:t xml:space="preserve">– </w:t>
      </w:r>
      <w:r w:rsidRPr="007164AF">
        <w:rPr>
          <w:bCs/>
          <w:i/>
        </w:rPr>
        <w:t>максимальная плотность застройки</w:t>
      </w:r>
      <w:r w:rsidRPr="007164AF">
        <w:rPr>
          <w:bCs/>
        </w:rPr>
        <w:t xml:space="preserve"> – </w:t>
      </w:r>
      <w:r w:rsidR="00221264" w:rsidRPr="007164AF">
        <w:t>плотность застройки (</w:t>
      </w:r>
      <w:r w:rsidRPr="007164AF">
        <w:t>м</w:t>
      </w:r>
      <w:r w:rsidR="00221264" w:rsidRPr="007164AF">
        <w:rPr>
          <w:vertAlign w:val="superscript"/>
        </w:rPr>
        <w:t>2</w:t>
      </w:r>
      <w:r w:rsidRPr="007164AF">
        <w:t xml:space="preserve"> общей площади строений на 1 га), устанавливаемая для каждого типа застройки, которую не разрешается превышать при освоении площадки или при ее реконструкции;</w:t>
      </w:r>
    </w:p>
    <w:p w:rsidR="00744CEC" w:rsidRPr="007164AF" w:rsidRDefault="00744CEC" w:rsidP="007164AF">
      <w:pPr>
        <w:widowControl w:val="0"/>
        <w:autoSpaceDE w:val="0"/>
        <w:ind w:right="-284" w:firstLine="567"/>
        <w:jc w:val="both"/>
        <w:rPr>
          <w:color w:val="000000"/>
        </w:rPr>
      </w:pPr>
      <w:r w:rsidRPr="007164AF">
        <w:t xml:space="preserve">– </w:t>
      </w:r>
      <w:r w:rsidRPr="007164AF">
        <w:rPr>
          <w:i/>
          <w:color w:val="000000"/>
        </w:rPr>
        <w:t>некапитальные строения, сооружения</w:t>
      </w:r>
      <w:r w:rsidRPr="007164AF">
        <w:rPr>
          <w:color w:val="000000"/>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744CEC" w:rsidRPr="007164AF" w:rsidRDefault="00744CEC" w:rsidP="007164AF">
      <w:pPr>
        <w:widowControl w:val="0"/>
        <w:ind w:right="-284" w:firstLine="567"/>
        <w:jc w:val="both"/>
      </w:pPr>
      <w:r w:rsidRPr="007164AF">
        <w:t xml:space="preserve">– </w:t>
      </w:r>
      <w:r w:rsidRPr="007164AF">
        <w:rPr>
          <w:i/>
          <w:color w:val="000000"/>
          <w:shd w:val="clear" w:color="auto" w:fill="FFFFFF"/>
        </w:rPr>
        <w:t>объект индивидуального жилищного строительства</w:t>
      </w:r>
      <w:r w:rsidRPr="007164AF">
        <w:rPr>
          <w:color w:val="000000"/>
          <w:shd w:val="clear" w:color="auto" w:fill="FFFFFF"/>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w:t>
      </w:r>
    </w:p>
    <w:p w:rsidR="00744CEC" w:rsidRPr="007164AF" w:rsidRDefault="00744CEC" w:rsidP="007164AF">
      <w:pPr>
        <w:autoSpaceDE w:val="0"/>
        <w:autoSpaceDN w:val="0"/>
        <w:adjustRightInd w:val="0"/>
        <w:ind w:right="-284" w:firstLine="567"/>
        <w:jc w:val="both"/>
      </w:pPr>
      <w:r w:rsidRPr="007164AF">
        <w:t xml:space="preserve">– </w:t>
      </w:r>
      <w:r w:rsidRPr="007164AF">
        <w:rPr>
          <w:i/>
          <w:color w:val="000000"/>
          <w:shd w:val="clear" w:color="auto" w:fill="FFFFFF"/>
        </w:rPr>
        <w:t>объект капитального строительства</w:t>
      </w:r>
      <w:r w:rsidRPr="007164AF">
        <w:rPr>
          <w:color w:val="000000"/>
          <w:shd w:val="clear" w:color="auto" w:fill="FFFFFF"/>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744CEC" w:rsidRPr="007164AF" w:rsidRDefault="00744CEC" w:rsidP="007164AF">
      <w:pPr>
        <w:autoSpaceDE w:val="0"/>
        <w:autoSpaceDN w:val="0"/>
        <w:adjustRightInd w:val="0"/>
        <w:ind w:right="-284" w:firstLine="567"/>
        <w:jc w:val="both"/>
        <w:rPr>
          <w:color w:val="000000"/>
          <w:shd w:val="clear" w:color="auto" w:fill="FFFFFF"/>
        </w:rPr>
      </w:pPr>
      <w:r w:rsidRPr="007164AF">
        <w:t xml:space="preserve">– </w:t>
      </w:r>
      <w:r w:rsidRPr="007164AF">
        <w:rPr>
          <w:i/>
          <w:color w:val="000000"/>
          <w:shd w:val="clear" w:color="auto" w:fill="FFFFFF"/>
        </w:rPr>
        <w:t>правила землепользования и застройки</w:t>
      </w:r>
      <w:r w:rsidRPr="007164AF">
        <w:rPr>
          <w:color w:val="000000"/>
          <w:shd w:val="clear" w:color="auto" w:fill="FFFFFF"/>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Санкт-Петербурга и Севастополя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744CEC" w:rsidRPr="007164AF" w:rsidRDefault="00744CEC" w:rsidP="007164AF">
      <w:pPr>
        <w:autoSpaceDE w:val="0"/>
        <w:autoSpaceDN w:val="0"/>
        <w:adjustRightInd w:val="0"/>
        <w:ind w:right="-284" w:firstLine="567"/>
        <w:jc w:val="both"/>
      </w:pPr>
      <w:r w:rsidRPr="007164AF">
        <w:t xml:space="preserve">– </w:t>
      </w:r>
      <w:r w:rsidRPr="007164AF">
        <w:rPr>
          <w:bCs/>
          <w:i/>
        </w:rPr>
        <w:t xml:space="preserve">процент застройки </w:t>
      </w:r>
      <w:r w:rsidRPr="007164AF">
        <w:t>– отношение суммарной площади земельного участка, которая может быть застроена, ко всей площади земельного участка;</w:t>
      </w:r>
    </w:p>
    <w:p w:rsidR="00744CEC" w:rsidRPr="007164AF" w:rsidRDefault="00744CEC" w:rsidP="007164AF">
      <w:pPr>
        <w:pStyle w:val="ConsNormal"/>
        <w:widowControl w:val="0"/>
        <w:ind w:right="-284" w:firstLine="567"/>
        <w:jc w:val="both"/>
        <w:rPr>
          <w:rFonts w:ascii="Times New Roman" w:hAnsi="Times New Roman" w:cs="Times New Roman"/>
          <w:sz w:val="24"/>
          <w:szCs w:val="24"/>
        </w:rPr>
      </w:pPr>
      <w:r w:rsidRPr="007164AF">
        <w:rPr>
          <w:rFonts w:ascii="Times New Roman" w:hAnsi="Times New Roman" w:cs="Times New Roman"/>
          <w:sz w:val="24"/>
          <w:szCs w:val="24"/>
        </w:rPr>
        <w:t xml:space="preserve">– </w:t>
      </w:r>
      <w:r w:rsidRPr="007164AF">
        <w:rPr>
          <w:rFonts w:ascii="Times New Roman" w:hAnsi="Times New Roman" w:cs="Times New Roman"/>
          <w:i/>
          <w:sz w:val="24"/>
          <w:szCs w:val="24"/>
        </w:rPr>
        <w:t>придомовая территория</w:t>
      </w:r>
      <w:r w:rsidRPr="007164AF">
        <w:rPr>
          <w:rFonts w:ascii="Times New Roman" w:hAnsi="Times New Roman" w:cs="Times New Roman"/>
          <w:sz w:val="24"/>
          <w:szCs w:val="24"/>
        </w:rPr>
        <w:t xml:space="preserve"> – часть земельного участка, на котором расположен многоквартирный дом, с элементами озеленения и благоустройства и иными предназначенными для обслуживания, эксплуатации и благоустройства данного дома объектами, входящими в состав общего имущества многоквартирного дома;</w:t>
      </w:r>
    </w:p>
    <w:p w:rsidR="00744CEC" w:rsidRPr="007164AF" w:rsidRDefault="00744CEC" w:rsidP="007164AF">
      <w:pPr>
        <w:widowControl w:val="0"/>
        <w:ind w:right="-284" w:firstLine="567"/>
        <w:jc w:val="both"/>
      </w:pPr>
      <w:r w:rsidRPr="007164AF">
        <w:t xml:space="preserve">– </w:t>
      </w:r>
      <w:r w:rsidRPr="007164AF">
        <w:rPr>
          <w:i/>
        </w:rPr>
        <w:t>приусадебный участок</w:t>
      </w:r>
      <w:r w:rsidRPr="007164AF">
        <w:t xml:space="preserve"> – земельный участок, предназначенный для строительства, </w:t>
      </w:r>
      <w:r w:rsidRPr="007164AF">
        <w:lastRenderedPageBreak/>
        <w:t>эксплуатации и содержания индивидуального жилого дома;</w:t>
      </w:r>
    </w:p>
    <w:p w:rsidR="00744CEC" w:rsidRPr="007164AF" w:rsidRDefault="00744CEC" w:rsidP="007164AF">
      <w:pPr>
        <w:widowControl w:val="0"/>
        <w:ind w:right="-284" w:firstLine="567"/>
        <w:jc w:val="both"/>
      </w:pPr>
      <w:r w:rsidRPr="007164AF">
        <w:t xml:space="preserve">– </w:t>
      </w:r>
      <w:r w:rsidRPr="007164AF">
        <w:rPr>
          <w:i/>
        </w:rPr>
        <w:t>публичные слушания</w:t>
      </w:r>
      <w:r w:rsidRPr="007164AF">
        <w:t xml:space="preserve"> – форма непосредственного участия населения в осуществлении местного самоуправления посредством публичного обсуждения проектов муниципальных правовых актов и вопросов в сфере градостроительной деятельности, планируемой к проведению на территории муниципального образования;</w:t>
      </w:r>
    </w:p>
    <w:p w:rsidR="00744CEC" w:rsidRPr="007164AF" w:rsidRDefault="00744CEC" w:rsidP="007164AF">
      <w:pPr>
        <w:widowControl w:val="0"/>
        <w:ind w:right="-284" w:firstLine="567"/>
        <w:jc w:val="both"/>
      </w:pPr>
      <w:r w:rsidRPr="007164AF">
        <w:t xml:space="preserve">– </w:t>
      </w:r>
      <w:r w:rsidRPr="007164AF">
        <w:rPr>
          <w:i/>
        </w:rPr>
        <w:t>публичный сервитут</w:t>
      </w:r>
      <w:r w:rsidRPr="007164AF">
        <w:t xml:space="preserve"> – право ограниченного пользования чужой недвижимостью, установленное посредством нормативного правового акта (актов) или договора между администрацией поселения и физическим или юридическим лицом на основании градостроительной документации и настоящих Правил в случаях, если это определяется государственными или общественными интересами;</w:t>
      </w:r>
    </w:p>
    <w:p w:rsidR="00744CEC" w:rsidRPr="007164AF" w:rsidRDefault="00744CEC" w:rsidP="007164AF">
      <w:pPr>
        <w:widowControl w:val="0"/>
        <w:autoSpaceDE w:val="0"/>
        <w:autoSpaceDN w:val="0"/>
        <w:adjustRightInd w:val="0"/>
        <w:ind w:right="-284" w:firstLine="567"/>
        <w:jc w:val="both"/>
      </w:pPr>
      <w:r w:rsidRPr="007164AF">
        <w:rPr>
          <w:bCs/>
        </w:rPr>
        <w:t xml:space="preserve">– </w:t>
      </w:r>
      <w:r w:rsidRPr="007164AF">
        <w:rPr>
          <w:bCs/>
          <w:i/>
        </w:rPr>
        <w:t>разрешенное использование</w:t>
      </w:r>
      <w:r w:rsidRPr="007164AF">
        <w:t xml:space="preserve"> – использование земельных участков и объектов капитального строительства в соответствии с градостроительными регламентами и ограничениями, установленными законодательством;</w:t>
      </w:r>
    </w:p>
    <w:p w:rsidR="00744CEC" w:rsidRPr="007164AF" w:rsidRDefault="00744CEC" w:rsidP="007164AF">
      <w:pPr>
        <w:autoSpaceDE w:val="0"/>
        <w:autoSpaceDN w:val="0"/>
        <w:adjustRightInd w:val="0"/>
        <w:ind w:right="-284" w:firstLine="567"/>
        <w:jc w:val="both"/>
      </w:pPr>
      <w:r w:rsidRPr="007164AF">
        <w:rPr>
          <w:bCs/>
        </w:rPr>
        <w:t xml:space="preserve">– </w:t>
      </w:r>
      <w:r w:rsidRPr="007164AF">
        <w:rPr>
          <w:i/>
        </w:rPr>
        <w:t>разрешение на строительство</w:t>
      </w:r>
      <w:r w:rsidRPr="007164AF">
        <w:t xml:space="preserve">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 РФ;</w:t>
      </w:r>
    </w:p>
    <w:p w:rsidR="00744CEC" w:rsidRPr="007164AF" w:rsidRDefault="00744CEC" w:rsidP="007164AF">
      <w:pPr>
        <w:pStyle w:val="ConsPlusNormal0"/>
        <w:ind w:right="-284" w:firstLine="567"/>
        <w:jc w:val="both"/>
        <w:rPr>
          <w:rFonts w:ascii="Times New Roman" w:hAnsi="Times New Roman" w:cs="Times New Roman"/>
          <w:sz w:val="24"/>
          <w:szCs w:val="24"/>
        </w:rPr>
      </w:pPr>
      <w:r w:rsidRPr="007164AF">
        <w:rPr>
          <w:rFonts w:ascii="Times New Roman" w:hAnsi="Times New Roman" w:cs="Times New Roman"/>
          <w:bCs/>
          <w:i/>
          <w:sz w:val="24"/>
          <w:szCs w:val="24"/>
        </w:rPr>
        <w:t>– р</w:t>
      </w:r>
      <w:r w:rsidRPr="007164AF">
        <w:rPr>
          <w:rFonts w:ascii="Times New Roman" w:hAnsi="Times New Roman" w:cs="Times New Roman"/>
          <w:i/>
          <w:sz w:val="24"/>
          <w:szCs w:val="24"/>
        </w:rPr>
        <w:t xml:space="preserve">азрешение на ввод объекта в эксплуатацию </w:t>
      </w:r>
      <w:r w:rsidRPr="007164AF">
        <w:rPr>
          <w:rFonts w:ascii="Times New Roman" w:hAnsi="Times New Roman" w:cs="Times New Roman"/>
          <w:sz w:val="24"/>
          <w:szCs w:val="24"/>
        </w:rPr>
        <w:t>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744CEC" w:rsidRPr="007164AF" w:rsidRDefault="00744CEC" w:rsidP="007164AF">
      <w:pPr>
        <w:pStyle w:val="ConsPlusNormal0"/>
        <w:ind w:right="-284" w:firstLine="567"/>
        <w:jc w:val="both"/>
        <w:rPr>
          <w:rFonts w:ascii="Times New Roman" w:hAnsi="Times New Roman" w:cs="Times New Roman"/>
          <w:sz w:val="24"/>
          <w:szCs w:val="24"/>
        </w:rPr>
      </w:pPr>
      <w:r w:rsidRPr="007164AF">
        <w:rPr>
          <w:rFonts w:ascii="Times New Roman" w:hAnsi="Times New Roman" w:cs="Times New Roman"/>
          <w:sz w:val="24"/>
          <w:szCs w:val="24"/>
        </w:rPr>
        <w:t>–</w:t>
      </w:r>
      <w:r w:rsidRPr="007164AF">
        <w:rPr>
          <w:rFonts w:ascii="Times New Roman" w:hAnsi="Times New Roman" w:cs="Times New Roman"/>
          <w:i/>
          <w:sz w:val="24"/>
          <w:szCs w:val="24"/>
        </w:rPr>
        <w:t xml:space="preserve"> </w:t>
      </w:r>
      <w:r w:rsidRPr="007164AF">
        <w:rPr>
          <w:rFonts w:ascii="Times New Roman" w:hAnsi="Times New Roman" w:cs="Times New Roman"/>
          <w:i/>
          <w:color w:val="000000"/>
          <w:sz w:val="24"/>
          <w:szCs w:val="24"/>
          <w:shd w:val="clear" w:color="auto" w:fill="FFFFFF"/>
        </w:rPr>
        <w:t>реконструкция объектов капитального строительства</w:t>
      </w:r>
      <w:r w:rsidRPr="007164AF">
        <w:rPr>
          <w:rFonts w:ascii="Times New Roman" w:hAnsi="Times New Roman" w:cs="Times New Roman"/>
          <w:color w:val="000000"/>
          <w:sz w:val="24"/>
          <w:szCs w:val="24"/>
          <w:shd w:val="clear" w:color="auto" w:fill="FFFFFF"/>
        </w:rPr>
        <w:t xml:space="preserve"> (за исключением линейных объектов) – изменение </w:t>
      </w:r>
      <w:hyperlink r:id="rId13" w:anchor="dst100044" w:history="1">
        <w:r w:rsidRPr="007164AF">
          <w:rPr>
            <w:rFonts w:ascii="Times New Roman" w:hAnsi="Times New Roman" w:cs="Times New Roman"/>
            <w:color w:val="000000"/>
            <w:sz w:val="24"/>
            <w:szCs w:val="24"/>
          </w:rPr>
          <w:t>параметров</w:t>
        </w:r>
      </w:hyperlink>
      <w:r w:rsidRPr="007164AF">
        <w:rPr>
          <w:rFonts w:ascii="Times New Roman" w:hAnsi="Times New Roman" w:cs="Times New Roman"/>
          <w:color w:val="000000"/>
          <w:sz w:val="24"/>
          <w:szCs w:val="24"/>
          <w:shd w:val="clear" w:color="auto" w:fill="FFFFFF"/>
        </w:rPr>
        <w:t xml:space="preserve"> об</w:t>
      </w:r>
      <w:r w:rsidRPr="007164AF">
        <w:rPr>
          <w:rFonts w:ascii="Times New Roman" w:hAnsi="Times New Roman" w:cs="Times New Roman"/>
          <w:sz w:val="24"/>
          <w:szCs w:val="24"/>
          <w:shd w:val="clear" w:color="auto" w:fill="FFFFFF"/>
        </w:rPr>
        <w:t xml:space="preserve">ъекта капитального строительства, его частей (высоты, количества этажей, площади, </w:t>
      </w:r>
      <w:r w:rsidRPr="007164AF">
        <w:rPr>
          <w:rFonts w:ascii="Times New Roman" w:hAnsi="Times New Roman" w:cs="Times New Roman"/>
          <w:color w:val="000000"/>
          <w:sz w:val="24"/>
          <w:szCs w:val="24"/>
          <w:shd w:val="clear" w:color="auto" w:fill="FFFFFF"/>
        </w:rPr>
        <w:t>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744CEC" w:rsidRPr="007164AF" w:rsidRDefault="00744CEC" w:rsidP="007164AF">
      <w:pPr>
        <w:autoSpaceDE w:val="0"/>
        <w:autoSpaceDN w:val="0"/>
        <w:adjustRightInd w:val="0"/>
        <w:ind w:right="-284" w:firstLine="567"/>
        <w:jc w:val="both"/>
      </w:pPr>
      <w:r w:rsidRPr="007164AF">
        <w:t xml:space="preserve">– </w:t>
      </w:r>
      <w:r w:rsidRPr="007164AF">
        <w:rPr>
          <w:i/>
          <w:color w:val="000000"/>
          <w:shd w:val="clear" w:color="auto" w:fill="FFFFFF"/>
        </w:rPr>
        <w:t>реконструкция линейных объектов</w:t>
      </w:r>
      <w:r w:rsidRPr="007164AF">
        <w:rPr>
          <w:color w:val="000000"/>
          <w:shd w:val="clear" w:color="auto" w:fill="FFFFFF"/>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744CEC" w:rsidRPr="007164AF" w:rsidRDefault="00744CEC" w:rsidP="007164AF">
      <w:pPr>
        <w:pStyle w:val="ConsPlusNormal0"/>
        <w:ind w:right="-284" w:firstLine="567"/>
        <w:jc w:val="both"/>
        <w:rPr>
          <w:rFonts w:ascii="Times New Roman" w:hAnsi="Times New Roman" w:cs="Times New Roman"/>
          <w:sz w:val="24"/>
          <w:szCs w:val="24"/>
        </w:rPr>
      </w:pPr>
      <w:r w:rsidRPr="007164AF">
        <w:rPr>
          <w:rFonts w:ascii="Times New Roman" w:hAnsi="Times New Roman" w:cs="Times New Roman"/>
          <w:sz w:val="24"/>
          <w:szCs w:val="24"/>
        </w:rPr>
        <w:t xml:space="preserve">– </w:t>
      </w:r>
      <w:r w:rsidRPr="007164AF">
        <w:rPr>
          <w:rFonts w:ascii="Times New Roman" w:hAnsi="Times New Roman" w:cs="Times New Roman"/>
          <w:i/>
          <w:color w:val="000000"/>
          <w:sz w:val="24"/>
          <w:szCs w:val="24"/>
          <w:shd w:val="clear" w:color="auto" w:fill="FFFFFF"/>
        </w:rPr>
        <w:t xml:space="preserve">строительство </w:t>
      </w:r>
      <w:r w:rsidRPr="007164AF">
        <w:rPr>
          <w:rFonts w:ascii="Times New Roman" w:hAnsi="Times New Roman" w:cs="Times New Roman"/>
          <w:color w:val="000000"/>
          <w:sz w:val="24"/>
          <w:szCs w:val="24"/>
          <w:shd w:val="clear" w:color="auto" w:fill="FFFFFF"/>
        </w:rPr>
        <w:t>- создание зданий, строений, сооружений (в том числе на месте сносимых объектов капитального строительства);</w:t>
      </w:r>
    </w:p>
    <w:p w:rsidR="00744CEC" w:rsidRPr="007164AF" w:rsidRDefault="00744CEC" w:rsidP="007164AF">
      <w:pPr>
        <w:autoSpaceDE w:val="0"/>
        <w:autoSpaceDN w:val="0"/>
        <w:adjustRightInd w:val="0"/>
        <w:ind w:right="-284" w:firstLine="567"/>
        <w:jc w:val="both"/>
        <w:rPr>
          <w:color w:val="000000"/>
          <w:shd w:val="clear" w:color="auto" w:fill="FFFFFF"/>
        </w:rPr>
      </w:pPr>
      <w:r w:rsidRPr="007164AF">
        <w:rPr>
          <w:color w:val="000000"/>
          <w:shd w:val="clear" w:color="auto" w:fill="FFFFFF"/>
        </w:rPr>
        <w:t xml:space="preserve">- </w:t>
      </w:r>
      <w:r w:rsidRPr="007164AF">
        <w:rPr>
          <w:i/>
          <w:color w:val="000000"/>
          <w:shd w:val="clear" w:color="auto" w:fill="FFFFFF"/>
        </w:rPr>
        <w:t>территориальные зоны</w:t>
      </w:r>
      <w:r w:rsidRPr="007164AF">
        <w:rPr>
          <w:color w:val="000000"/>
          <w:shd w:val="clear" w:color="auto" w:fill="FFFFFF"/>
        </w:rPr>
        <w:t xml:space="preserve"> - зоны, для которых в правилах землепользования и застройки определены границы и установлены градостроительные регламенты;</w:t>
      </w:r>
    </w:p>
    <w:p w:rsidR="00744CEC" w:rsidRPr="007164AF" w:rsidRDefault="00744CEC" w:rsidP="007164AF">
      <w:pPr>
        <w:autoSpaceDE w:val="0"/>
        <w:autoSpaceDN w:val="0"/>
        <w:adjustRightInd w:val="0"/>
        <w:ind w:right="-284" w:firstLine="567"/>
        <w:jc w:val="both"/>
        <w:rPr>
          <w:color w:val="000000"/>
          <w:shd w:val="clear" w:color="auto" w:fill="FFFFFF"/>
        </w:rPr>
      </w:pPr>
      <w:r w:rsidRPr="007164AF">
        <w:t xml:space="preserve">– </w:t>
      </w:r>
      <w:r w:rsidRPr="007164AF">
        <w:rPr>
          <w:i/>
          <w:color w:val="000000"/>
          <w:shd w:val="clear" w:color="auto" w:fill="FFFFFF"/>
        </w:rPr>
        <w:t xml:space="preserve">территории общего пользования </w:t>
      </w:r>
      <w:r w:rsidRPr="007164AF">
        <w:rPr>
          <w:color w:val="000000"/>
          <w:shd w:val="clear" w:color="auto" w:fill="FFFFFF"/>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744CEC" w:rsidRPr="007164AF" w:rsidRDefault="00744CEC" w:rsidP="007164AF">
      <w:pPr>
        <w:autoSpaceDE w:val="0"/>
        <w:autoSpaceDN w:val="0"/>
        <w:adjustRightInd w:val="0"/>
        <w:ind w:right="-284" w:firstLine="567"/>
        <w:jc w:val="both"/>
      </w:pPr>
      <w:r w:rsidRPr="007164AF">
        <w:t xml:space="preserve">– </w:t>
      </w:r>
      <w:r w:rsidRPr="007164AF">
        <w:rPr>
          <w:i/>
          <w:color w:val="000000"/>
          <w:shd w:val="clear" w:color="auto" w:fill="FFFFFF"/>
        </w:rPr>
        <w:t>территориальное планирование</w:t>
      </w:r>
      <w:r w:rsidRPr="007164AF">
        <w:rPr>
          <w:color w:val="000000"/>
          <w:shd w:val="clear" w:color="auto" w:fill="FFFFFF"/>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744CEC" w:rsidRPr="007164AF" w:rsidRDefault="00744CEC" w:rsidP="007164AF">
      <w:pPr>
        <w:autoSpaceDE w:val="0"/>
        <w:autoSpaceDN w:val="0"/>
        <w:adjustRightInd w:val="0"/>
        <w:ind w:right="-284" w:firstLine="567"/>
        <w:jc w:val="both"/>
        <w:rPr>
          <w:iCs/>
        </w:rPr>
      </w:pPr>
      <w:r w:rsidRPr="007164AF">
        <w:t xml:space="preserve">– </w:t>
      </w:r>
      <w:r w:rsidRPr="007164AF">
        <w:rPr>
          <w:i/>
          <w:color w:val="000000"/>
          <w:shd w:val="clear" w:color="auto" w:fill="FFFFFF"/>
        </w:rPr>
        <w:t>функциональные зоны</w:t>
      </w:r>
      <w:r w:rsidRPr="007164AF">
        <w:rPr>
          <w:color w:val="000000"/>
          <w:shd w:val="clear" w:color="auto" w:fill="FFFFFF"/>
        </w:rPr>
        <w:t xml:space="preserve"> - зоны, для которых документами территориального планирования определены границы и функциональное назначение;</w:t>
      </w:r>
    </w:p>
    <w:p w:rsidR="00744CEC" w:rsidRPr="007164AF" w:rsidRDefault="00744CEC" w:rsidP="007164AF">
      <w:pPr>
        <w:widowControl w:val="0"/>
        <w:ind w:right="-284" w:firstLine="567"/>
        <w:jc w:val="both"/>
      </w:pPr>
      <w:r w:rsidRPr="007164AF">
        <w:rPr>
          <w:bCs/>
        </w:rPr>
        <w:t xml:space="preserve">– </w:t>
      </w:r>
      <w:r w:rsidRPr="007164AF">
        <w:rPr>
          <w:bCs/>
          <w:i/>
        </w:rPr>
        <w:t>объекты вспомогательного назначения</w:t>
      </w:r>
      <w:r w:rsidRPr="007164AF">
        <w:rPr>
          <w:bCs/>
        </w:rPr>
        <w:t xml:space="preserve"> - </w:t>
      </w:r>
      <w:r w:rsidRPr="007164AF">
        <w:rPr>
          <w:spacing w:val="-13"/>
        </w:rPr>
        <w:t>строения и сооружения, пред</w:t>
      </w:r>
      <w:r w:rsidRPr="007164AF">
        <w:rPr>
          <w:spacing w:val="-14"/>
        </w:rPr>
        <w:t xml:space="preserve">назначенные для хозяйственно-бытового обеспечения объектов капитального </w:t>
      </w:r>
      <w:r w:rsidRPr="007164AF">
        <w:rPr>
          <w:spacing w:val="-10"/>
        </w:rPr>
        <w:t xml:space="preserve">строительства, в соответствии с действующими нормами проектирования объектов основного назначения. </w:t>
      </w:r>
    </w:p>
    <w:p w:rsidR="00744CEC" w:rsidRPr="007164AF" w:rsidRDefault="00744CEC" w:rsidP="007164AF">
      <w:pPr>
        <w:widowControl w:val="0"/>
        <w:ind w:right="-284" w:firstLine="567"/>
        <w:jc w:val="both"/>
      </w:pPr>
      <w:r w:rsidRPr="007164AF">
        <w:rPr>
          <w:bCs/>
          <w:i/>
        </w:rPr>
        <w:t>– хозяйственные постройки</w:t>
      </w:r>
      <w:r w:rsidRPr="007164AF">
        <w:rPr>
          <w:i/>
        </w:rPr>
        <w:t xml:space="preserve"> </w:t>
      </w:r>
      <w:r w:rsidRPr="007164AF">
        <w:t xml:space="preserve">– расположенные на приусадебном земельном участке сараи, </w:t>
      </w:r>
      <w:r w:rsidRPr="007164AF">
        <w:lastRenderedPageBreak/>
        <w:t>бани, теплицы, навесы, погреба, колодцы и другие сооружения, используемые исключительно для личных, и иных нужд, не связанных с осуществлением предпринимательской деятельности.</w:t>
      </w:r>
    </w:p>
    <w:p w:rsidR="00744CEC" w:rsidRPr="007164AF" w:rsidRDefault="00744CEC" w:rsidP="001B080F">
      <w:pPr>
        <w:widowControl w:val="0"/>
        <w:spacing w:after="60"/>
        <w:ind w:right="-284" w:firstLine="567"/>
        <w:jc w:val="both"/>
      </w:pPr>
      <w:r w:rsidRPr="007164AF">
        <w:t>Иные термины, употребляемые в настоящих Правилах, применяются в значениях, используемых в федеральном законодательстве и краевом законодательстве, а также в нормативных правовых актах органов местного самоуправления.</w:t>
      </w:r>
    </w:p>
    <w:p w:rsidR="00744CEC" w:rsidRPr="007164AF" w:rsidRDefault="00744CEC" w:rsidP="007164AF">
      <w:pPr>
        <w:widowControl w:val="0"/>
        <w:autoSpaceDE w:val="0"/>
        <w:autoSpaceDN w:val="0"/>
        <w:adjustRightInd w:val="0"/>
        <w:ind w:firstLine="709"/>
        <w:jc w:val="both"/>
        <w:rPr>
          <w:lang w:eastAsia="ru-RU"/>
        </w:rPr>
      </w:pPr>
      <w:r w:rsidRPr="007164AF">
        <w:rPr>
          <w:b/>
          <w:lang w:eastAsia="ru-RU"/>
        </w:rPr>
        <w:t>2.</w:t>
      </w:r>
      <w:r w:rsidRPr="007164AF">
        <w:rPr>
          <w:lang w:eastAsia="ru-RU"/>
        </w:rPr>
        <w:t xml:space="preserve"> Целями Правил землепользования и застройки являются:</w:t>
      </w:r>
    </w:p>
    <w:p w:rsidR="00744CEC" w:rsidRPr="001B080F" w:rsidRDefault="00744CEC" w:rsidP="007164AF">
      <w:pPr>
        <w:widowControl w:val="0"/>
        <w:autoSpaceDE w:val="0"/>
        <w:autoSpaceDN w:val="0"/>
        <w:adjustRightInd w:val="0"/>
        <w:ind w:firstLine="709"/>
        <w:jc w:val="both"/>
        <w:rPr>
          <w:lang w:eastAsia="ru-RU"/>
        </w:rPr>
      </w:pPr>
      <w:r w:rsidRPr="007164AF">
        <w:rPr>
          <w:lang w:eastAsia="ru-RU"/>
        </w:rPr>
        <w:t xml:space="preserve">– создание условий для устойчивого развития территории </w:t>
      </w:r>
      <w:r w:rsidR="00550BB6" w:rsidRPr="007164AF">
        <w:rPr>
          <w:lang w:eastAsia="ru-RU"/>
        </w:rPr>
        <w:t xml:space="preserve">муниципального образования сельское поселение </w:t>
      </w:r>
      <w:proofErr w:type="spellStart"/>
      <w:r w:rsidR="00550BB6" w:rsidRPr="007164AF">
        <w:rPr>
          <w:lang w:eastAsia="ru-RU"/>
        </w:rPr>
        <w:t>Чернокурьинский</w:t>
      </w:r>
      <w:proofErr w:type="spellEnd"/>
      <w:r w:rsidR="007D7A5A" w:rsidRPr="007164AF">
        <w:rPr>
          <w:lang w:eastAsia="ru-RU"/>
        </w:rPr>
        <w:t xml:space="preserve"> </w:t>
      </w:r>
      <w:r w:rsidRPr="007164AF">
        <w:rPr>
          <w:lang w:eastAsia="ru-RU"/>
        </w:rPr>
        <w:t>сельсовет</w:t>
      </w:r>
      <w:r w:rsidR="00550BB6" w:rsidRPr="007164AF">
        <w:rPr>
          <w:lang w:eastAsia="ru-RU"/>
        </w:rPr>
        <w:t xml:space="preserve"> Мамонтовского района Алтайского края (далее – </w:t>
      </w:r>
      <w:proofErr w:type="spellStart"/>
      <w:r w:rsidR="00550BB6" w:rsidRPr="007164AF">
        <w:rPr>
          <w:lang w:eastAsia="ru-RU"/>
        </w:rPr>
        <w:t>Чернокурьинский</w:t>
      </w:r>
      <w:proofErr w:type="spellEnd"/>
      <w:r w:rsidR="00550BB6" w:rsidRPr="007164AF">
        <w:rPr>
          <w:lang w:eastAsia="ru-RU"/>
        </w:rPr>
        <w:t xml:space="preserve"> сельсовет Мамонтовского района Алтайского края</w:t>
      </w:r>
      <w:r w:rsidR="007164AF" w:rsidRPr="007164AF">
        <w:rPr>
          <w:lang w:eastAsia="ru-RU"/>
        </w:rPr>
        <w:t xml:space="preserve">, муниципальное образование, сельское поселение, </w:t>
      </w:r>
      <w:proofErr w:type="spellStart"/>
      <w:r w:rsidR="007164AF" w:rsidRPr="007164AF">
        <w:rPr>
          <w:lang w:eastAsia="ru-RU"/>
        </w:rPr>
        <w:t>Чернокурьинский</w:t>
      </w:r>
      <w:proofErr w:type="spellEnd"/>
      <w:r w:rsidR="007164AF" w:rsidRPr="007164AF">
        <w:rPr>
          <w:lang w:eastAsia="ru-RU"/>
        </w:rPr>
        <w:t xml:space="preserve"> сельский совет, </w:t>
      </w:r>
      <w:r w:rsidR="007164AF" w:rsidRPr="001B080F">
        <w:rPr>
          <w:lang w:eastAsia="ru-RU"/>
        </w:rPr>
        <w:t>сельский совет)</w:t>
      </w:r>
      <w:r w:rsidRPr="001B080F">
        <w:rPr>
          <w:lang w:eastAsia="ru-RU"/>
        </w:rPr>
        <w:t>, сохранения окружающей среды и объектов культурного наследия;</w:t>
      </w:r>
    </w:p>
    <w:p w:rsidR="00744CEC" w:rsidRPr="001B080F" w:rsidRDefault="00744CEC" w:rsidP="007164AF">
      <w:pPr>
        <w:widowControl w:val="0"/>
        <w:autoSpaceDE w:val="0"/>
        <w:autoSpaceDN w:val="0"/>
        <w:adjustRightInd w:val="0"/>
        <w:ind w:firstLine="709"/>
        <w:jc w:val="both"/>
        <w:rPr>
          <w:lang w:eastAsia="ru-RU"/>
        </w:rPr>
      </w:pPr>
      <w:r w:rsidRPr="001B080F">
        <w:rPr>
          <w:lang w:eastAsia="ru-RU"/>
        </w:rPr>
        <w:t xml:space="preserve">– создание условий для планировки </w:t>
      </w:r>
      <w:r w:rsidR="007D7A5A" w:rsidRPr="001B080F">
        <w:rPr>
          <w:lang w:eastAsia="ru-RU"/>
        </w:rPr>
        <w:t xml:space="preserve">территории </w:t>
      </w:r>
      <w:proofErr w:type="spellStart"/>
      <w:r w:rsidR="001B080F" w:rsidRPr="001B080F">
        <w:rPr>
          <w:lang w:eastAsia="ru-RU"/>
        </w:rPr>
        <w:t>Чернокурьинского</w:t>
      </w:r>
      <w:proofErr w:type="spellEnd"/>
      <w:r w:rsidR="001B080F" w:rsidRPr="001B080F">
        <w:rPr>
          <w:lang w:eastAsia="ru-RU"/>
        </w:rPr>
        <w:t xml:space="preserve"> сельского</w:t>
      </w:r>
      <w:r w:rsidR="007D7A5A" w:rsidRPr="001B080F">
        <w:rPr>
          <w:lang w:eastAsia="ru-RU"/>
        </w:rPr>
        <w:t xml:space="preserve"> сельсовет</w:t>
      </w:r>
      <w:r w:rsidR="001B080F" w:rsidRPr="001B080F">
        <w:rPr>
          <w:lang w:eastAsia="ru-RU"/>
        </w:rPr>
        <w:t>а</w:t>
      </w:r>
      <w:r w:rsidRPr="001B080F">
        <w:rPr>
          <w:lang w:eastAsia="ru-RU"/>
        </w:rPr>
        <w:t>;</w:t>
      </w:r>
    </w:p>
    <w:p w:rsidR="00744CEC" w:rsidRPr="001B080F" w:rsidRDefault="00744CEC" w:rsidP="007164AF">
      <w:pPr>
        <w:widowControl w:val="0"/>
        <w:autoSpaceDE w:val="0"/>
        <w:autoSpaceDN w:val="0"/>
        <w:adjustRightInd w:val="0"/>
        <w:ind w:firstLine="709"/>
        <w:jc w:val="both"/>
        <w:rPr>
          <w:lang w:eastAsia="ru-RU"/>
        </w:rPr>
      </w:pPr>
      <w:r w:rsidRPr="001B080F">
        <w:rPr>
          <w:lang w:eastAsia="ru-RU"/>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744CEC" w:rsidRPr="001B080F" w:rsidRDefault="00744CEC" w:rsidP="001B080F">
      <w:pPr>
        <w:widowControl w:val="0"/>
        <w:autoSpaceDE w:val="0"/>
        <w:autoSpaceDN w:val="0"/>
        <w:adjustRightInd w:val="0"/>
        <w:spacing w:after="60"/>
        <w:ind w:firstLine="709"/>
        <w:jc w:val="both"/>
        <w:rPr>
          <w:lang w:eastAsia="ru-RU"/>
        </w:rPr>
      </w:pPr>
      <w:r w:rsidRPr="001B080F">
        <w:rPr>
          <w:lang w:eastAsia="ru-RU"/>
        </w:rPr>
        <w:t>–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rsidR="00744CEC" w:rsidRPr="00FC7441" w:rsidRDefault="00744CEC" w:rsidP="00FC7441">
      <w:pPr>
        <w:widowControl w:val="0"/>
        <w:autoSpaceDE w:val="0"/>
        <w:autoSpaceDN w:val="0"/>
        <w:adjustRightInd w:val="0"/>
        <w:ind w:firstLine="709"/>
        <w:jc w:val="both"/>
        <w:rPr>
          <w:lang w:eastAsia="ru-RU"/>
        </w:rPr>
      </w:pPr>
      <w:bookmarkStart w:id="12" w:name="_Toc241240648"/>
      <w:bookmarkStart w:id="13" w:name="_Toc309126438"/>
      <w:r w:rsidRPr="00FC7441">
        <w:rPr>
          <w:b/>
          <w:lang w:eastAsia="ru-RU"/>
        </w:rPr>
        <w:t>3.</w:t>
      </w:r>
      <w:r w:rsidRPr="00FC7441">
        <w:rPr>
          <w:lang w:eastAsia="ru-RU"/>
        </w:rPr>
        <w:t xml:space="preserve"> Область применения Правил землепользования и застройки</w:t>
      </w:r>
      <w:bookmarkEnd w:id="12"/>
      <w:bookmarkEnd w:id="13"/>
      <w:r w:rsidRPr="00FC7441">
        <w:rPr>
          <w:lang w:eastAsia="ru-RU"/>
        </w:rPr>
        <w:t>:</w:t>
      </w:r>
    </w:p>
    <w:p w:rsidR="00744CEC" w:rsidRPr="00E046FC" w:rsidRDefault="00744CEC" w:rsidP="00FC7441">
      <w:pPr>
        <w:widowControl w:val="0"/>
        <w:autoSpaceDE w:val="0"/>
        <w:autoSpaceDN w:val="0"/>
        <w:adjustRightInd w:val="0"/>
        <w:spacing w:after="60"/>
        <w:ind w:firstLine="709"/>
        <w:jc w:val="both"/>
        <w:rPr>
          <w:lang w:eastAsia="ru-RU"/>
        </w:rPr>
      </w:pPr>
      <w:r w:rsidRPr="00FC7441">
        <w:rPr>
          <w:lang w:eastAsia="ru-RU"/>
        </w:rPr>
        <w:t xml:space="preserve">– правила землепользования и застройки распространяются на все расположенные на </w:t>
      </w:r>
      <w:r w:rsidR="00FC7441" w:rsidRPr="00FC7441">
        <w:rPr>
          <w:lang w:eastAsia="ru-RU"/>
        </w:rPr>
        <w:t>территории сельского поселения</w:t>
      </w:r>
      <w:r w:rsidR="007D7A5A" w:rsidRPr="00FC7441">
        <w:rPr>
          <w:lang w:eastAsia="ru-RU"/>
        </w:rPr>
        <w:t xml:space="preserve"> </w:t>
      </w:r>
      <w:r w:rsidRPr="00FC7441">
        <w:rPr>
          <w:lang w:eastAsia="ru-RU"/>
        </w:rPr>
        <w:t xml:space="preserve">земельные участки и объекты капитального строительства, являются обязательными для всех правообладателей земельных участков и объектов капитального строительства. Требования, установленные Правилами,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w:t>
      </w:r>
      <w:r w:rsidRPr="00E046FC">
        <w:rPr>
          <w:lang w:eastAsia="ru-RU"/>
        </w:rPr>
        <w:t>участок, объект капитального строительства другому правообладателю.</w:t>
      </w:r>
    </w:p>
    <w:p w:rsidR="00744CEC" w:rsidRPr="00E046FC" w:rsidRDefault="00744CEC" w:rsidP="007164AF">
      <w:pPr>
        <w:widowControl w:val="0"/>
        <w:autoSpaceDE w:val="0"/>
        <w:autoSpaceDN w:val="0"/>
        <w:adjustRightInd w:val="0"/>
        <w:ind w:firstLine="709"/>
        <w:jc w:val="both"/>
        <w:rPr>
          <w:lang w:eastAsia="ru-RU"/>
        </w:rPr>
      </w:pPr>
      <w:r w:rsidRPr="00E046FC">
        <w:rPr>
          <w:b/>
          <w:lang w:eastAsia="ru-RU"/>
        </w:rPr>
        <w:t>4.</w:t>
      </w:r>
      <w:r w:rsidRPr="00E046FC">
        <w:rPr>
          <w:lang w:eastAsia="ru-RU"/>
        </w:rPr>
        <w:t xml:space="preserve"> Настоящие Правила землепользования и застройки применяются:</w:t>
      </w:r>
    </w:p>
    <w:p w:rsidR="00744CEC" w:rsidRPr="00E046FC" w:rsidRDefault="00744CEC" w:rsidP="007164AF">
      <w:pPr>
        <w:widowControl w:val="0"/>
        <w:autoSpaceDE w:val="0"/>
        <w:autoSpaceDN w:val="0"/>
        <w:adjustRightInd w:val="0"/>
        <w:ind w:firstLine="709"/>
        <w:jc w:val="both"/>
        <w:rPr>
          <w:lang w:eastAsia="ru-RU"/>
        </w:rPr>
      </w:pPr>
      <w:r w:rsidRPr="00E046FC">
        <w:rPr>
          <w:lang w:eastAsia="ru-RU"/>
        </w:rPr>
        <w:t>– при подготовке, проверке и утверждении документации по планировке территории, в том числе градостроительных планов земельных участков, выдаваемых правообладателям земельных участков и объектов капитального строительства и градостроительных планов земельных участков, права на которые предоставляются по итогам торгов;</w:t>
      </w:r>
    </w:p>
    <w:p w:rsidR="00744CEC" w:rsidRPr="00E046FC" w:rsidRDefault="00744CEC" w:rsidP="007164AF">
      <w:pPr>
        <w:widowControl w:val="0"/>
        <w:autoSpaceDE w:val="0"/>
        <w:autoSpaceDN w:val="0"/>
        <w:adjustRightInd w:val="0"/>
        <w:ind w:firstLine="709"/>
        <w:jc w:val="both"/>
        <w:rPr>
          <w:lang w:eastAsia="ru-RU"/>
        </w:rPr>
      </w:pPr>
      <w:r w:rsidRPr="00E046FC">
        <w:rPr>
          <w:lang w:eastAsia="ru-RU"/>
        </w:rPr>
        <w:t>– при 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rsidR="00744CEC" w:rsidRPr="00E046FC" w:rsidRDefault="00744CEC" w:rsidP="00E046FC">
      <w:pPr>
        <w:widowControl w:val="0"/>
        <w:autoSpaceDE w:val="0"/>
        <w:autoSpaceDN w:val="0"/>
        <w:adjustRightInd w:val="0"/>
        <w:spacing w:after="60"/>
        <w:ind w:firstLine="709"/>
        <w:jc w:val="both"/>
        <w:rPr>
          <w:lang w:eastAsia="ru-RU"/>
        </w:rPr>
      </w:pPr>
      <w:r w:rsidRPr="00E046FC">
        <w:rPr>
          <w:lang w:eastAsia="ru-RU"/>
        </w:rPr>
        <w:t>– при принятии решений о выдаче или об отказе в выдаче разрешений на отклонение от предельных параметров разрешённого строительства, реконструкции объе</w:t>
      </w:r>
      <w:r w:rsidR="00037E51" w:rsidRPr="00E046FC">
        <w:rPr>
          <w:lang w:eastAsia="ru-RU"/>
        </w:rPr>
        <w:t>ктов капитального строительства.</w:t>
      </w:r>
    </w:p>
    <w:p w:rsidR="00744CEC" w:rsidRPr="00B20F97" w:rsidRDefault="00744CEC" w:rsidP="007164AF">
      <w:pPr>
        <w:widowControl w:val="0"/>
        <w:autoSpaceDE w:val="0"/>
        <w:autoSpaceDN w:val="0"/>
        <w:adjustRightInd w:val="0"/>
        <w:ind w:firstLine="709"/>
        <w:jc w:val="both"/>
        <w:rPr>
          <w:lang w:eastAsia="ru-RU"/>
        </w:rPr>
      </w:pPr>
      <w:r w:rsidRPr="00B20F97">
        <w:rPr>
          <w:b/>
          <w:lang w:eastAsia="ru-RU"/>
        </w:rPr>
        <w:t>5.</w:t>
      </w:r>
      <w:r w:rsidRPr="00B20F97">
        <w:rPr>
          <w:lang w:eastAsia="ru-RU"/>
        </w:rPr>
        <w:t xml:space="preserve"> Решения органов местного самоуправления Мамонтовского района, органов государственной власти Алтайского края, противоречащие настоящим Правилам, могут быть оспорены в судебном порядке.</w:t>
      </w:r>
      <w:bookmarkStart w:id="14" w:name="_Toc241240649"/>
      <w:bookmarkStart w:id="15" w:name="_Toc309126439"/>
    </w:p>
    <w:bookmarkEnd w:id="14"/>
    <w:bookmarkEnd w:id="15"/>
    <w:p w:rsidR="00744CEC" w:rsidRPr="00B20F97" w:rsidRDefault="00744CEC" w:rsidP="007164AF">
      <w:pPr>
        <w:widowControl w:val="0"/>
        <w:ind w:firstLine="709"/>
        <w:contextualSpacing/>
        <w:jc w:val="both"/>
        <w:rPr>
          <w:lang w:eastAsia="ru-RU"/>
        </w:rPr>
      </w:pPr>
      <w:r w:rsidRPr="00B20F97">
        <w:rPr>
          <w:lang w:eastAsia="ru-RU"/>
        </w:rPr>
        <w:t>К полномочиям Мамонтовского районного Совета народных депутатов Алтайского края в области землепользования и застройки относится утверждение Правил землепользования и застройки и внесение изменений в них.</w:t>
      </w:r>
    </w:p>
    <w:p w:rsidR="00744CEC" w:rsidRPr="00B20F97" w:rsidRDefault="00744CEC" w:rsidP="007164AF">
      <w:pPr>
        <w:widowControl w:val="0"/>
        <w:tabs>
          <w:tab w:val="left" w:pos="1080"/>
        </w:tabs>
        <w:ind w:firstLine="709"/>
        <w:contextualSpacing/>
        <w:jc w:val="both"/>
        <w:rPr>
          <w:lang w:eastAsia="ru-RU"/>
        </w:rPr>
      </w:pPr>
      <w:r w:rsidRPr="00B20F97">
        <w:rPr>
          <w:lang w:eastAsia="ru-RU"/>
        </w:rPr>
        <w:t>К полномочиям главы Мамонтовского района в области землепользования и застройки относятся:</w:t>
      </w:r>
    </w:p>
    <w:p w:rsidR="00744CEC" w:rsidRPr="00B20F97" w:rsidRDefault="00744CEC" w:rsidP="007164AF">
      <w:pPr>
        <w:widowControl w:val="0"/>
        <w:ind w:firstLine="709"/>
        <w:contextualSpacing/>
        <w:jc w:val="both"/>
        <w:rPr>
          <w:lang w:eastAsia="ru-RU"/>
        </w:rPr>
      </w:pPr>
      <w:r w:rsidRPr="00B20F97">
        <w:rPr>
          <w:lang w:eastAsia="ru-RU"/>
        </w:rPr>
        <w:t>– принятие решения о подготовке проекта (о внесении изменений) «Правила землепользования и застройки сельского поселения»;</w:t>
      </w:r>
    </w:p>
    <w:p w:rsidR="00744CEC" w:rsidRPr="00B20F97" w:rsidRDefault="00744CEC" w:rsidP="007164AF">
      <w:pPr>
        <w:widowControl w:val="0"/>
        <w:ind w:firstLine="709"/>
        <w:contextualSpacing/>
        <w:jc w:val="both"/>
        <w:rPr>
          <w:lang w:eastAsia="ru-RU"/>
        </w:rPr>
      </w:pPr>
      <w:r w:rsidRPr="00B20F97">
        <w:rPr>
          <w:lang w:eastAsia="ru-RU"/>
        </w:rPr>
        <w:t>– утверждение документации по планировке территории;</w:t>
      </w:r>
    </w:p>
    <w:p w:rsidR="00744CEC" w:rsidRPr="00B20F97" w:rsidRDefault="00744CEC" w:rsidP="007164AF">
      <w:pPr>
        <w:widowControl w:val="0"/>
        <w:ind w:firstLine="709"/>
        <w:contextualSpacing/>
        <w:jc w:val="both"/>
        <w:rPr>
          <w:lang w:eastAsia="ru-RU"/>
        </w:rPr>
      </w:pPr>
      <w:r w:rsidRPr="00B20F97">
        <w:rPr>
          <w:lang w:eastAsia="ru-RU"/>
        </w:rPr>
        <w:t>– принятие решений о назначении общественных обсуждений или публичных слушаний;</w:t>
      </w:r>
    </w:p>
    <w:p w:rsidR="00744CEC" w:rsidRPr="00B20F97" w:rsidRDefault="00744CEC" w:rsidP="007164AF">
      <w:pPr>
        <w:widowControl w:val="0"/>
        <w:ind w:firstLine="709"/>
        <w:contextualSpacing/>
        <w:jc w:val="both"/>
        <w:rPr>
          <w:lang w:eastAsia="ru-RU"/>
        </w:rPr>
      </w:pPr>
      <w:r w:rsidRPr="00B20F97">
        <w:rPr>
          <w:lang w:eastAsia="ru-RU"/>
        </w:rPr>
        <w:lastRenderedPageBreak/>
        <w:t>– организация и проведение общественных обсуждений или публичных слушаний;</w:t>
      </w:r>
    </w:p>
    <w:p w:rsidR="00744CEC" w:rsidRPr="00B20F97" w:rsidRDefault="00744CEC" w:rsidP="007164AF">
      <w:pPr>
        <w:widowControl w:val="0"/>
        <w:ind w:firstLine="709"/>
        <w:contextualSpacing/>
        <w:jc w:val="both"/>
        <w:rPr>
          <w:lang w:eastAsia="ru-RU"/>
        </w:rPr>
      </w:pPr>
      <w:r w:rsidRPr="00B20F97">
        <w:rPr>
          <w:lang w:eastAsia="ru-RU"/>
        </w:rPr>
        <w:t>– принятие решения о предоставлении разрешения на условно разрешённый вид использования земельного участка;</w:t>
      </w:r>
    </w:p>
    <w:p w:rsidR="00744CEC" w:rsidRPr="00B20F97" w:rsidRDefault="00744CEC" w:rsidP="007164AF">
      <w:pPr>
        <w:widowControl w:val="0"/>
        <w:ind w:firstLine="709"/>
        <w:contextualSpacing/>
        <w:jc w:val="both"/>
        <w:rPr>
          <w:lang w:eastAsia="ru-RU"/>
        </w:rPr>
      </w:pPr>
      <w:r w:rsidRPr="00B20F97">
        <w:rPr>
          <w:lang w:eastAsia="ru-RU"/>
        </w:rPr>
        <w:t>–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744CEC" w:rsidRPr="00B20F97" w:rsidRDefault="00744CEC" w:rsidP="007164AF">
      <w:pPr>
        <w:widowControl w:val="0"/>
        <w:ind w:firstLine="709"/>
        <w:contextualSpacing/>
        <w:jc w:val="both"/>
        <w:rPr>
          <w:lang w:eastAsia="ru-RU"/>
        </w:rPr>
      </w:pPr>
      <w:r w:rsidRPr="00B20F97">
        <w:rPr>
          <w:lang w:eastAsia="ru-RU"/>
        </w:rPr>
        <w:t>– обеспечение разработки и утверждения документации по планировке территории;</w:t>
      </w:r>
    </w:p>
    <w:p w:rsidR="00744CEC" w:rsidRPr="00B20F97" w:rsidRDefault="00744CEC" w:rsidP="007164AF">
      <w:pPr>
        <w:widowControl w:val="0"/>
        <w:ind w:firstLine="709"/>
        <w:contextualSpacing/>
        <w:jc w:val="both"/>
        <w:rPr>
          <w:lang w:eastAsia="ru-RU"/>
        </w:rPr>
      </w:pPr>
      <w:r w:rsidRPr="00B20F97">
        <w:rPr>
          <w:lang w:eastAsia="ru-RU"/>
        </w:rPr>
        <w:t>– формирование земельных участков как объектов недвижимости;</w:t>
      </w:r>
    </w:p>
    <w:p w:rsidR="00744CEC" w:rsidRPr="00B20F97" w:rsidRDefault="00744CEC" w:rsidP="007164AF">
      <w:pPr>
        <w:widowControl w:val="0"/>
        <w:ind w:firstLine="709"/>
        <w:contextualSpacing/>
        <w:jc w:val="both"/>
        <w:rPr>
          <w:lang w:eastAsia="ru-RU"/>
        </w:rPr>
      </w:pPr>
      <w:r w:rsidRPr="00B20F97">
        <w:rPr>
          <w:lang w:eastAsia="ru-RU"/>
        </w:rPr>
        <w:t>– выдача разрешений на строительство;</w:t>
      </w:r>
    </w:p>
    <w:p w:rsidR="00744CEC" w:rsidRPr="00B20F97" w:rsidRDefault="00744CEC" w:rsidP="007164AF">
      <w:pPr>
        <w:widowControl w:val="0"/>
        <w:autoSpaceDE w:val="0"/>
        <w:autoSpaceDN w:val="0"/>
        <w:adjustRightInd w:val="0"/>
        <w:ind w:firstLine="709"/>
        <w:jc w:val="both"/>
        <w:rPr>
          <w:lang w:eastAsia="ru-RU"/>
        </w:rPr>
      </w:pPr>
      <w:r w:rsidRPr="00B20F97">
        <w:rPr>
          <w:lang w:eastAsia="ru-RU"/>
        </w:rPr>
        <w:t>– выдача разрешений на ввод объектов в эксплуатацию;</w:t>
      </w:r>
    </w:p>
    <w:p w:rsidR="00744CEC" w:rsidRPr="00B20F97" w:rsidRDefault="00744CEC" w:rsidP="007164AF">
      <w:pPr>
        <w:widowControl w:val="0"/>
        <w:autoSpaceDE w:val="0"/>
        <w:autoSpaceDN w:val="0"/>
        <w:adjustRightInd w:val="0"/>
        <w:ind w:firstLine="709"/>
        <w:jc w:val="both"/>
        <w:rPr>
          <w:lang w:eastAsia="ru-RU"/>
        </w:rPr>
      </w:pPr>
      <w:r w:rsidRPr="00B20F97">
        <w:rPr>
          <w:lang w:eastAsia="ru-RU"/>
        </w:rPr>
        <w:t>– изъятие, в том числе путем выкупа, земельных участков для муниципальных нужд;</w:t>
      </w:r>
    </w:p>
    <w:p w:rsidR="00744CEC" w:rsidRPr="00B20F97" w:rsidRDefault="00744CEC" w:rsidP="007164AF">
      <w:pPr>
        <w:widowControl w:val="0"/>
        <w:autoSpaceDE w:val="0"/>
        <w:autoSpaceDN w:val="0"/>
        <w:adjustRightInd w:val="0"/>
        <w:ind w:firstLine="709"/>
        <w:jc w:val="both"/>
        <w:rPr>
          <w:lang w:eastAsia="ru-RU"/>
        </w:rPr>
      </w:pPr>
      <w:r w:rsidRPr="00B20F97">
        <w:rPr>
          <w:lang w:eastAsia="ru-RU"/>
        </w:rPr>
        <w:t>– резервирование земельных участков для муниципальных нужд;</w:t>
      </w:r>
    </w:p>
    <w:p w:rsidR="00744CEC" w:rsidRPr="00B20F97" w:rsidRDefault="00744CEC" w:rsidP="00B20F97">
      <w:pPr>
        <w:widowControl w:val="0"/>
        <w:autoSpaceDE w:val="0"/>
        <w:autoSpaceDN w:val="0"/>
        <w:adjustRightInd w:val="0"/>
        <w:spacing w:after="60"/>
        <w:ind w:firstLine="709"/>
        <w:jc w:val="both"/>
        <w:rPr>
          <w:lang w:eastAsia="ru-RU"/>
        </w:rPr>
      </w:pPr>
      <w:r w:rsidRPr="00B20F97">
        <w:rPr>
          <w:lang w:eastAsia="ru-RU"/>
        </w:rPr>
        <w:t>– другие полномочия.</w:t>
      </w:r>
      <w:bookmarkStart w:id="16" w:name="_Toc241240651"/>
      <w:bookmarkStart w:id="17" w:name="_Toc309126441"/>
    </w:p>
    <w:p w:rsidR="00744CEC" w:rsidRPr="007F44DD" w:rsidRDefault="00744CEC" w:rsidP="007F44DD">
      <w:pPr>
        <w:widowControl w:val="0"/>
        <w:autoSpaceDE w:val="0"/>
        <w:autoSpaceDN w:val="0"/>
        <w:adjustRightInd w:val="0"/>
        <w:ind w:firstLine="709"/>
        <w:jc w:val="both"/>
        <w:rPr>
          <w:lang w:eastAsia="ru-RU"/>
        </w:rPr>
      </w:pPr>
      <w:r w:rsidRPr="007F44DD">
        <w:rPr>
          <w:b/>
          <w:lang w:eastAsia="ru-RU"/>
        </w:rPr>
        <w:t>6.</w:t>
      </w:r>
      <w:r w:rsidRPr="007F44DD">
        <w:rPr>
          <w:lang w:eastAsia="ru-RU"/>
        </w:rPr>
        <w:t xml:space="preserve"> Комиссия по землепользованию и застройке</w:t>
      </w:r>
      <w:bookmarkEnd w:id="16"/>
      <w:bookmarkEnd w:id="17"/>
      <w:r w:rsidRPr="007F44DD">
        <w:rPr>
          <w:lang w:eastAsia="ru-RU"/>
        </w:rPr>
        <w:t>:</w:t>
      </w:r>
    </w:p>
    <w:p w:rsidR="00744CEC" w:rsidRPr="007F44DD" w:rsidRDefault="00744CEC" w:rsidP="007F44DD">
      <w:pPr>
        <w:pStyle w:val="ConsPlusNonformat"/>
        <w:widowControl/>
        <w:ind w:firstLine="709"/>
        <w:jc w:val="both"/>
        <w:rPr>
          <w:rFonts w:ascii="Times New Roman" w:hAnsi="Times New Roman" w:cs="Times New Roman"/>
          <w:sz w:val="24"/>
          <w:szCs w:val="24"/>
        </w:rPr>
      </w:pPr>
      <w:bookmarkStart w:id="18" w:name="_Toc309126450"/>
      <w:bookmarkStart w:id="19" w:name="_Toc225570349"/>
      <w:r w:rsidRPr="007F44DD">
        <w:rPr>
          <w:rFonts w:ascii="Times New Roman" w:hAnsi="Times New Roman" w:cs="Times New Roman"/>
          <w:sz w:val="24"/>
          <w:szCs w:val="24"/>
        </w:rPr>
        <w:t xml:space="preserve">Комиссия по землепользованию и застройке муниципального образования Мамонтовский район Алтайского края (далее – Комиссия) является постоянно действующей комиссией при Администрации Мамонтовского района Алтайского края. </w:t>
      </w:r>
    </w:p>
    <w:p w:rsidR="00744CEC" w:rsidRPr="007F44DD" w:rsidRDefault="00744CEC" w:rsidP="007F44DD">
      <w:pPr>
        <w:pStyle w:val="ConsPlusNonformat"/>
        <w:widowControl/>
        <w:ind w:firstLine="709"/>
        <w:jc w:val="both"/>
        <w:rPr>
          <w:rFonts w:ascii="Times New Roman" w:hAnsi="Times New Roman" w:cs="Times New Roman"/>
          <w:sz w:val="24"/>
          <w:szCs w:val="24"/>
        </w:rPr>
      </w:pPr>
      <w:r w:rsidRPr="007F44DD">
        <w:rPr>
          <w:rFonts w:ascii="Times New Roman" w:hAnsi="Times New Roman" w:cs="Times New Roman"/>
          <w:sz w:val="24"/>
          <w:szCs w:val="24"/>
        </w:rPr>
        <w:t xml:space="preserve">Состав Комиссии утверждается постановлением Администрации района из представителей структурных подразделений Администрации района, осуществляющих полномочия Администрации района в области архитектуры и градостроительства, землеустройства, имущественных отношений, жилищно-коммунального, дорожного хозяйства, экономики и инвестиций, правовой работы, иных подразделений. </w:t>
      </w:r>
    </w:p>
    <w:p w:rsidR="00744CEC" w:rsidRPr="007F44DD" w:rsidRDefault="00744CEC" w:rsidP="007F44DD">
      <w:pPr>
        <w:pStyle w:val="ConsPlusNormal0"/>
        <w:ind w:firstLine="708"/>
        <w:jc w:val="both"/>
        <w:rPr>
          <w:rFonts w:ascii="Times New Roman" w:hAnsi="Times New Roman" w:cs="Times New Roman"/>
          <w:sz w:val="24"/>
          <w:szCs w:val="24"/>
          <w:lang w:eastAsia="ru-RU"/>
        </w:rPr>
      </w:pPr>
      <w:r w:rsidRPr="007F44DD">
        <w:rPr>
          <w:rFonts w:ascii="Times New Roman" w:hAnsi="Times New Roman" w:cs="Times New Roman"/>
          <w:sz w:val="24"/>
          <w:szCs w:val="24"/>
          <w:lang w:eastAsia="ru-RU"/>
        </w:rPr>
        <w:t>В состав комиссии входят депутаты Мамонтовского районного Совета народных депутатов (по согласованию), главы администраций сельсоветов, депутаты сельских Советов народных депутатов (по согласованию) соответствующих территорий, где расположены объекты недвижимости, по поводу которых подготавливаются соответствующие рекомендации и заключения.</w:t>
      </w:r>
    </w:p>
    <w:p w:rsidR="00744CEC" w:rsidRPr="007F44DD" w:rsidRDefault="00744CEC" w:rsidP="007F44DD">
      <w:pPr>
        <w:pStyle w:val="ConsPlusNormal0"/>
        <w:ind w:firstLine="708"/>
        <w:jc w:val="both"/>
        <w:rPr>
          <w:rFonts w:ascii="Times New Roman" w:hAnsi="Times New Roman" w:cs="Times New Roman"/>
          <w:sz w:val="24"/>
          <w:szCs w:val="24"/>
          <w:lang w:eastAsia="ru-RU"/>
        </w:rPr>
      </w:pPr>
      <w:r w:rsidRPr="007F44DD">
        <w:rPr>
          <w:rFonts w:ascii="Times New Roman" w:hAnsi="Times New Roman" w:cs="Times New Roman"/>
          <w:sz w:val="24"/>
          <w:szCs w:val="24"/>
          <w:lang w:eastAsia="ru-RU"/>
        </w:rPr>
        <w:t>В состав Комиссии могут входить представители государственных органов в сфере контроля и надзора, государственных органов управления, а также лица, представляющие общественные и частные интересы граждан, владельцев недвижимости, общественных, коммерческих и иных организаций (по согласованию).</w:t>
      </w:r>
    </w:p>
    <w:p w:rsidR="00744CEC" w:rsidRPr="007F44DD" w:rsidRDefault="00744CEC" w:rsidP="007F44DD">
      <w:pPr>
        <w:widowControl w:val="0"/>
        <w:autoSpaceDE w:val="0"/>
        <w:autoSpaceDN w:val="0"/>
        <w:adjustRightInd w:val="0"/>
        <w:ind w:firstLine="709"/>
        <w:jc w:val="both"/>
        <w:rPr>
          <w:lang w:eastAsia="ru-RU"/>
        </w:rPr>
      </w:pPr>
      <w:r w:rsidRPr="007F44DD">
        <w:rPr>
          <w:lang w:eastAsia="ru-RU"/>
        </w:rPr>
        <w:t>Председателем Комиссии назначается заместитель главы Администрации района, курирующий вопросы градостроительства, заместителем председателя Комиссии – лицо, возглавляющее комитет Администрации района, осуществляющий полномочия Администрации района в области градостроительства.</w:t>
      </w:r>
      <w:bookmarkEnd w:id="18"/>
      <w:bookmarkEnd w:id="19"/>
    </w:p>
    <w:p w:rsidR="007D449C" w:rsidRPr="007F44DD" w:rsidRDefault="007D449C" w:rsidP="007D449C">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0" w:name="_Toc153543544"/>
      <w:bookmarkStart w:id="21" w:name="_Toc184304737"/>
      <w:r w:rsidRPr="007F44DD">
        <w:rPr>
          <w:rFonts w:ascii="Times New Roman" w:hAnsi="Times New Roman" w:cs="Times New Roman"/>
          <w:i w:val="0"/>
          <w:sz w:val="24"/>
          <w:szCs w:val="24"/>
          <w:lang w:eastAsia="ru-RU"/>
        </w:rPr>
        <w:t>Статья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20"/>
      <w:bookmarkEnd w:id="21"/>
    </w:p>
    <w:p w:rsidR="007D449C" w:rsidRPr="007F44DD" w:rsidRDefault="007D449C" w:rsidP="007D449C">
      <w:pPr>
        <w:pStyle w:val="affff3"/>
        <w:spacing w:after="120"/>
        <w:ind w:firstLine="567"/>
        <w:rPr>
          <w:lang w:val="ru-RU" w:eastAsia="ru-RU"/>
        </w:rPr>
      </w:pPr>
      <w:r w:rsidRPr="007F44DD">
        <w:rPr>
          <w:b/>
          <w:i/>
          <w:lang w:val="ru-RU" w:eastAsia="ru-RU"/>
        </w:rPr>
        <w:t>2.1.</w:t>
      </w:r>
      <w:r w:rsidRPr="007F44DD">
        <w:rPr>
          <w:lang w:val="ru-RU" w:eastAsia="ru-RU"/>
        </w:rPr>
        <w:t xml:space="preserve"> </w:t>
      </w:r>
      <w:r w:rsidRPr="007F44DD">
        <w:rPr>
          <w:b/>
          <w:i/>
          <w:lang w:val="ru-RU"/>
        </w:rPr>
        <w:t>Порядок изменения видов разрешенного использования земельных участков и объектов капитального строительства</w:t>
      </w:r>
    </w:p>
    <w:p w:rsidR="007D449C" w:rsidRPr="007F44DD" w:rsidRDefault="007D449C" w:rsidP="009C11A4">
      <w:pPr>
        <w:pStyle w:val="affff3"/>
        <w:numPr>
          <w:ilvl w:val="0"/>
          <w:numId w:val="7"/>
        </w:numPr>
        <w:ind w:left="0" w:firstLine="567"/>
        <w:rPr>
          <w:lang w:val="ru-RU"/>
        </w:rPr>
      </w:pPr>
      <w:r w:rsidRPr="007F44DD">
        <w:rPr>
          <w:lang w:val="ru-RU"/>
        </w:rPr>
        <w:t>Разрешенное использование земельных участков и объектов капитального строительства может быть следующих видов:</w:t>
      </w:r>
    </w:p>
    <w:p w:rsidR="007D449C" w:rsidRPr="007F44DD" w:rsidRDefault="007D449C" w:rsidP="007F44DD">
      <w:pPr>
        <w:pStyle w:val="affff3"/>
        <w:ind w:left="567" w:firstLine="0"/>
        <w:rPr>
          <w:lang w:val="ru-RU"/>
        </w:rPr>
      </w:pPr>
      <w:r w:rsidRPr="007F44DD">
        <w:rPr>
          <w:lang w:val="ru-RU"/>
        </w:rPr>
        <w:t>– основные виды разрешенного использования;</w:t>
      </w:r>
    </w:p>
    <w:p w:rsidR="007D449C" w:rsidRPr="007F44DD" w:rsidRDefault="007D449C" w:rsidP="007F44DD">
      <w:pPr>
        <w:pStyle w:val="affff3"/>
        <w:ind w:left="567" w:firstLine="0"/>
        <w:rPr>
          <w:lang w:val="ru-RU"/>
        </w:rPr>
      </w:pPr>
      <w:r w:rsidRPr="007F44DD">
        <w:rPr>
          <w:lang w:val="ru-RU"/>
        </w:rPr>
        <w:t>– условно разрешенные виды использования;</w:t>
      </w:r>
    </w:p>
    <w:p w:rsidR="007D449C" w:rsidRPr="007F44DD" w:rsidRDefault="007D449C" w:rsidP="007F44DD">
      <w:pPr>
        <w:pStyle w:val="affff3"/>
        <w:spacing w:after="120"/>
        <w:ind w:firstLine="567"/>
        <w:rPr>
          <w:lang w:val="ru-RU"/>
        </w:rPr>
      </w:pPr>
      <w:r w:rsidRPr="007F44DD">
        <w:rPr>
          <w:lang w:val="ru-RU"/>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D449C" w:rsidRPr="009A53AB" w:rsidRDefault="007D449C" w:rsidP="009C11A4">
      <w:pPr>
        <w:pStyle w:val="affff3"/>
        <w:numPr>
          <w:ilvl w:val="0"/>
          <w:numId w:val="7"/>
        </w:numPr>
        <w:spacing w:after="120"/>
        <w:ind w:left="0" w:firstLine="567"/>
        <w:rPr>
          <w:lang w:val="ru-RU"/>
        </w:rPr>
      </w:pPr>
      <w:r w:rsidRPr="009A53AB">
        <w:rPr>
          <w:lang w:val="ru-RU"/>
        </w:rPr>
        <w:t>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7D449C" w:rsidRPr="009A53AB" w:rsidRDefault="007D449C" w:rsidP="009C11A4">
      <w:pPr>
        <w:pStyle w:val="affff3"/>
        <w:numPr>
          <w:ilvl w:val="0"/>
          <w:numId w:val="7"/>
        </w:numPr>
        <w:spacing w:after="120"/>
        <w:ind w:left="0" w:firstLine="567"/>
        <w:rPr>
          <w:lang w:val="ru-RU"/>
        </w:rPr>
      </w:pPr>
      <w:r w:rsidRPr="009A53AB">
        <w:rPr>
          <w:lang w:val="ru-RU"/>
        </w:rPr>
        <w:lastRenderedPageBreak/>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w:t>
      </w:r>
    </w:p>
    <w:p w:rsidR="007D449C" w:rsidRPr="009A53AB" w:rsidRDefault="007D449C" w:rsidP="009C11A4">
      <w:pPr>
        <w:pStyle w:val="affff3"/>
        <w:numPr>
          <w:ilvl w:val="0"/>
          <w:numId w:val="7"/>
        </w:numPr>
        <w:spacing w:after="120"/>
        <w:ind w:left="0" w:firstLine="567"/>
        <w:rPr>
          <w:lang w:val="ru-RU"/>
        </w:rPr>
      </w:pPr>
      <w:r w:rsidRPr="009A53AB">
        <w:rPr>
          <w:lang w:val="ru-RU"/>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7D449C" w:rsidRPr="009A53AB" w:rsidRDefault="007D449C" w:rsidP="009C11A4">
      <w:pPr>
        <w:pStyle w:val="affff3"/>
        <w:numPr>
          <w:ilvl w:val="0"/>
          <w:numId w:val="7"/>
        </w:numPr>
        <w:ind w:left="0" w:firstLine="567"/>
        <w:rPr>
          <w:lang w:val="ru-RU"/>
        </w:rPr>
      </w:pPr>
      <w:r w:rsidRPr="009A53AB">
        <w:rPr>
          <w:lang w:val="ru-RU"/>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7D449C" w:rsidRPr="00062200" w:rsidRDefault="007D449C" w:rsidP="007D449C">
      <w:pPr>
        <w:spacing w:before="120" w:after="120"/>
        <w:ind w:firstLine="567"/>
        <w:jc w:val="both"/>
        <w:rPr>
          <w:b/>
          <w:i/>
          <w:lang w:eastAsia="ru-RU" w:bidi="en-US"/>
        </w:rPr>
      </w:pPr>
      <w:r w:rsidRPr="009A53AB">
        <w:rPr>
          <w:b/>
          <w:i/>
          <w:lang w:eastAsia="ru-RU" w:bidi="en-US"/>
        </w:rPr>
        <w:t xml:space="preserve">2.2. Порядок предоставления разрешения на условно разрешенный вид </w:t>
      </w:r>
      <w:r w:rsidRPr="00062200">
        <w:rPr>
          <w:b/>
          <w:i/>
          <w:lang w:eastAsia="ru-RU" w:bidi="en-US"/>
        </w:rPr>
        <w:t>использования земельного участка или объекта капитального строительства</w:t>
      </w:r>
    </w:p>
    <w:p w:rsidR="007D449C" w:rsidRPr="00062200" w:rsidRDefault="007D449C" w:rsidP="009C11A4">
      <w:pPr>
        <w:pStyle w:val="affff3"/>
        <w:numPr>
          <w:ilvl w:val="0"/>
          <w:numId w:val="8"/>
        </w:numPr>
        <w:spacing w:after="120"/>
        <w:ind w:left="0" w:firstLine="567"/>
        <w:rPr>
          <w:lang w:val="ru-RU"/>
        </w:rPr>
      </w:pPr>
      <w:r w:rsidRPr="00062200">
        <w:rPr>
          <w:lang w:val="ru-RU"/>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r w:rsidR="00062200" w:rsidRPr="00062200">
        <w:rPr>
          <w:lang w:val="ru-RU"/>
        </w:rPr>
        <w:t xml:space="preserve"> (далее – </w:t>
      </w:r>
      <w:proofErr w:type="spellStart"/>
      <w:r w:rsidR="00062200" w:rsidRPr="00062200">
        <w:rPr>
          <w:lang w:val="ru-RU"/>
        </w:rPr>
        <w:t>ГрК</w:t>
      </w:r>
      <w:proofErr w:type="spellEnd"/>
      <w:r w:rsidR="00062200" w:rsidRPr="00062200">
        <w:rPr>
          <w:lang w:val="ru-RU"/>
        </w:rPr>
        <w:t xml:space="preserve"> РФ).</w:t>
      </w:r>
    </w:p>
    <w:p w:rsidR="007D449C" w:rsidRPr="00062200" w:rsidRDefault="007D449C" w:rsidP="009C11A4">
      <w:pPr>
        <w:pStyle w:val="affff3"/>
        <w:numPr>
          <w:ilvl w:val="0"/>
          <w:numId w:val="8"/>
        </w:numPr>
        <w:spacing w:after="120"/>
        <w:ind w:left="0" w:firstLine="567"/>
        <w:rPr>
          <w:color w:val="000000" w:themeColor="text1"/>
          <w:lang w:val="ru-RU"/>
        </w:rPr>
      </w:pPr>
      <w:r w:rsidRPr="00062200">
        <w:rPr>
          <w:lang w:val="ru-RU"/>
        </w:rPr>
        <w:t xml:space="preserve">Физическое или юридическое лицо, заинтересованное в предоставлении </w:t>
      </w:r>
      <w:r w:rsidRPr="00062200">
        <w:rPr>
          <w:color w:val="000000" w:themeColor="text1"/>
          <w:lang w:val="ru-RU"/>
        </w:rPr>
        <w:t>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к Организатору общественных обсуждений или публичных слушаний.</w:t>
      </w:r>
    </w:p>
    <w:p w:rsidR="007D449C" w:rsidRPr="00062200" w:rsidRDefault="007D449C" w:rsidP="009C11A4">
      <w:pPr>
        <w:pStyle w:val="affff3"/>
        <w:numPr>
          <w:ilvl w:val="0"/>
          <w:numId w:val="8"/>
        </w:numPr>
        <w:spacing w:after="60"/>
        <w:ind w:left="0" w:firstLine="567"/>
        <w:rPr>
          <w:color w:val="000000" w:themeColor="text1"/>
          <w:lang w:val="ru-RU"/>
        </w:rPr>
      </w:pPr>
      <w:r w:rsidRPr="00062200">
        <w:rPr>
          <w:color w:val="000000" w:themeColor="text1"/>
          <w:lang w:val="ru-RU"/>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w:t>
      </w:r>
    </w:p>
    <w:p w:rsidR="007D449C" w:rsidRPr="00062200" w:rsidRDefault="007D449C" w:rsidP="009C11A4">
      <w:pPr>
        <w:pStyle w:val="affff3"/>
        <w:numPr>
          <w:ilvl w:val="0"/>
          <w:numId w:val="8"/>
        </w:numPr>
        <w:spacing w:after="120"/>
        <w:ind w:left="0" w:firstLine="567"/>
        <w:rPr>
          <w:color w:val="000000" w:themeColor="text1"/>
          <w:lang w:val="ru-RU"/>
        </w:rPr>
      </w:pPr>
      <w:r w:rsidRPr="00062200">
        <w:rPr>
          <w:color w:val="000000" w:themeColor="text1"/>
          <w:lang w:val="ru-RU"/>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7D449C" w:rsidRPr="00045157" w:rsidRDefault="007D449C" w:rsidP="009C11A4">
      <w:pPr>
        <w:pStyle w:val="affff3"/>
        <w:numPr>
          <w:ilvl w:val="0"/>
          <w:numId w:val="8"/>
        </w:numPr>
        <w:spacing w:after="120"/>
        <w:ind w:left="0" w:firstLine="567"/>
        <w:rPr>
          <w:color w:val="000000" w:themeColor="text1"/>
          <w:lang w:val="ru-RU"/>
        </w:rPr>
      </w:pPr>
      <w:r w:rsidRPr="00045157">
        <w:rPr>
          <w:color w:val="000000" w:themeColor="text1"/>
          <w:lang w:val="ru-RU"/>
        </w:rPr>
        <w:t>Порядок организации и проведения общественных обсуждений или публичных слушаний определяется решением Мамонтовского районного Совета народных депутатов Алтайского края от 21.11.2018 № 45 «Об утверждении Положения об организации и проведении публичных слушаний, общественных обсуждений по вопросам градостроительной деятельности в Мамонтовском районе Алтайского края».</w:t>
      </w:r>
    </w:p>
    <w:p w:rsidR="007D449C" w:rsidRPr="00045157" w:rsidRDefault="007D449C" w:rsidP="009C11A4">
      <w:pPr>
        <w:pStyle w:val="affff3"/>
        <w:numPr>
          <w:ilvl w:val="0"/>
          <w:numId w:val="8"/>
        </w:numPr>
        <w:spacing w:after="120"/>
        <w:ind w:left="0" w:firstLine="567"/>
        <w:rPr>
          <w:color w:val="000000" w:themeColor="text1"/>
          <w:lang w:val="ru-RU"/>
        </w:rPr>
      </w:pPr>
      <w:r w:rsidRPr="00045157">
        <w:rPr>
          <w:color w:val="000000" w:themeColor="text1"/>
          <w:lang w:val="ru-RU"/>
        </w:rPr>
        <w:t xml:space="preserve">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w:t>
      </w:r>
      <w:r w:rsidRPr="00045157">
        <w:rPr>
          <w:color w:val="000000" w:themeColor="text1"/>
          <w:lang w:val="ru-RU"/>
        </w:rPr>
        <w:lastRenderedPageBreak/>
        <w:t>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7D449C" w:rsidRPr="00045157" w:rsidRDefault="007D449C" w:rsidP="009C11A4">
      <w:pPr>
        <w:pStyle w:val="affff3"/>
        <w:numPr>
          <w:ilvl w:val="0"/>
          <w:numId w:val="8"/>
        </w:numPr>
        <w:tabs>
          <w:tab w:val="left" w:pos="851"/>
        </w:tabs>
        <w:spacing w:after="120"/>
        <w:ind w:left="0" w:right="-1" w:firstLine="567"/>
        <w:rPr>
          <w:color w:val="000000" w:themeColor="text1"/>
          <w:lang w:val="ru-RU"/>
        </w:rPr>
      </w:pPr>
      <w:r w:rsidRPr="00045157">
        <w:rPr>
          <w:color w:val="000000"/>
          <w:shd w:val="clear" w:color="auto" w:fill="FFFFFF"/>
          <w:lang w:val="ru-RU"/>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7D449C" w:rsidRPr="00045157" w:rsidRDefault="007D449C" w:rsidP="009C11A4">
      <w:pPr>
        <w:pStyle w:val="aff2"/>
        <w:widowControl w:val="0"/>
        <w:numPr>
          <w:ilvl w:val="0"/>
          <w:numId w:val="8"/>
        </w:numPr>
        <w:autoSpaceDE w:val="0"/>
        <w:autoSpaceDN w:val="0"/>
        <w:adjustRightInd w:val="0"/>
        <w:spacing w:after="120"/>
        <w:ind w:left="0" w:firstLine="567"/>
        <w:rPr>
          <w:rFonts w:ascii="Times New Roman" w:eastAsia="Times New Roman" w:hAnsi="Times New Roman" w:cs="Times New Roman"/>
          <w:color w:val="000000" w:themeColor="text1"/>
          <w:sz w:val="24"/>
          <w:szCs w:val="24"/>
          <w:lang w:eastAsia="ar-SA" w:bidi="en-US"/>
        </w:rPr>
      </w:pPr>
      <w:r w:rsidRPr="00045157">
        <w:rPr>
          <w:rFonts w:ascii="Times New Roman" w:eastAsia="Times New Roman" w:hAnsi="Times New Roman" w:cs="Times New Roman"/>
          <w:color w:val="000000" w:themeColor="text1"/>
          <w:sz w:val="24"/>
          <w:szCs w:val="24"/>
          <w:lang w:eastAsia="ar-SA" w:bidi="en-US"/>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Организатор общественных обсуждений или публичных слушаний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w:t>
      </w:r>
    </w:p>
    <w:p w:rsidR="007D449C" w:rsidRPr="00045157" w:rsidRDefault="007D449C" w:rsidP="009C11A4">
      <w:pPr>
        <w:pStyle w:val="affff3"/>
        <w:numPr>
          <w:ilvl w:val="0"/>
          <w:numId w:val="8"/>
        </w:numPr>
        <w:spacing w:after="120"/>
        <w:ind w:left="0" w:firstLine="567"/>
        <w:rPr>
          <w:lang w:val="ru-RU"/>
        </w:rPr>
      </w:pPr>
      <w:r w:rsidRPr="00045157">
        <w:rPr>
          <w:lang w:val="ru-RU"/>
        </w:rPr>
        <w:t>На основании рекомендаций Организатора общественных обсуждений или публичных слушаний глава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p>
    <w:p w:rsidR="007D449C" w:rsidRPr="00045157" w:rsidRDefault="007D449C" w:rsidP="009C11A4">
      <w:pPr>
        <w:pStyle w:val="affff3"/>
        <w:numPr>
          <w:ilvl w:val="0"/>
          <w:numId w:val="8"/>
        </w:numPr>
        <w:spacing w:after="120"/>
        <w:ind w:left="0" w:firstLine="567"/>
        <w:rPr>
          <w:lang w:val="ru-RU"/>
        </w:rPr>
      </w:pPr>
      <w:r w:rsidRPr="00045157">
        <w:rPr>
          <w:lang w:val="ru-RU"/>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7D449C" w:rsidRPr="00045157" w:rsidRDefault="007D449C" w:rsidP="009C11A4">
      <w:pPr>
        <w:pStyle w:val="affff3"/>
        <w:numPr>
          <w:ilvl w:val="0"/>
          <w:numId w:val="8"/>
        </w:numPr>
        <w:ind w:left="0" w:firstLine="567"/>
        <w:rPr>
          <w:lang w:val="ru-RU"/>
        </w:rPr>
      </w:pPr>
      <w:r w:rsidRPr="00045157">
        <w:rPr>
          <w:lang w:val="ru-RU"/>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7D449C" w:rsidRPr="00045157" w:rsidRDefault="007D449C" w:rsidP="009C11A4">
      <w:pPr>
        <w:pStyle w:val="af3"/>
        <w:numPr>
          <w:ilvl w:val="0"/>
          <w:numId w:val="8"/>
        </w:numPr>
        <w:shd w:val="clear" w:color="auto" w:fill="FFFFFF"/>
        <w:tabs>
          <w:tab w:val="left" w:pos="851"/>
        </w:tabs>
        <w:spacing w:before="120" w:after="120"/>
        <w:ind w:left="0" w:right="-284" w:firstLine="567"/>
        <w:jc w:val="both"/>
      </w:pPr>
      <w:r w:rsidRPr="00045157">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4" w:anchor="dst2783" w:history="1">
        <w:r w:rsidRPr="00045157">
          <w:rPr>
            <w:rStyle w:val="a7"/>
            <w:color w:val="auto"/>
            <w:u w:val="none"/>
          </w:rPr>
          <w:t>части 2 статьи 55.32</w:t>
        </w:r>
      </w:hyperlink>
      <w:r w:rsidRPr="00045157">
        <w:t xml:space="preserve">  </w:t>
      </w:r>
      <w:proofErr w:type="spellStart"/>
      <w:r w:rsidRPr="00045157">
        <w:t>ГрК</w:t>
      </w:r>
      <w:proofErr w:type="spellEnd"/>
      <w:r w:rsidRPr="00045157">
        <w:t xml:space="preserve"> РФ,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5" w:anchor="dst2783" w:history="1">
        <w:r w:rsidRPr="00045157">
          <w:rPr>
            <w:rStyle w:val="a7"/>
            <w:color w:val="auto"/>
            <w:u w:val="none"/>
          </w:rPr>
          <w:t>части 2 статьи 55.32</w:t>
        </w:r>
      </w:hyperlink>
      <w:r w:rsidRPr="00045157">
        <w:t> </w:t>
      </w:r>
      <w:proofErr w:type="spellStart"/>
      <w:r w:rsidRPr="00045157">
        <w:t>ГрК</w:t>
      </w:r>
      <w:proofErr w:type="spellEnd"/>
      <w:r w:rsidRPr="00045157">
        <w:t xml:space="preserve">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D449C" w:rsidRPr="00045157" w:rsidRDefault="007D449C" w:rsidP="009C11A4">
      <w:pPr>
        <w:pStyle w:val="affff3"/>
        <w:numPr>
          <w:ilvl w:val="0"/>
          <w:numId w:val="8"/>
        </w:numPr>
        <w:spacing w:after="120"/>
        <w:ind w:left="0" w:firstLine="567"/>
        <w:rPr>
          <w:lang w:val="ru-RU"/>
        </w:rPr>
      </w:pPr>
      <w:r w:rsidRPr="00045157">
        <w:rPr>
          <w:lang w:val="ru-RU"/>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7D449C" w:rsidRPr="009C5DC5" w:rsidRDefault="006B0B87" w:rsidP="007D449C">
      <w:pPr>
        <w:pStyle w:val="aff2"/>
        <w:spacing w:before="120" w:after="120"/>
        <w:ind w:left="0" w:firstLine="567"/>
        <w:rPr>
          <w:rFonts w:ascii="Times New Roman" w:eastAsia="Times New Roman" w:hAnsi="Times New Roman" w:cs="Times New Roman"/>
          <w:b/>
          <w:i/>
          <w:sz w:val="24"/>
          <w:szCs w:val="24"/>
          <w:lang w:eastAsia="ru-RU" w:bidi="en-US"/>
        </w:rPr>
      </w:pPr>
      <w:r w:rsidRPr="009C5DC5">
        <w:rPr>
          <w:rFonts w:ascii="Times New Roman" w:eastAsia="Times New Roman" w:hAnsi="Times New Roman" w:cs="Times New Roman"/>
          <w:b/>
          <w:i/>
          <w:sz w:val="24"/>
          <w:szCs w:val="24"/>
          <w:lang w:eastAsia="ru-RU" w:bidi="en-US"/>
        </w:rPr>
        <w:lastRenderedPageBreak/>
        <w:t>2.3</w:t>
      </w:r>
      <w:r w:rsidR="007D449C" w:rsidRPr="009C5DC5">
        <w:rPr>
          <w:rFonts w:ascii="Times New Roman" w:eastAsia="Times New Roman" w:hAnsi="Times New Roman" w:cs="Times New Roman"/>
          <w:b/>
          <w:i/>
          <w:sz w:val="24"/>
          <w:szCs w:val="24"/>
          <w:lang w:eastAsia="ru-RU" w:bidi="en-US"/>
        </w:rPr>
        <w:t>.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7D449C" w:rsidRPr="00C74642" w:rsidRDefault="007D449C" w:rsidP="009C11A4">
      <w:pPr>
        <w:pStyle w:val="affff3"/>
        <w:numPr>
          <w:ilvl w:val="0"/>
          <w:numId w:val="9"/>
        </w:numPr>
        <w:spacing w:after="120"/>
        <w:ind w:left="0" w:firstLine="567"/>
        <w:rPr>
          <w:lang w:val="ru-RU"/>
        </w:rPr>
      </w:pPr>
      <w:r w:rsidRPr="00C74642">
        <w:rPr>
          <w:lang w:val="ru-RU"/>
        </w:rPr>
        <w:t xml:space="preserve">Правообладатели земельных участков, размеры которых меньше установленных </w:t>
      </w:r>
      <w:hyperlink w:anchor="sub_109" w:history="1">
        <w:r w:rsidRPr="00C74642">
          <w:rPr>
            <w:lang w:val="ru-RU"/>
          </w:rPr>
          <w:t>градостроительными регламентами</w:t>
        </w:r>
      </w:hyperlink>
      <w:r w:rsidRPr="00C74642">
        <w:rPr>
          <w:lang w:val="ru-RU"/>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C74642">
          <w:rPr>
            <w:lang w:val="ru-RU"/>
          </w:rPr>
          <w:t>реконструкции</w:t>
        </w:r>
      </w:hyperlink>
      <w:r w:rsidRPr="00C74642">
        <w:rPr>
          <w:lang w:val="ru-RU"/>
        </w:rPr>
        <w:t xml:space="preserve"> объектов капитального строительства.</w:t>
      </w:r>
    </w:p>
    <w:p w:rsidR="007D449C" w:rsidRPr="00C74642" w:rsidRDefault="007D449C" w:rsidP="009C11A4">
      <w:pPr>
        <w:pStyle w:val="affff3"/>
        <w:numPr>
          <w:ilvl w:val="0"/>
          <w:numId w:val="9"/>
        </w:numPr>
        <w:spacing w:after="120"/>
        <w:ind w:left="0" w:firstLine="567"/>
        <w:rPr>
          <w:lang w:val="ru-RU"/>
        </w:rPr>
      </w:pPr>
      <w:r w:rsidRPr="00C74642">
        <w:rPr>
          <w:lang w:val="ru-RU"/>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7D449C" w:rsidRPr="00C74642" w:rsidRDefault="007D449C" w:rsidP="009C11A4">
      <w:pPr>
        <w:pStyle w:val="affff3"/>
        <w:numPr>
          <w:ilvl w:val="0"/>
          <w:numId w:val="9"/>
        </w:numPr>
        <w:spacing w:after="120"/>
        <w:ind w:left="0" w:firstLine="567"/>
        <w:rPr>
          <w:lang w:val="ru-RU"/>
        </w:rPr>
      </w:pPr>
      <w:r w:rsidRPr="00C74642">
        <w:rPr>
          <w:lang w:val="ru-RU"/>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7D449C" w:rsidRPr="00C74642" w:rsidRDefault="007D449C" w:rsidP="009C11A4">
      <w:pPr>
        <w:pStyle w:val="affff3"/>
        <w:numPr>
          <w:ilvl w:val="0"/>
          <w:numId w:val="9"/>
        </w:numPr>
        <w:spacing w:after="120"/>
        <w:ind w:left="0" w:firstLine="567"/>
        <w:rPr>
          <w:color w:val="000000" w:themeColor="text1"/>
          <w:lang w:val="ru-RU"/>
        </w:rPr>
      </w:pPr>
      <w:r w:rsidRPr="00C74642">
        <w:rPr>
          <w:lang w:val="ru-RU"/>
        </w:rPr>
        <w:t xml:space="preserve">Заинтересованное в получении разрешения на отклонение от предельных параметров разрешенного </w:t>
      </w:r>
      <w:r w:rsidRPr="00C74642">
        <w:rPr>
          <w:color w:val="000000" w:themeColor="text1"/>
          <w:lang w:val="ru-RU"/>
        </w:rPr>
        <w:t>строительства, реконструкции объектов капитального строительства лицо направляет Организатору общественных обсуждений или публичных слушаний заявление о предоставлении такого разрешения.</w:t>
      </w:r>
    </w:p>
    <w:p w:rsidR="007D449C" w:rsidRPr="00C74642" w:rsidRDefault="007D449C" w:rsidP="009C11A4">
      <w:pPr>
        <w:pStyle w:val="affff3"/>
        <w:numPr>
          <w:ilvl w:val="0"/>
          <w:numId w:val="9"/>
        </w:numPr>
        <w:spacing w:after="120"/>
        <w:ind w:left="0" w:firstLine="567"/>
        <w:rPr>
          <w:color w:val="000000" w:themeColor="text1"/>
          <w:lang w:val="ru-RU"/>
        </w:rPr>
      </w:pPr>
      <w:r w:rsidRPr="00C74642">
        <w:rPr>
          <w:color w:val="000000" w:themeColor="text1"/>
          <w:lang w:val="ru-RU"/>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w:t>
      </w:r>
      <w:r w:rsidRPr="00C74642">
        <w:rPr>
          <w:lang w:val="ru-RU"/>
        </w:rPr>
        <w:t xml:space="preserve">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установленным градостроительным законодательством, уставом муниципального образования Мамонтовский район Алтайского края. Расходы, связанные с организацией и проведением общественных обсуждений или публичных слушаний по вопросу о предоставлении разрешения на отклонение от предельных параметров разрешенного строительства, реконструкции </w:t>
      </w:r>
      <w:r w:rsidRPr="00C74642">
        <w:rPr>
          <w:color w:val="000000" w:themeColor="text1"/>
          <w:lang w:val="ru-RU"/>
        </w:rPr>
        <w:t>объектов капитального строительства, несет физическое или юридическое лицо, заинтересованное в предоставлении такого разрешения.</w:t>
      </w:r>
    </w:p>
    <w:p w:rsidR="007D449C" w:rsidRPr="00C74642" w:rsidRDefault="007D449C" w:rsidP="009C11A4">
      <w:pPr>
        <w:pStyle w:val="aff2"/>
        <w:numPr>
          <w:ilvl w:val="0"/>
          <w:numId w:val="9"/>
        </w:numPr>
        <w:spacing w:before="120" w:after="120"/>
        <w:ind w:left="0" w:firstLine="567"/>
        <w:rPr>
          <w:rFonts w:ascii="Times New Roman" w:hAnsi="Times New Roman" w:cs="Times New Roman"/>
          <w:sz w:val="24"/>
          <w:szCs w:val="24"/>
        </w:rPr>
      </w:pPr>
      <w:r w:rsidRPr="00C74642">
        <w:rPr>
          <w:rFonts w:ascii="Times New Roman" w:hAnsi="Times New Roman" w:cs="Times New Roman"/>
          <w:color w:val="000000" w:themeColor="text1"/>
          <w:sz w:val="24"/>
          <w:szCs w:val="24"/>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Организатор общественных обсуждений или публичных слушаний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w:t>
      </w:r>
      <w:r w:rsidRPr="00C74642">
        <w:rPr>
          <w:rFonts w:ascii="Times New Roman" w:hAnsi="Times New Roman" w:cs="Times New Roman"/>
          <w:sz w:val="24"/>
          <w:szCs w:val="24"/>
        </w:rPr>
        <w:t>с указанием причин принятого решения и направляет указанные рекомендации главе района.</w:t>
      </w:r>
    </w:p>
    <w:p w:rsidR="007D449C" w:rsidRPr="00C74642" w:rsidRDefault="007D449C" w:rsidP="009C11A4">
      <w:pPr>
        <w:pStyle w:val="affff3"/>
        <w:numPr>
          <w:ilvl w:val="0"/>
          <w:numId w:val="9"/>
        </w:numPr>
        <w:spacing w:after="120"/>
        <w:ind w:left="0" w:firstLine="567"/>
        <w:rPr>
          <w:lang w:val="ru-RU"/>
        </w:rPr>
      </w:pPr>
      <w:r w:rsidRPr="00C74642">
        <w:rPr>
          <w:lang w:val="ru-RU"/>
        </w:rPr>
        <w:t>Глава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7D449C" w:rsidRPr="00C74642" w:rsidRDefault="007D449C" w:rsidP="009C11A4">
      <w:pPr>
        <w:pStyle w:val="affff3"/>
        <w:numPr>
          <w:ilvl w:val="0"/>
          <w:numId w:val="9"/>
        </w:numPr>
        <w:spacing w:after="120"/>
        <w:ind w:left="0" w:firstLine="567"/>
        <w:rPr>
          <w:lang w:val="ru-RU"/>
        </w:rPr>
      </w:pPr>
      <w:r w:rsidRPr="00C74642">
        <w:rPr>
          <w:lang w:val="ru-RU"/>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w:t>
      </w:r>
      <w:r w:rsidRPr="00C74642">
        <w:rPr>
          <w:lang w:val="ru-RU"/>
        </w:rPr>
        <w:lastRenderedPageBreak/>
        <w:t>должностного лица, государственного учреждения или органа местного самоуправления, указанных в </w:t>
      </w:r>
      <w:hyperlink r:id="rId16" w:anchor="dst2783" w:history="1">
        <w:r w:rsidRPr="00C74642">
          <w:rPr>
            <w:lang w:val="ru-RU"/>
          </w:rPr>
          <w:t>части 2 статьи 55.32</w:t>
        </w:r>
      </w:hyperlink>
      <w:r w:rsidRPr="00C74642">
        <w:rPr>
          <w:lang w:val="ru-RU"/>
        </w:rPr>
        <w:t> настоящего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7" w:anchor="dst2783" w:history="1">
        <w:r w:rsidRPr="00C74642">
          <w:rPr>
            <w:lang w:val="ru-RU"/>
          </w:rPr>
          <w:t>части 2 статьи 55.32</w:t>
        </w:r>
      </w:hyperlink>
      <w:r w:rsidRPr="00C74642">
        <w:rPr>
          <w:lang w:val="ru-RU"/>
        </w:rPr>
        <w:t>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D449C" w:rsidRPr="00C74642" w:rsidRDefault="007D449C" w:rsidP="009C11A4">
      <w:pPr>
        <w:pStyle w:val="affff3"/>
        <w:numPr>
          <w:ilvl w:val="0"/>
          <w:numId w:val="9"/>
        </w:numPr>
        <w:ind w:left="0" w:firstLine="567"/>
        <w:rPr>
          <w:lang w:val="ru-RU"/>
        </w:rPr>
      </w:pPr>
      <w:r w:rsidRPr="00C74642">
        <w:rPr>
          <w:lang w:val="ru-RU"/>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83188" w:rsidRPr="00C74642" w:rsidRDefault="00183188" w:rsidP="00183188">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2" w:name="_Toc153543545"/>
      <w:bookmarkStart w:id="23" w:name="_Toc184304738"/>
      <w:r w:rsidRPr="00C74642">
        <w:rPr>
          <w:rFonts w:ascii="Times New Roman" w:hAnsi="Times New Roman" w:cs="Times New Roman"/>
          <w:i w:val="0"/>
          <w:sz w:val="24"/>
          <w:szCs w:val="24"/>
          <w:lang w:eastAsia="ru-RU"/>
        </w:rPr>
        <w:t>Статья 3. Положение о подготовке документации по планировке территории органами местного самоуправления Мамонтовского района</w:t>
      </w:r>
      <w:bookmarkEnd w:id="22"/>
      <w:bookmarkEnd w:id="23"/>
      <w:r w:rsidRPr="00C74642">
        <w:rPr>
          <w:rFonts w:ascii="Times New Roman" w:hAnsi="Times New Roman" w:cs="Times New Roman"/>
          <w:i w:val="0"/>
          <w:sz w:val="24"/>
          <w:szCs w:val="24"/>
          <w:lang w:eastAsia="ru-RU"/>
        </w:rPr>
        <w:t xml:space="preserve"> </w:t>
      </w:r>
    </w:p>
    <w:p w:rsidR="00183188" w:rsidRPr="00C74642" w:rsidRDefault="00183188" w:rsidP="00183188">
      <w:pPr>
        <w:pStyle w:val="aff2"/>
        <w:spacing w:before="120" w:after="120"/>
        <w:ind w:left="0" w:firstLine="567"/>
        <w:rPr>
          <w:lang w:eastAsia="ru-RU"/>
        </w:rPr>
      </w:pPr>
      <w:r w:rsidRPr="00C74642">
        <w:rPr>
          <w:rFonts w:ascii="Times New Roman" w:eastAsia="Times New Roman" w:hAnsi="Times New Roman" w:cs="Times New Roman"/>
          <w:b/>
          <w:i/>
          <w:sz w:val="24"/>
          <w:szCs w:val="24"/>
          <w:lang w:eastAsia="ru-RU" w:bidi="en-US"/>
        </w:rPr>
        <w:t>3.1. Назначение, виды и состав документации по планировке территории поселения</w:t>
      </w:r>
    </w:p>
    <w:p w:rsidR="00183188" w:rsidRPr="00C74642" w:rsidRDefault="00183188" w:rsidP="009C11A4">
      <w:pPr>
        <w:pStyle w:val="affff3"/>
        <w:numPr>
          <w:ilvl w:val="0"/>
          <w:numId w:val="10"/>
        </w:numPr>
        <w:spacing w:after="120"/>
        <w:ind w:left="0" w:firstLine="567"/>
        <w:rPr>
          <w:lang w:val="ru-RU"/>
        </w:rPr>
      </w:pPr>
      <w:r w:rsidRPr="00C74642">
        <w:rPr>
          <w:lang w:val="ru-RU"/>
        </w:rPr>
        <w:t>Видами документации по планировке территории являются проекты планировки территории и проекты межевания территории.</w:t>
      </w:r>
    </w:p>
    <w:p w:rsidR="00183188" w:rsidRPr="00C74642" w:rsidRDefault="00183188" w:rsidP="009C11A4">
      <w:pPr>
        <w:pStyle w:val="affff3"/>
        <w:numPr>
          <w:ilvl w:val="0"/>
          <w:numId w:val="10"/>
        </w:numPr>
        <w:spacing w:after="120"/>
        <w:ind w:left="0" w:firstLine="567"/>
        <w:rPr>
          <w:lang w:val="ru-RU"/>
        </w:rPr>
      </w:pPr>
      <w:r w:rsidRPr="00C74642">
        <w:rPr>
          <w:lang w:val="ru-RU"/>
        </w:rPr>
        <w:t xml:space="preserve">Подготовка документации по планировке территории осуществляется на основании </w:t>
      </w:r>
      <w:r w:rsidRPr="00C74642">
        <w:rPr>
          <w:color w:val="000000" w:themeColor="text1"/>
          <w:lang w:val="ru-RU"/>
        </w:rPr>
        <w:t>настоящих Правил в соответствии с требованиями технических регламентов, нормативов</w:t>
      </w:r>
      <w:r w:rsidRPr="00C74642">
        <w:rPr>
          <w:lang w:val="ru-RU"/>
        </w:rPr>
        <w:t xml:space="preserve">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183188" w:rsidRPr="00C74642" w:rsidRDefault="00183188" w:rsidP="009C11A4">
      <w:pPr>
        <w:pStyle w:val="affff3"/>
        <w:numPr>
          <w:ilvl w:val="0"/>
          <w:numId w:val="10"/>
        </w:numPr>
        <w:spacing w:after="120"/>
        <w:ind w:left="0" w:firstLine="567"/>
        <w:rPr>
          <w:lang w:val="ru-RU"/>
        </w:rPr>
      </w:pPr>
      <w:r w:rsidRPr="00C74642">
        <w:rPr>
          <w:lang w:val="ru-RU"/>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183188" w:rsidRPr="00C74642" w:rsidRDefault="00183188" w:rsidP="009C11A4">
      <w:pPr>
        <w:pStyle w:val="affff3"/>
        <w:numPr>
          <w:ilvl w:val="0"/>
          <w:numId w:val="10"/>
        </w:numPr>
        <w:spacing w:after="120"/>
        <w:ind w:left="0" w:firstLine="567"/>
        <w:rPr>
          <w:lang w:val="ru-RU"/>
        </w:rPr>
      </w:pPr>
      <w:r w:rsidRPr="00C74642">
        <w:rPr>
          <w:lang w:val="ru-RU"/>
        </w:rPr>
        <w:t xml:space="preserve">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183188" w:rsidRPr="00C74642" w:rsidRDefault="00183188" w:rsidP="009C11A4">
      <w:pPr>
        <w:pStyle w:val="affff3"/>
        <w:numPr>
          <w:ilvl w:val="0"/>
          <w:numId w:val="10"/>
        </w:numPr>
        <w:spacing w:after="120"/>
        <w:ind w:left="0" w:firstLine="567"/>
        <w:rPr>
          <w:lang w:val="ru-RU"/>
        </w:rPr>
      </w:pPr>
      <w:r w:rsidRPr="00C74642">
        <w:rPr>
          <w:lang w:val="ru-RU"/>
        </w:rPr>
        <w:t>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183188" w:rsidRPr="00C74642" w:rsidRDefault="00183188" w:rsidP="009C11A4">
      <w:pPr>
        <w:pStyle w:val="affff3"/>
        <w:numPr>
          <w:ilvl w:val="0"/>
          <w:numId w:val="10"/>
        </w:numPr>
        <w:spacing w:after="120"/>
        <w:ind w:left="0" w:firstLine="567"/>
        <w:rPr>
          <w:lang w:val="ru-RU"/>
        </w:rPr>
      </w:pPr>
      <w:r w:rsidRPr="00C74642">
        <w:rPr>
          <w:lang w:val="ru-RU"/>
        </w:rPr>
        <w:t xml:space="preserve">Состав и содержание документации по планировке территории устанавливается в соответствии со статьями 42, 43 Градостроительного кодекса Российской Федерации, </w:t>
      </w:r>
      <w:r w:rsidRPr="00C74642">
        <w:rPr>
          <w:color w:val="000000" w:themeColor="text1"/>
          <w:lang w:val="ru-RU"/>
        </w:rPr>
        <w:t xml:space="preserve">Законом </w:t>
      </w:r>
      <w:r w:rsidRPr="00C74642">
        <w:rPr>
          <w:lang w:val="ru-RU"/>
        </w:rPr>
        <w:t>Алтайского края</w:t>
      </w:r>
      <w:r w:rsidRPr="00C74642">
        <w:rPr>
          <w:color w:val="000000" w:themeColor="text1"/>
          <w:lang w:val="ru-RU"/>
        </w:rPr>
        <w:t xml:space="preserve"> от 29 декабря 2009 года № 120-ЗС «О градостроительной деятельности на территории Алтайского края» и может быть конкретизирован в градостроительном задании на подготовку такой документации, исходя из специфики развития территории.</w:t>
      </w:r>
    </w:p>
    <w:p w:rsidR="00951D2D" w:rsidRDefault="00951D2D" w:rsidP="00183188">
      <w:pPr>
        <w:pStyle w:val="aff2"/>
        <w:spacing w:before="120" w:after="120"/>
        <w:ind w:left="0" w:firstLine="567"/>
        <w:rPr>
          <w:rFonts w:ascii="Times New Roman" w:eastAsia="Times New Roman" w:hAnsi="Times New Roman" w:cs="Times New Roman"/>
          <w:b/>
          <w:i/>
          <w:sz w:val="24"/>
          <w:szCs w:val="24"/>
          <w:highlight w:val="yellow"/>
          <w:lang w:eastAsia="ru-RU" w:bidi="en-US"/>
        </w:rPr>
      </w:pPr>
    </w:p>
    <w:p w:rsidR="00951D2D" w:rsidRDefault="00951D2D" w:rsidP="00183188">
      <w:pPr>
        <w:pStyle w:val="aff2"/>
        <w:spacing w:before="120" w:after="120"/>
        <w:ind w:left="0" w:firstLine="567"/>
        <w:rPr>
          <w:rFonts w:ascii="Times New Roman" w:eastAsia="Times New Roman" w:hAnsi="Times New Roman" w:cs="Times New Roman"/>
          <w:b/>
          <w:i/>
          <w:sz w:val="24"/>
          <w:szCs w:val="24"/>
          <w:highlight w:val="yellow"/>
          <w:lang w:eastAsia="ru-RU" w:bidi="en-US"/>
        </w:rPr>
      </w:pPr>
    </w:p>
    <w:p w:rsidR="00951D2D" w:rsidRDefault="00951D2D" w:rsidP="00183188">
      <w:pPr>
        <w:pStyle w:val="aff2"/>
        <w:spacing w:before="120" w:after="120"/>
        <w:ind w:left="0" w:firstLine="567"/>
        <w:rPr>
          <w:rFonts w:ascii="Times New Roman" w:eastAsia="Times New Roman" w:hAnsi="Times New Roman" w:cs="Times New Roman"/>
          <w:b/>
          <w:i/>
          <w:sz w:val="24"/>
          <w:szCs w:val="24"/>
          <w:highlight w:val="yellow"/>
          <w:lang w:eastAsia="ru-RU" w:bidi="en-US"/>
        </w:rPr>
      </w:pPr>
    </w:p>
    <w:p w:rsidR="00183188" w:rsidRPr="00C73755" w:rsidRDefault="00183188" w:rsidP="00183188">
      <w:pPr>
        <w:pStyle w:val="aff2"/>
        <w:spacing w:before="120" w:after="120"/>
        <w:ind w:left="0" w:firstLine="567"/>
        <w:rPr>
          <w:rFonts w:ascii="Times New Roman" w:hAnsi="Times New Roman" w:cs="Times New Roman"/>
          <w:b/>
          <w:i/>
          <w:sz w:val="24"/>
          <w:szCs w:val="24"/>
          <w:lang w:eastAsia="ru-RU"/>
        </w:rPr>
      </w:pPr>
      <w:r w:rsidRPr="00C73755">
        <w:rPr>
          <w:rFonts w:ascii="Times New Roman" w:eastAsia="Times New Roman" w:hAnsi="Times New Roman" w:cs="Times New Roman"/>
          <w:b/>
          <w:i/>
          <w:sz w:val="24"/>
          <w:szCs w:val="24"/>
          <w:lang w:eastAsia="ru-RU" w:bidi="en-US"/>
        </w:rPr>
        <w:lastRenderedPageBreak/>
        <w:t xml:space="preserve">3.2. </w:t>
      </w:r>
      <w:r w:rsidRPr="00C73755">
        <w:rPr>
          <w:rFonts w:ascii="Times New Roman" w:hAnsi="Times New Roman" w:cs="Times New Roman"/>
          <w:b/>
          <w:i/>
          <w:sz w:val="24"/>
          <w:szCs w:val="24"/>
          <w:lang w:eastAsia="ar-SA"/>
        </w:rPr>
        <w:t>Порядок подготовки, принятия решения об утверждении или об отклонении проектов планировки и проектов межевания территории</w:t>
      </w:r>
    </w:p>
    <w:p w:rsidR="00183188" w:rsidRPr="00767C69" w:rsidRDefault="00183188" w:rsidP="009C11A4">
      <w:pPr>
        <w:pStyle w:val="affff3"/>
        <w:numPr>
          <w:ilvl w:val="0"/>
          <w:numId w:val="11"/>
        </w:numPr>
        <w:spacing w:after="120"/>
        <w:ind w:left="0" w:firstLine="567"/>
        <w:rPr>
          <w:lang w:val="ru-RU"/>
        </w:rPr>
      </w:pPr>
      <w:r w:rsidRPr="00C73755">
        <w:rPr>
          <w:lang w:val="ru-RU"/>
        </w:rPr>
        <w:t>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w:t>
      </w:r>
      <w:r w:rsidRPr="00767C69">
        <w:rPr>
          <w:lang w:val="ru-RU"/>
        </w:rPr>
        <w:t xml:space="preserve"> </w:t>
      </w:r>
      <w:proofErr w:type="spellStart"/>
      <w:r w:rsidRPr="00767C69">
        <w:rPr>
          <w:lang w:val="ru-RU"/>
        </w:rPr>
        <w:t>ГрК</w:t>
      </w:r>
      <w:proofErr w:type="spellEnd"/>
      <w:r w:rsidRPr="00767C69">
        <w:rPr>
          <w:lang w:val="ru-RU"/>
        </w:rPr>
        <w:t xml:space="preserve"> РФ, </w:t>
      </w:r>
      <w:r w:rsidRPr="00767C69">
        <w:rPr>
          <w:color w:val="000000"/>
          <w:shd w:val="clear" w:color="auto" w:fill="FFFFFF"/>
          <w:lang w:val="ru-RU"/>
        </w:rPr>
        <w:t>принимается органом местного самоуправления поселения</w:t>
      </w:r>
      <w:r w:rsidRPr="00767C69">
        <w:rPr>
          <w:color w:val="000000"/>
          <w:sz w:val="30"/>
          <w:szCs w:val="30"/>
          <w:shd w:val="clear" w:color="auto" w:fill="FFFFFF"/>
          <w:lang w:val="ru-RU"/>
        </w:rPr>
        <w:t xml:space="preserve"> </w:t>
      </w:r>
      <w:r w:rsidRPr="00767C69">
        <w:rPr>
          <w:lang w:val="ru-RU"/>
        </w:rPr>
        <w:t xml:space="preserve">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w:t>
      </w:r>
      <w:proofErr w:type="spellStart"/>
      <w:r w:rsidRPr="00767C69">
        <w:rPr>
          <w:lang w:val="ru-RU"/>
        </w:rPr>
        <w:t>ГрК</w:t>
      </w:r>
      <w:proofErr w:type="spellEnd"/>
      <w:r w:rsidRPr="00767C69">
        <w:rPr>
          <w:lang w:val="ru-RU"/>
        </w:rPr>
        <w:t xml:space="preserve"> РФ, принятие органом местного самоуправления муниципального района решения о подготовке документации по планировке территории не требуется.</w:t>
      </w:r>
    </w:p>
    <w:p w:rsidR="00183188" w:rsidRPr="00767C69" w:rsidRDefault="00183188" w:rsidP="009C11A4">
      <w:pPr>
        <w:pStyle w:val="aff2"/>
        <w:widowControl w:val="0"/>
        <w:numPr>
          <w:ilvl w:val="0"/>
          <w:numId w:val="11"/>
        </w:numPr>
        <w:autoSpaceDE w:val="0"/>
        <w:autoSpaceDN w:val="0"/>
        <w:adjustRightInd w:val="0"/>
        <w:spacing w:after="120"/>
        <w:ind w:left="0" w:firstLine="567"/>
        <w:contextualSpacing w:val="0"/>
        <w:rPr>
          <w:rFonts w:ascii="Times New Roman" w:hAnsi="Times New Roman" w:cs="Times New Roman"/>
          <w:sz w:val="24"/>
          <w:szCs w:val="24"/>
        </w:rPr>
      </w:pPr>
      <w:r w:rsidRPr="00767C69">
        <w:rPr>
          <w:rFonts w:ascii="Times New Roman" w:hAnsi="Times New Roman" w:cs="Times New Roman"/>
          <w:sz w:val="24"/>
          <w:szCs w:val="24"/>
        </w:rPr>
        <w:t>Решение главы 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w:t>
      </w:r>
    </w:p>
    <w:p w:rsidR="00183188" w:rsidRPr="00767C69" w:rsidRDefault="00183188" w:rsidP="009C11A4">
      <w:pPr>
        <w:pStyle w:val="aff2"/>
        <w:widowControl w:val="0"/>
        <w:numPr>
          <w:ilvl w:val="0"/>
          <w:numId w:val="11"/>
        </w:numPr>
        <w:autoSpaceDE w:val="0"/>
        <w:autoSpaceDN w:val="0"/>
        <w:adjustRightInd w:val="0"/>
        <w:spacing w:after="120"/>
        <w:ind w:left="0" w:firstLine="567"/>
        <w:contextualSpacing w:val="0"/>
        <w:rPr>
          <w:rFonts w:ascii="Times New Roman" w:hAnsi="Times New Roman" w:cs="Times New Roman"/>
          <w:sz w:val="24"/>
          <w:szCs w:val="24"/>
        </w:rPr>
      </w:pPr>
      <w:r w:rsidRPr="00767C69">
        <w:rPr>
          <w:rFonts w:ascii="Times New Roman" w:hAnsi="Times New Roman" w:cs="Times New Roman"/>
          <w:sz w:val="24"/>
          <w:szCs w:val="24"/>
        </w:rPr>
        <w:t>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района свои предложения о порядке, сроках подготовки и содержании документации по планировке территории.</w:t>
      </w:r>
    </w:p>
    <w:p w:rsidR="00183188" w:rsidRPr="00767C69" w:rsidRDefault="00183188" w:rsidP="009C11A4">
      <w:pPr>
        <w:pStyle w:val="aff2"/>
        <w:widowControl w:val="0"/>
        <w:numPr>
          <w:ilvl w:val="0"/>
          <w:numId w:val="11"/>
        </w:numPr>
        <w:autoSpaceDE w:val="0"/>
        <w:autoSpaceDN w:val="0"/>
        <w:adjustRightInd w:val="0"/>
        <w:spacing w:after="120"/>
        <w:ind w:left="0" w:firstLine="567"/>
        <w:rPr>
          <w:rFonts w:ascii="Times New Roman" w:hAnsi="Times New Roman" w:cs="Times New Roman"/>
          <w:sz w:val="24"/>
          <w:szCs w:val="24"/>
        </w:rPr>
      </w:pPr>
      <w:r w:rsidRPr="00767C69">
        <w:rPr>
          <w:rFonts w:ascii="Times New Roman" w:hAnsi="Times New Roman" w:cs="Times New Roman"/>
          <w:color w:val="000000" w:themeColor="text1"/>
          <w:sz w:val="24"/>
          <w:szCs w:val="24"/>
        </w:rPr>
        <w:t>Комиссия по землепользованию и застройке в Мамонтовском районе Алтайского края в течение двадцати рабочих дней со дня поступления документации по планировке</w:t>
      </w:r>
      <w:r w:rsidRPr="00767C69">
        <w:rPr>
          <w:rFonts w:ascii="Times New Roman" w:hAnsi="Times New Roman" w:cs="Times New Roman"/>
          <w:sz w:val="24"/>
          <w:szCs w:val="24"/>
        </w:rPr>
        <w:t xml:space="preserve"> территории осуществляет проверку документации по планировке территории на соответствие требованиям, указанным в части 10 статьи 45 </w:t>
      </w:r>
      <w:proofErr w:type="spellStart"/>
      <w:r w:rsidRPr="00767C69">
        <w:rPr>
          <w:rFonts w:ascii="Times New Roman" w:hAnsi="Times New Roman" w:cs="Times New Roman"/>
          <w:sz w:val="24"/>
          <w:szCs w:val="24"/>
        </w:rPr>
        <w:t>Гк</w:t>
      </w:r>
      <w:proofErr w:type="spellEnd"/>
      <w:r w:rsidRPr="00767C69">
        <w:rPr>
          <w:rFonts w:ascii="Times New Roman" w:hAnsi="Times New Roman" w:cs="Times New Roman"/>
          <w:sz w:val="24"/>
          <w:szCs w:val="24"/>
        </w:rPr>
        <w:t xml:space="preserve"> РФ. По результатам проверки указанный орган принимает соответствующее решение о направлении документации по планировке территории главе района, или об отклонении такой документации и о направлении ее на доработку.</w:t>
      </w:r>
    </w:p>
    <w:p w:rsidR="00183188" w:rsidRPr="00767C69" w:rsidRDefault="00183188" w:rsidP="009C11A4">
      <w:pPr>
        <w:pStyle w:val="affff3"/>
        <w:numPr>
          <w:ilvl w:val="0"/>
          <w:numId w:val="11"/>
        </w:numPr>
        <w:spacing w:after="120"/>
        <w:ind w:left="0" w:firstLine="567"/>
        <w:rPr>
          <w:lang w:val="ru-RU"/>
        </w:rPr>
      </w:pPr>
      <w:r w:rsidRPr="00767C69">
        <w:rPr>
          <w:lang w:val="ru-RU"/>
        </w:rPr>
        <w:t>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общественных обсуждениях или публичных слушаниях.</w:t>
      </w:r>
    </w:p>
    <w:p w:rsidR="00183188" w:rsidRPr="00767C69" w:rsidRDefault="00183188" w:rsidP="009C11A4">
      <w:pPr>
        <w:pStyle w:val="affff3"/>
        <w:numPr>
          <w:ilvl w:val="0"/>
          <w:numId w:val="11"/>
        </w:numPr>
        <w:spacing w:after="120"/>
        <w:ind w:left="0" w:firstLine="567"/>
        <w:rPr>
          <w:lang w:val="ru-RU"/>
        </w:rPr>
      </w:pPr>
      <w:r w:rsidRPr="00767C69">
        <w:rPr>
          <w:lang w:val="ru-RU"/>
        </w:rPr>
        <w:t xml:space="preserve">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частью 22 статьи 45, частью 5.1 статьи 46 </w:t>
      </w:r>
      <w:proofErr w:type="spellStart"/>
      <w:r w:rsidRPr="00767C69">
        <w:rPr>
          <w:lang w:val="ru-RU"/>
        </w:rPr>
        <w:t>ГрК</w:t>
      </w:r>
      <w:proofErr w:type="spellEnd"/>
      <w:r w:rsidRPr="00767C69">
        <w:rPr>
          <w:lang w:val="ru-RU"/>
        </w:rPr>
        <w:t xml:space="preserve"> РФ.</w:t>
      </w:r>
    </w:p>
    <w:p w:rsidR="00183188" w:rsidRPr="00767C69" w:rsidRDefault="00183188" w:rsidP="009C11A4">
      <w:pPr>
        <w:pStyle w:val="affff3"/>
        <w:numPr>
          <w:ilvl w:val="0"/>
          <w:numId w:val="11"/>
        </w:numPr>
        <w:spacing w:after="120"/>
        <w:ind w:left="0" w:firstLine="567"/>
        <w:rPr>
          <w:color w:val="000000" w:themeColor="text1"/>
          <w:lang w:val="ru-RU"/>
        </w:rPr>
      </w:pPr>
      <w:r w:rsidRPr="00767C69">
        <w:rPr>
          <w:lang w:val="ru-RU"/>
        </w:rPr>
        <w:t xml:space="preserve">Заключение о результатах общественных обсуждений или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w:t>
      </w:r>
      <w:r w:rsidRPr="00767C69">
        <w:rPr>
          <w:color w:val="000000" w:themeColor="text1"/>
          <w:lang w:val="ru-RU"/>
        </w:rPr>
        <w:t>иной официальной информации.</w:t>
      </w:r>
      <w:bookmarkStart w:id="24" w:name="sub_46011"/>
    </w:p>
    <w:bookmarkEnd w:id="24"/>
    <w:p w:rsidR="00183188" w:rsidRPr="00767C69" w:rsidRDefault="00183188" w:rsidP="009C11A4">
      <w:pPr>
        <w:pStyle w:val="aff2"/>
        <w:widowControl w:val="0"/>
        <w:numPr>
          <w:ilvl w:val="0"/>
          <w:numId w:val="11"/>
        </w:numPr>
        <w:autoSpaceDE w:val="0"/>
        <w:autoSpaceDN w:val="0"/>
        <w:adjustRightInd w:val="0"/>
        <w:spacing w:after="120"/>
        <w:ind w:left="0" w:firstLine="567"/>
        <w:rPr>
          <w:rFonts w:ascii="Times New Roman" w:hAnsi="Times New Roman" w:cs="Times New Roman"/>
          <w:sz w:val="24"/>
          <w:szCs w:val="24"/>
        </w:rPr>
      </w:pPr>
      <w:r w:rsidRPr="00767C69">
        <w:rPr>
          <w:rFonts w:ascii="Times New Roman" w:hAnsi="Times New Roman" w:cs="Times New Roman"/>
          <w:color w:val="000000" w:themeColor="text1"/>
          <w:sz w:val="24"/>
          <w:szCs w:val="24"/>
        </w:rPr>
        <w:t>Комиссия по землепользованию и застройке в Мамонтовском районе Алтайского края направляет главе района подготовленную документацию по планировке территории,</w:t>
      </w:r>
      <w:r w:rsidRPr="00767C69">
        <w:rPr>
          <w:rFonts w:ascii="Times New Roman" w:hAnsi="Times New Roman" w:cs="Times New Roman"/>
          <w:sz w:val="24"/>
          <w:szCs w:val="24"/>
        </w:rPr>
        <w:t xml:space="preserve"> протокол общественных обсуждениях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двадцать рабочих дней со дня проведения общественных обсуждений или публичных слушаний.</w:t>
      </w:r>
    </w:p>
    <w:p w:rsidR="00183188" w:rsidRPr="00767C69" w:rsidRDefault="00183188" w:rsidP="009C11A4">
      <w:pPr>
        <w:pStyle w:val="affff3"/>
        <w:numPr>
          <w:ilvl w:val="0"/>
          <w:numId w:val="11"/>
        </w:numPr>
        <w:spacing w:after="120"/>
        <w:ind w:left="0" w:firstLine="567"/>
        <w:rPr>
          <w:lang w:val="ru-RU"/>
        </w:rPr>
      </w:pPr>
      <w:r w:rsidRPr="00767C69">
        <w:rPr>
          <w:lang w:val="ru-RU"/>
        </w:rPr>
        <w:t>Глава района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в виде постановления Администрации района об утверждении документации по планировке территории или об отклонении такой документации и о направлении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w:t>
      </w:r>
    </w:p>
    <w:p w:rsidR="00183188" w:rsidRPr="00090E02" w:rsidRDefault="00183188" w:rsidP="009C11A4">
      <w:pPr>
        <w:pStyle w:val="aff2"/>
        <w:widowControl w:val="0"/>
        <w:numPr>
          <w:ilvl w:val="0"/>
          <w:numId w:val="11"/>
        </w:numPr>
        <w:autoSpaceDE w:val="0"/>
        <w:autoSpaceDN w:val="0"/>
        <w:adjustRightInd w:val="0"/>
        <w:spacing w:after="120"/>
        <w:ind w:left="0" w:firstLine="567"/>
        <w:rPr>
          <w:rFonts w:ascii="Times New Roman" w:hAnsi="Times New Roman" w:cs="Times New Roman"/>
          <w:b/>
          <w:sz w:val="24"/>
          <w:szCs w:val="24"/>
          <w:lang w:eastAsia="ru-RU"/>
        </w:rPr>
      </w:pPr>
      <w:r w:rsidRPr="00767C69">
        <w:rPr>
          <w:rFonts w:ascii="Times New Roman" w:hAnsi="Times New Roman" w:cs="Times New Roman"/>
          <w:sz w:val="24"/>
          <w:szCs w:val="24"/>
        </w:rPr>
        <w:t xml:space="preserve">Утвержденная документация по планировке территории (проекты </w:t>
      </w:r>
      <w:r w:rsidRPr="00767C69">
        <w:rPr>
          <w:rFonts w:ascii="Times New Roman" w:hAnsi="Times New Roman" w:cs="Times New Roman"/>
          <w:sz w:val="24"/>
          <w:szCs w:val="24"/>
        </w:rPr>
        <w:lastRenderedPageBreak/>
        <w:t xml:space="preserve">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w:t>
      </w:r>
      <w:r w:rsidRPr="00090E02">
        <w:rPr>
          <w:rFonts w:ascii="Times New Roman" w:hAnsi="Times New Roman" w:cs="Times New Roman"/>
          <w:sz w:val="24"/>
          <w:szCs w:val="24"/>
        </w:rPr>
        <w:t>документации.</w:t>
      </w:r>
    </w:p>
    <w:p w:rsidR="00183188" w:rsidRPr="00090E02" w:rsidRDefault="00183188" w:rsidP="00183188">
      <w:pPr>
        <w:pStyle w:val="affff3"/>
        <w:spacing w:before="180" w:after="120"/>
        <w:rPr>
          <w:b/>
          <w:i/>
          <w:lang w:val="ru-RU" w:bidi="ar-SA"/>
        </w:rPr>
      </w:pPr>
      <w:r w:rsidRPr="00090E02">
        <w:rPr>
          <w:b/>
          <w:i/>
          <w:lang w:val="ru-RU" w:eastAsia="ru-RU"/>
        </w:rPr>
        <w:t xml:space="preserve">3.3. </w:t>
      </w:r>
      <w:r w:rsidRPr="00090E02">
        <w:rPr>
          <w:b/>
          <w:i/>
          <w:lang w:val="ru-RU" w:bidi="ar-SA"/>
        </w:rPr>
        <w:t>Комплексное развитие территории</w:t>
      </w:r>
    </w:p>
    <w:p w:rsidR="00183188" w:rsidRPr="00090E02" w:rsidRDefault="00183188" w:rsidP="009C11A4">
      <w:pPr>
        <w:pStyle w:val="aff2"/>
        <w:numPr>
          <w:ilvl w:val="0"/>
          <w:numId w:val="12"/>
        </w:numPr>
        <w:rPr>
          <w:rFonts w:ascii="Times New Roman" w:hAnsi="Times New Roman" w:cs="Times New Roman"/>
          <w:sz w:val="24"/>
          <w:szCs w:val="24"/>
        </w:rPr>
      </w:pPr>
      <w:r w:rsidRPr="00090E02">
        <w:rPr>
          <w:rFonts w:ascii="Times New Roman" w:hAnsi="Times New Roman" w:cs="Times New Roman"/>
          <w:sz w:val="24"/>
          <w:szCs w:val="24"/>
        </w:rPr>
        <w:t>Целями комплексного развития территории являются:</w:t>
      </w:r>
    </w:p>
    <w:p w:rsidR="00183188" w:rsidRPr="00090E02" w:rsidRDefault="00183188" w:rsidP="00767C69">
      <w:pPr>
        <w:pStyle w:val="aff2"/>
        <w:ind w:left="0" w:firstLine="567"/>
        <w:rPr>
          <w:rFonts w:ascii="Times New Roman" w:hAnsi="Times New Roman" w:cs="Times New Roman"/>
          <w:sz w:val="24"/>
          <w:szCs w:val="24"/>
        </w:rPr>
      </w:pPr>
      <w:r w:rsidRPr="00090E02">
        <w:rPr>
          <w:rFonts w:ascii="Times New Roman" w:hAnsi="Times New Roman" w:cs="Times New Roman"/>
          <w:sz w:val="24"/>
          <w:szCs w:val="24"/>
        </w:rPr>
        <w:t>– обеспечение сбалансированного и устойчивого развития поселений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rsidR="00183188" w:rsidRPr="00090E02" w:rsidRDefault="00183188" w:rsidP="00767C69">
      <w:pPr>
        <w:pStyle w:val="aff2"/>
        <w:ind w:left="0" w:firstLine="567"/>
        <w:rPr>
          <w:rFonts w:ascii="Times New Roman" w:hAnsi="Times New Roman" w:cs="Times New Roman"/>
          <w:sz w:val="24"/>
          <w:szCs w:val="24"/>
        </w:rPr>
      </w:pPr>
      <w:r w:rsidRPr="00090E02">
        <w:rPr>
          <w:rFonts w:ascii="Times New Roman" w:hAnsi="Times New Roman" w:cs="Times New Roman"/>
          <w:sz w:val="24"/>
          <w:szCs w:val="24"/>
        </w:rPr>
        <w:t>–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rsidR="00183188" w:rsidRPr="00090E02" w:rsidRDefault="00183188" w:rsidP="00767C69">
      <w:pPr>
        <w:pStyle w:val="aff2"/>
        <w:ind w:left="0" w:firstLine="567"/>
        <w:rPr>
          <w:rFonts w:ascii="Times New Roman" w:hAnsi="Times New Roman" w:cs="Times New Roman"/>
          <w:sz w:val="24"/>
          <w:szCs w:val="24"/>
        </w:rPr>
      </w:pPr>
      <w:r w:rsidRPr="00090E02">
        <w:rPr>
          <w:rFonts w:ascii="Times New Roman" w:hAnsi="Times New Roman" w:cs="Times New Roman"/>
          <w:sz w:val="24"/>
          <w:szCs w:val="24"/>
        </w:rPr>
        <w:t>– создание необходимых условий для развития транспортной, социальной, инженерной инфраструктур, благоустройства территорий поселений, повышения территориальной доступности таких инфраструктур;</w:t>
      </w:r>
    </w:p>
    <w:p w:rsidR="00183188" w:rsidRPr="00090E02" w:rsidRDefault="00183188" w:rsidP="00767C69">
      <w:pPr>
        <w:pStyle w:val="aff2"/>
        <w:ind w:left="0" w:firstLine="567"/>
        <w:rPr>
          <w:rFonts w:ascii="Times New Roman" w:hAnsi="Times New Roman" w:cs="Times New Roman"/>
          <w:sz w:val="24"/>
          <w:szCs w:val="24"/>
        </w:rPr>
      </w:pPr>
      <w:r w:rsidRPr="00090E02">
        <w:rPr>
          <w:rFonts w:ascii="Times New Roman" w:hAnsi="Times New Roman" w:cs="Times New Roman"/>
          <w:sz w:val="24"/>
          <w:szCs w:val="24"/>
        </w:rPr>
        <w:t>– повышение эффективности использования территорий поселений, в том числе формирование комфортной городской среды, создание мест обслуживания и мест приложения труда;</w:t>
      </w:r>
    </w:p>
    <w:p w:rsidR="00183188" w:rsidRPr="00090E02" w:rsidRDefault="00183188" w:rsidP="00767C69">
      <w:pPr>
        <w:pStyle w:val="aff2"/>
        <w:spacing w:after="120"/>
        <w:ind w:left="0" w:firstLine="567"/>
        <w:contextualSpacing w:val="0"/>
        <w:rPr>
          <w:rFonts w:ascii="Times New Roman" w:hAnsi="Times New Roman" w:cs="Times New Roman"/>
          <w:sz w:val="24"/>
          <w:szCs w:val="24"/>
        </w:rPr>
      </w:pPr>
      <w:r w:rsidRPr="00090E02">
        <w:rPr>
          <w:rFonts w:ascii="Times New Roman" w:hAnsi="Times New Roman" w:cs="Times New Roman"/>
          <w:sz w:val="24"/>
          <w:szCs w:val="24"/>
        </w:rPr>
        <w:t>– создание условий для привлечения внебюджетных источников финансирования обновления застроенных территорий.</w:t>
      </w:r>
    </w:p>
    <w:p w:rsidR="00183188" w:rsidRPr="00090E02" w:rsidRDefault="00183188" w:rsidP="009C11A4">
      <w:pPr>
        <w:pStyle w:val="aff2"/>
        <w:numPr>
          <w:ilvl w:val="0"/>
          <w:numId w:val="12"/>
        </w:numPr>
        <w:spacing w:after="120"/>
        <w:ind w:left="0" w:firstLine="567"/>
        <w:contextualSpacing w:val="0"/>
        <w:rPr>
          <w:rFonts w:ascii="Times New Roman" w:hAnsi="Times New Roman" w:cs="Times New Roman"/>
          <w:sz w:val="24"/>
          <w:szCs w:val="24"/>
        </w:rPr>
      </w:pPr>
      <w:r w:rsidRPr="00090E02">
        <w:rPr>
          <w:rFonts w:ascii="Times New Roman" w:hAnsi="Times New Roman" w:cs="Times New Roman"/>
          <w:sz w:val="24"/>
          <w:szCs w:val="24"/>
        </w:rPr>
        <w:t>Комплексное развитие территории осуществляется в соответствии с положениями Градостроительного кодекса РФ,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rsidR="00183188" w:rsidRPr="00090E02" w:rsidRDefault="00183188" w:rsidP="009C11A4">
      <w:pPr>
        <w:pStyle w:val="aff2"/>
        <w:numPr>
          <w:ilvl w:val="0"/>
          <w:numId w:val="12"/>
        </w:numPr>
        <w:ind w:left="0" w:firstLine="567"/>
        <w:rPr>
          <w:rFonts w:ascii="Times New Roman" w:hAnsi="Times New Roman" w:cs="Times New Roman"/>
          <w:sz w:val="24"/>
          <w:szCs w:val="24"/>
        </w:rPr>
      </w:pPr>
      <w:r w:rsidRPr="00090E02">
        <w:rPr>
          <w:rFonts w:ascii="Times New Roman" w:hAnsi="Times New Roman" w:cs="Times New Roman"/>
          <w:sz w:val="24"/>
          <w:szCs w:val="24"/>
        </w:rPr>
        <w:t>Виды комплексного развития территории:</w:t>
      </w:r>
    </w:p>
    <w:p w:rsidR="00183188" w:rsidRPr="00090E02" w:rsidRDefault="00183188" w:rsidP="00767C69">
      <w:pPr>
        <w:pStyle w:val="aff2"/>
        <w:ind w:left="0" w:firstLine="567"/>
        <w:rPr>
          <w:rFonts w:ascii="Times New Roman" w:hAnsi="Times New Roman" w:cs="Times New Roman"/>
          <w:sz w:val="24"/>
          <w:szCs w:val="24"/>
        </w:rPr>
      </w:pPr>
      <w:r w:rsidRPr="00090E02">
        <w:rPr>
          <w:rFonts w:ascii="Times New Roman" w:hAnsi="Times New Roman" w:cs="Times New Roman"/>
          <w:i/>
          <w:sz w:val="24"/>
          <w:szCs w:val="24"/>
        </w:rPr>
        <w:t xml:space="preserve">– </w:t>
      </w:r>
      <w:r w:rsidRPr="00090E02">
        <w:rPr>
          <w:rFonts w:ascii="Times New Roman" w:hAnsi="Times New Roman" w:cs="Times New Roman"/>
          <w:b/>
          <w:i/>
          <w:sz w:val="24"/>
          <w:szCs w:val="24"/>
        </w:rPr>
        <w:t>комплексное развитие территории жилой застройки</w:t>
      </w:r>
      <w:r w:rsidRPr="00090E02">
        <w:rPr>
          <w:rFonts w:ascii="Times New Roman" w:hAnsi="Times New Roman" w:cs="Times New Roman"/>
          <w:sz w:val="24"/>
          <w:szCs w:val="24"/>
        </w:rPr>
        <w:t xml:space="preserve"> -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признанные аварийными и подлежащими сносу или реконструкции и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w:t>
      </w:r>
    </w:p>
    <w:p w:rsidR="00183188" w:rsidRPr="00090E02" w:rsidRDefault="00183188" w:rsidP="00A476C3">
      <w:pPr>
        <w:pStyle w:val="aff2"/>
        <w:ind w:left="0" w:firstLine="567"/>
        <w:rPr>
          <w:rFonts w:ascii="Times New Roman" w:hAnsi="Times New Roman" w:cs="Times New Roman"/>
          <w:sz w:val="24"/>
          <w:szCs w:val="24"/>
        </w:rPr>
      </w:pPr>
      <w:r w:rsidRPr="00090E02">
        <w:rPr>
          <w:rFonts w:ascii="Times New Roman" w:hAnsi="Times New Roman" w:cs="Times New Roman"/>
          <w:i/>
          <w:sz w:val="24"/>
          <w:szCs w:val="24"/>
        </w:rPr>
        <w:t xml:space="preserve">– </w:t>
      </w:r>
      <w:r w:rsidRPr="00090E02">
        <w:rPr>
          <w:rFonts w:ascii="Times New Roman" w:hAnsi="Times New Roman" w:cs="Times New Roman"/>
          <w:b/>
          <w:i/>
          <w:sz w:val="24"/>
          <w:szCs w:val="24"/>
        </w:rPr>
        <w:t>комплексное развитие территории нежилой застройки</w:t>
      </w:r>
      <w:r w:rsidRPr="00090E02">
        <w:rPr>
          <w:rFonts w:ascii="Times New Roman" w:hAnsi="Times New Roman" w:cs="Times New Roman"/>
          <w:sz w:val="24"/>
          <w:szCs w:val="24"/>
        </w:rPr>
        <w:t xml:space="preserve"> -  комплексное развитие территории, осуществляемое в границах одного или нескольких элементов планировочной структуры, их частей:</w:t>
      </w:r>
    </w:p>
    <w:p w:rsidR="00183188" w:rsidRPr="00090E02" w:rsidRDefault="00183188" w:rsidP="009C11A4">
      <w:pPr>
        <w:pStyle w:val="aff2"/>
        <w:numPr>
          <w:ilvl w:val="0"/>
          <w:numId w:val="6"/>
        </w:numPr>
        <w:ind w:left="0" w:firstLine="567"/>
        <w:rPr>
          <w:rFonts w:ascii="Times New Roman" w:hAnsi="Times New Roman" w:cs="Times New Roman"/>
          <w:sz w:val="24"/>
          <w:szCs w:val="24"/>
        </w:rPr>
      </w:pPr>
      <w:r w:rsidRPr="00090E02">
        <w:rPr>
          <w:rFonts w:ascii="Times New Roman" w:hAnsi="Times New Roman" w:cs="Times New Roman"/>
          <w:sz w:val="24"/>
          <w:szCs w:val="24"/>
        </w:rPr>
        <w:t>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
    <w:p w:rsidR="00183188" w:rsidRPr="00090E02" w:rsidRDefault="00183188" w:rsidP="009C11A4">
      <w:pPr>
        <w:pStyle w:val="aff2"/>
        <w:numPr>
          <w:ilvl w:val="0"/>
          <w:numId w:val="6"/>
        </w:numPr>
        <w:ind w:left="0" w:firstLine="567"/>
        <w:contextualSpacing w:val="0"/>
        <w:rPr>
          <w:rFonts w:ascii="Times New Roman" w:hAnsi="Times New Roman" w:cs="Times New Roman"/>
          <w:sz w:val="24"/>
          <w:szCs w:val="24"/>
        </w:rPr>
      </w:pPr>
      <w:r w:rsidRPr="00090E02">
        <w:rPr>
          <w:rFonts w:ascii="Times New Roman" w:hAnsi="Times New Roman" w:cs="Times New Roman"/>
          <w:sz w:val="24"/>
          <w:szCs w:val="24"/>
        </w:rPr>
        <w:t>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органом исполнительной власти субъекта Российской Федерации;</w:t>
      </w:r>
    </w:p>
    <w:p w:rsidR="00183188" w:rsidRPr="00090E02" w:rsidRDefault="00183188" w:rsidP="009C11A4">
      <w:pPr>
        <w:pStyle w:val="aff2"/>
        <w:numPr>
          <w:ilvl w:val="0"/>
          <w:numId w:val="6"/>
        </w:numPr>
        <w:ind w:left="0" w:firstLine="567"/>
        <w:rPr>
          <w:rFonts w:ascii="Times New Roman" w:hAnsi="Times New Roman" w:cs="Times New Roman"/>
          <w:sz w:val="24"/>
          <w:szCs w:val="24"/>
        </w:rPr>
      </w:pPr>
      <w:r w:rsidRPr="00090E02">
        <w:rPr>
          <w:rFonts w:ascii="Times New Roman" w:hAnsi="Times New Roman" w:cs="Times New Roman"/>
          <w:sz w:val="24"/>
          <w:szCs w:val="24"/>
        </w:rPr>
        <w:t xml:space="preserve"> виды разрешенного использования, которых и (или) виды разрешенного использования и характеристики,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rsidR="00183188" w:rsidRPr="00090E02" w:rsidRDefault="00183188" w:rsidP="009C11A4">
      <w:pPr>
        <w:pStyle w:val="aff2"/>
        <w:numPr>
          <w:ilvl w:val="0"/>
          <w:numId w:val="6"/>
        </w:numPr>
        <w:ind w:left="0" w:firstLine="567"/>
        <w:rPr>
          <w:rFonts w:ascii="Times New Roman" w:hAnsi="Times New Roman" w:cs="Times New Roman"/>
          <w:sz w:val="24"/>
          <w:szCs w:val="24"/>
        </w:rPr>
      </w:pPr>
      <w:r w:rsidRPr="00090E02">
        <w:rPr>
          <w:rFonts w:ascii="Times New Roman" w:hAnsi="Times New Roman" w:cs="Times New Roman"/>
          <w:sz w:val="24"/>
          <w:szCs w:val="24"/>
        </w:rPr>
        <w:lastRenderedPageBreak/>
        <w:t>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rsidR="00183188" w:rsidRPr="00090E02" w:rsidRDefault="00183188" w:rsidP="00A476C3">
      <w:pPr>
        <w:pStyle w:val="aff2"/>
        <w:ind w:left="0" w:firstLine="567"/>
        <w:rPr>
          <w:rFonts w:ascii="Times New Roman" w:hAnsi="Times New Roman" w:cs="Times New Roman"/>
          <w:sz w:val="24"/>
          <w:szCs w:val="24"/>
        </w:rPr>
      </w:pPr>
      <w:r w:rsidRPr="00090E02">
        <w:rPr>
          <w:rFonts w:ascii="Times New Roman" w:hAnsi="Times New Roman" w:cs="Times New Roman"/>
          <w:i/>
          <w:sz w:val="24"/>
          <w:szCs w:val="24"/>
        </w:rPr>
        <w:t xml:space="preserve">– </w:t>
      </w:r>
      <w:r w:rsidRPr="00090E02">
        <w:rPr>
          <w:rFonts w:ascii="Times New Roman" w:hAnsi="Times New Roman" w:cs="Times New Roman"/>
          <w:b/>
          <w:i/>
          <w:sz w:val="24"/>
          <w:szCs w:val="24"/>
        </w:rPr>
        <w:t>комплексное развитие незастроенной территории</w:t>
      </w:r>
      <w:r w:rsidRPr="00090E02">
        <w:rPr>
          <w:rFonts w:ascii="Times New Roman" w:hAnsi="Times New Roman" w:cs="Times New Roman"/>
          <w:sz w:val="24"/>
          <w:szCs w:val="24"/>
        </w:rPr>
        <w:t xml:space="preserve"> -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w:t>
      </w:r>
    </w:p>
    <w:p w:rsidR="00183188" w:rsidRPr="00090E02" w:rsidRDefault="00183188" w:rsidP="00A476C3">
      <w:pPr>
        <w:pStyle w:val="aff2"/>
        <w:spacing w:after="120"/>
        <w:ind w:left="0" w:firstLine="567"/>
        <w:contextualSpacing w:val="0"/>
        <w:rPr>
          <w:rFonts w:ascii="Times New Roman" w:hAnsi="Times New Roman" w:cs="Times New Roman"/>
          <w:sz w:val="24"/>
          <w:szCs w:val="24"/>
        </w:rPr>
      </w:pPr>
      <w:r w:rsidRPr="00090E02">
        <w:rPr>
          <w:rFonts w:ascii="Times New Roman" w:hAnsi="Times New Roman" w:cs="Times New Roman"/>
          <w:i/>
          <w:sz w:val="24"/>
          <w:szCs w:val="24"/>
        </w:rPr>
        <w:t xml:space="preserve">– </w:t>
      </w:r>
      <w:r w:rsidRPr="00090E02">
        <w:rPr>
          <w:rFonts w:ascii="Times New Roman" w:hAnsi="Times New Roman" w:cs="Times New Roman"/>
          <w:b/>
          <w:i/>
          <w:sz w:val="24"/>
          <w:szCs w:val="24"/>
        </w:rPr>
        <w:t>комплексное развитие территории по инициативе правообладателей</w:t>
      </w:r>
      <w:r w:rsidRPr="00090E02">
        <w:rPr>
          <w:rFonts w:ascii="Times New Roman" w:hAnsi="Times New Roman" w:cs="Times New Roman"/>
          <w:sz w:val="24"/>
          <w:szCs w:val="24"/>
        </w:rPr>
        <w:t xml:space="preserve"> - комплексное развитие территории, осуществляемое по инициативе правообладателей земельных участков и (или) расположенных на них объектов недвижимости.</w:t>
      </w:r>
    </w:p>
    <w:p w:rsidR="00183188" w:rsidRPr="00090E02" w:rsidRDefault="00183188" w:rsidP="009C11A4">
      <w:pPr>
        <w:pStyle w:val="aff2"/>
        <w:widowControl w:val="0"/>
        <w:numPr>
          <w:ilvl w:val="0"/>
          <w:numId w:val="12"/>
        </w:numPr>
        <w:suppressAutoHyphens/>
        <w:autoSpaceDE w:val="0"/>
        <w:spacing w:after="60"/>
        <w:ind w:left="0" w:firstLine="567"/>
        <w:contextualSpacing w:val="0"/>
        <w:rPr>
          <w:rFonts w:ascii="Times New Roman" w:hAnsi="Times New Roman" w:cs="Times New Roman"/>
          <w:sz w:val="24"/>
          <w:szCs w:val="24"/>
        </w:rPr>
      </w:pPr>
      <w:r w:rsidRPr="00090E02">
        <w:rPr>
          <w:rFonts w:ascii="Times New Roman" w:hAnsi="Times New Roman" w:cs="Times New Roman"/>
          <w:sz w:val="24"/>
          <w:szCs w:val="24"/>
        </w:rPr>
        <w:t xml:space="preserve">Комплексное развитие территории осуществляется в порядке, предусмотренном </w:t>
      </w:r>
      <w:hyperlink r:id="rId18" w:history="1">
        <w:r w:rsidRPr="00090E02">
          <w:rPr>
            <w:rFonts w:ascii="Times New Roman" w:hAnsi="Times New Roman" w:cs="Times New Roman"/>
            <w:color w:val="000000"/>
            <w:sz w:val="24"/>
            <w:szCs w:val="24"/>
          </w:rPr>
          <w:t>главой 10</w:t>
        </w:r>
      </w:hyperlink>
      <w:r w:rsidRPr="00090E02">
        <w:rPr>
          <w:rFonts w:ascii="Times New Roman" w:hAnsi="Times New Roman" w:cs="Times New Roman"/>
          <w:sz w:val="24"/>
          <w:szCs w:val="24"/>
        </w:rPr>
        <w:t xml:space="preserve"> Градостроительного кодекса Российской Федерации.</w:t>
      </w:r>
    </w:p>
    <w:p w:rsidR="00183188" w:rsidRPr="00090E02" w:rsidRDefault="00183188" w:rsidP="009C11A4">
      <w:pPr>
        <w:pStyle w:val="aff2"/>
        <w:widowControl w:val="0"/>
        <w:numPr>
          <w:ilvl w:val="0"/>
          <w:numId w:val="12"/>
        </w:numPr>
        <w:autoSpaceDE w:val="0"/>
        <w:autoSpaceDN w:val="0"/>
        <w:adjustRightInd w:val="0"/>
        <w:spacing w:before="120" w:after="120"/>
        <w:ind w:left="0" w:firstLine="567"/>
        <w:rPr>
          <w:rFonts w:ascii="Times New Roman" w:hAnsi="Times New Roman" w:cs="Times New Roman"/>
          <w:b/>
          <w:sz w:val="24"/>
          <w:szCs w:val="24"/>
          <w:lang w:eastAsia="ru-RU"/>
        </w:rPr>
      </w:pPr>
      <w:r w:rsidRPr="00090E02">
        <w:rPr>
          <w:rFonts w:ascii="Times New Roman" w:eastAsia="Times New Roman" w:hAnsi="Times New Roman" w:cs="Times New Roman"/>
          <w:sz w:val="24"/>
          <w:szCs w:val="24"/>
        </w:rPr>
        <w:t xml:space="preserve">В отношении территорий, на которые были заключены договора о комплексном развитии территории до вступления в силу изменений в </w:t>
      </w:r>
      <w:proofErr w:type="spellStart"/>
      <w:r w:rsidRPr="00090E02">
        <w:rPr>
          <w:rFonts w:ascii="Times New Roman" w:eastAsia="Times New Roman" w:hAnsi="Times New Roman" w:cs="Times New Roman"/>
          <w:sz w:val="24"/>
          <w:szCs w:val="24"/>
        </w:rPr>
        <w:t>ГрК</w:t>
      </w:r>
      <w:proofErr w:type="spellEnd"/>
      <w:r w:rsidRPr="00090E02">
        <w:rPr>
          <w:rFonts w:ascii="Times New Roman" w:eastAsia="Times New Roman" w:hAnsi="Times New Roman" w:cs="Times New Roman"/>
          <w:sz w:val="24"/>
          <w:szCs w:val="24"/>
        </w:rPr>
        <w:t xml:space="preserve"> РФ от 30.12.2020 г., действуют положения </w:t>
      </w:r>
      <w:proofErr w:type="spellStart"/>
      <w:r w:rsidRPr="00090E02">
        <w:rPr>
          <w:rFonts w:ascii="Times New Roman" w:eastAsia="Times New Roman" w:hAnsi="Times New Roman" w:cs="Times New Roman"/>
          <w:sz w:val="24"/>
          <w:szCs w:val="24"/>
        </w:rPr>
        <w:t>ГрК</w:t>
      </w:r>
      <w:proofErr w:type="spellEnd"/>
      <w:r w:rsidRPr="00090E02">
        <w:rPr>
          <w:rFonts w:ascii="Times New Roman" w:eastAsia="Times New Roman" w:hAnsi="Times New Roman" w:cs="Times New Roman"/>
          <w:sz w:val="24"/>
          <w:szCs w:val="24"/>
        </w:rPr>
        <w:t xml:space="preserve"> РФ предыдущей редакции.</w:t>
      </w:r>
    </w:p>
    <w:p w:rsidR="002D0107" w:rsidRPr="00026092" w:rsidRDefault="002D0107" w:rsidP="002D0107">
      <w:pPr>
        <w:pStyle w:val="2"/>
        <w:tabs>
          <w:tab w:val="clear" w:pos="576"/>
        </w:tabs>
        <w:spacing w:before="120" w:after="120"/>
        <w:ind w:left="0" w:firstLine="709"/>
        <w:rPr>
          <w:rFonts w:ascii="Times New Roman" w:hAnsi="Times New Roman" w:cs="Times New Roman"/>
          <w:i w:val="0"/>
          <w:sz w:val="24"/>
          <w:szCs w:val="24"/>
          <w:lang w:eastAsia="ru-RU"/>
        </w:rPr>
      </w:pPr>
      <w:bookmarkStart w:id="25" w:name="_Toc153543546"/>
      <w:bookmarkStart w:id="26" w:name="_Toc184304739"/>
      <w:r w:rsidRPr="00026092">
        <w:rPr>
          <w:rFonts w:ascii="Times New Roman" w:hAnsi="Times New Roman" w:cs="Times New Roman"/>
          <w:i w:val="0"/>
          <w:sz w:val="24"/>
          <w:szCs w:val="24"/>
          <w:lang w:eastAsia="ru-RU"/>
        </w:rPr>
        <w:t>Статья 4. Положение о проведении общественных обсуждений или публичных слушаний по вопросам землепользования и застройки</w:t>
      </w:r>
      <w:bookmarkEnd w:id="25"/>
      <w:bookmarkEnd w:id="26"/>
    </w:p>
    <w:p w:rsidR="002D0107" w:rsidRPr="00026092" w:rsidRDefault="002D0107" w:rsidP="00BD4906">
      <w:pPr>
        <w:widowControl w:val="0"/>
        <w:autoSpaceDE w:val="0"/>
        <w:autoSpaceDN w:val="0"/>
        <w:adjustRightInd w:val="0"/>
        <w:spacing w:after="120"/>
        <w:ind w:firstLine="709"/>
        <w:jc w:val="both"/>
        <w:rPr>
          <w:b/>
          <w:i/>
          <w:lang w:eastAsia="ar-SA"/>
        </w:rPr>
      </w:pPr>
      <w:r w:rsidRPr="00026092">
        <w:rPr>
          <w:b/>
          <w:i/>
          <w:lang w:eastAsia="ru-RU"/>
        </w:rPr>
        <w:t>4.1.</w:t>
      </w:r>
      <w:r w:rsidRPr="00026092">
        <w:rPr>
          <w:lang w:eastAsia="ru-RU"/>
        </w:rPr>
        <w:t xml:space="preserve"> </w:t>
      </w:r>
      <w:r w:rsidRPr="00026092">
        <w:rPr>
          <w:b/>
          <w:i/>
          <w:lang w:eastAsia="ar-SA"/>
        </w:rPr>
        <w:t>Общие положения организации и проведения общественных обсуждений или публичных слушаний по вопросам градостроительной деятельности, регулирования землепользования и застройки</w:t>
      </w:r>
    </w:p>
    <w:p w:rsidR="002D0107" w:rsidRPr="00026092" w:rsidRDefault="002D0107" w:rsidP="009C11A4">
      <w:pPr>
        <w:pStyle w:val="affff3"/>
        <w:numPr>
          <w:ilvl w:val="0"/>
          <w:numId w:val="13"/>
        </w:numPr>
        <w:spacing w:after="120"/>
        <w:ind w:left="0" w:firstLine="709"/>
        <w:rPr>
          <w:color w:val="000000" w:themeColor="text1"/>
          <w:lang w:val="ru-RU"/>
        </w:rPr>
      </w:pPr>
      <w:r w:rsidRPr="00026092">
        <w:rPr>
          <w:lang w:val="ru-RU"/>
        </w:rPr>
        <w:t xml:space="preserve">Общественные обсуждения или публичные слушания по вопросам землепользования и </w:t>
      </w:r>
      <w:r w:rsidR="0023658E" w:rsidRPr="00026092">
        <w:rPr>
          <w:lang w:val="ru-RU"/>
        </w:rPr>
        <w:t xml:space="preserve">застройки </w:t>
      </w:r>
      <w:r w:rsidR="0023658E" w:rsidRPr="00026092">
        <w:rPr>
          <w:color w:val="000000" w:themeColor="text1"/>
          <w:lang w:val="ru-RU"/>
        </w:rPr>
        <w:t>территории</w:t>
      </w:r>
      <w:r w:rsidRPr="00026092">
        <w:rPr>
          <w:color w:val="000000" w:themeColor="text1"/>
          <w:lang w:val="ru-RU"/>
        </w:rPr>
        <w:t xml:space="preserve"> </w:t>
      </w:r>
      <w:proofErr w:type="spellStart"/>
      <w:r w:rsidR="00090E02" w:rsidRPr="00026092">
        <w:rPr>
          <w:color w:val="000000" w:themeColor="text1"/>
          <w:lang w:val="ru-RU"/>
        </w:rPr>
        <w:t>Чернокурьинского</w:t>
      </w:r>
      <w:proofErr w:type="spellEnd"/>
      <w:r w:rsidRPr="00026092">
        <w:rPr>
          <w:color w:val="000000" w:themeColor="text1"/>
          <w:lang w:val="ru-RU"/>
        </w:rPr>
        <w:t xml:space="preserve"> сельсовет</w:t>
      </w:r>
      <w:r w:rsidR="00090E02" w:rsidRPr="00026092">
        <w:rPr>
          <w:color w:val="000000" w:themeColor="text1"/>
          <w:lang w:val="ru-RU"/>
        </w:rPr>
        <w:t>а</w:t>
      </w:r>
      <w:r w:rsidRPr="00026092">
        <w:rPr>
          <w:color w:val="000000" w:themeColor="text1"/>
          <w:lang w:val="ru-RU"/>
        </w:rPr>
        <w:t xml:space="preserve"> Мамонтовского района Алтайского края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2D0107" w:rsidRPr="00026092" w:rsidRDefault="002D0107" w:rsidP="009C11A4">
      <w:pPr>
        <w:pStyle w:val="affff3"/>
        <w:numPr>
          <w:ilvl w:val="0"/>
          <w:numId w:val="13"/>
        </w:numPr>
        <w:spacing w:after="120"/>
        <w:ind w:left="-142" w:firstLine="709"/>
        <w:rPr>
          <w:lang w:val="ru-RU"/>
        </w:rPr>
      </w:pPr>
      <w:r w:rsidRPr="00026092">
        <w:rPr>
          <w:color w:val="000000" w:themeColor="text1"/>
          <w:lang w:val="ru-RU"/>
        </w:rPr>
        <w:t>Общественные обсуждения или публичные слушания</w:t>
      </w:r>
      <w:r w:rsidRPr="00026092">
        <w:rPr>
          <w:lang w:val="ru-RU"/>
        </w:rPr>
        <w:t xml:space="preserve"> проводятся в случаях, предусмотренных Градостроительным кодексом Российской Федерации и другими федеральными законами.</w:t>
      </w:r>
    </w:p>
    <w:p w:rsidR="002D0107" w:rsidRPr="00026092" w:rsidRDefault="002D0107" w:rsidP="009C11A4">
      <w:pPr>
        <w:pStyle w:val="affff3"/>
        <w:numPr>
          <w:ilvl w:val="0"/>
          <w:numId w:val="13"/>
        </w:numPr>
        <w:spacing w:after="120"/>
        <w:ind w:left="-142" w:firstLine="709"/>
        <w:rPr>
          <w:lang w:val="ru-RU"/>
        </w:rPr>
      </w:pPr>
      <w:r w:rsidRPr="00026092">
        <w:rPr>
          <w:lang w:val="ru-RU"/>
        </w:rPr>
        <w:t xml:space="preserve">Общественные обсуждения или публичные слушания </w:t>
      </w:r>
      <w:r w:rsidRPr="00026092">
        <w:rPr>
          <w:color w:val="000000" w:themeColor="text1"/>
          <w:lang w:val="ru-RU"/>
        </w:rPr>
        <w:t xml:space="preserve">проводятся Организатором общественных обсуждений или публичных слушаний на основании решения главы района. </w:t>
      </w:r>
    </w:p>
    <w:p w:rsidR="002D0107" w:rsidRPr="00026092" w:rsidRDefault="002D0107" w:rsidP="009C11A4">
      <w:pPr>
        <w:pStyle w:val="affff3"/>
        <w:numPr>
          <w:ilvl w:val="0"/>
          <w:numId w:val="13"/>
        </w:numPr>
        <w:spacing w:after="120"/>
        <w:ind w:left="-142" w:firstLine="709"/>
        <w:rPr>
          <w:lang w:val="ru-RU"/>
        </w:rPr>
      </w:pPr>
      <w:r w:rsidRPr="00026092">
        <w:rPr>
          <w:lang w:val="ru-RU"/>
        </w:rPr>
        <w:t>Проведение общественных обсуждений или публичных слушаний осуществляется в соответствии с Уставом муниципального образования Мамонтовский район Алтайского края и нормативными правовыми актами представительного органа местного самоуправления муниципального образования Мамонтовский район Алтайского края.</w:t>
      </w:r>
    </w:p>
    <w:p w:rsidR="002D0107" w:rsidRPr="00026092" w:rsidRDefault="002D0107" w:rsidP="009C11A4">
      <w:pPr>
        <w:pStyle w:val="affff3"/>
        <w:numPr>
          <w:ilvl w:val="0"/>
          <w:numId w:val="13"/>
        </w:numPr>
        <w:spacing w:after="120"/>
        <w:ind w:left="-142" w:firstLine="709"/>
        <w:rPr>
          <w:lang w:val="ru-RU"/>
        </w:rPr>
      </w:pPr>
      <w:r w:rsidRPr="00026092">
        <w:rPr>
          <w:lang w:val="ru-RU"/>
        </w:rPr>
        <w:t>При проведении общественных обсуждений или публичных слушаний всем заинтересованным лицам должны быть обеспечены равные возможности для выражения своего мнения.</w:t>
      </w:r>
    </w:p>
    <w:p w:rsidR="002D0107" w:rsidRPr="00026092" w:rsidRDefault="002D0107" w:rsidP="009C11A4">
      <w:pPr>
        <w:pStyle w:val="affff3"/>
        <w:numPr>
          <w:ilvl w:val="0"/>
          <w:numId w:val="13"/>
        </w:numPr>
        <w:ind w:left="-142" w:firstLine="709"/>
        <w:rPr>
          <w:lang w:val="ru-RU"/>
        </w:rPr>
      </w:pPr>
      <w:r w:rsidRPr="00026092">
        <w:rPr>
          <w:lang w:val="ru-RU"/>
        </w:rPr>
        <w:t>Темами для проведения общественных обсуждений или публичных слушаний могут являться:</w:t>
      </w:r>
    </w:p>
    <w:p w:rsidR="002D0107" w:rsidRPr="00026092" w:rsidRDefault="002D0107" w:rsidP="0023658E">
      <w:pPr>
        <w:pStyle w:val="affff3"/>
        <w:ind w:firstLine="567"/>
        <w:rPr>
          <w:lang w:val="ru-RU"/>
        </w:rPr>
      </w:pPr>
      <w:r w:rsidRPr="00026092">
        <w:rPr>
          <w:lang w:val="ru-RU"/>
        </w:rPr>
        <w:t>– проект правил землепользования и застройки муниципального образования, проект, предусматривающий внесение изменений в правила землепользования и застройки муниципального образования;</w:t>
      </w:r>
    </w:p>
    <w:p w:rsidR="002D0107" w:rsidRPr="00026092" w:rsidRDefault="002D0107" w:rsidP="0023658E">
      <w:pPr>
        <w:pStyle w:val="affff3"/>
        <w:ind w:firstLine="567"/>
        <w:rPr>
          <w:lang w:val="ru-RU"/>
        </w:rPr>
      </w:pPr>
      <w:r w:rsidRPr="00026092">
        <w:rPr>
          <w:lang w:val="ru-RU"/>
        </w:rPr>
        <w:t>– проект решения о предоставлении разрешения на условно разрешенный вид использования земельного участка или объекта капитального строительства;</w:t>
      </w:r>
    </w:p>
    <w:p w:rsidR="002D0107" w:rsidRPr="00026092" w:rsidRDefault="002D0107" w:rsidP="0023658E">
      <w:pPr>
        <w:pStyle w:val="affff3"/>
        <w:ind w:firstLine="567"/>
        <w:rPr>
          <w:lang w:val="ru-RU"/>
        </w:rPr>
      </w:pPr>
      <w:r w:rsidRPr="00026092">
        <w:rPr>
          <w:lang w:val="ru-RU"/>
        </w:rPr>
        <w:lastRenderedPageBreak/>
        <w:t>–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2D0107" w:rsidRPr="00026092" w:rsidRDefault="002D0107" w:rsidP="0023658E">
      <w:pPr>
        <w:pStyle w:val="affff3"/>
        <w:ind w:firstLine="567"/>
        <w:rPr>
          <w:lang w:val="ru-RU"/>
        </w:rPr>
      </w:pPr>
      <w:r w:rsidRPr="00026092">
        <w:rPr>
          <w:lang w:val="ru-RU"/>
        </w:rPr>
        <w:t>– проект планировки территории, проект, предусматривающий внесение изменений в проект планировки территории;</w:t>
      </w:r>
    </w:p>
    <w:p w:rsidR="002D0107" w:rsidRPr="00026092" w:rsidRDefault="002D0107" w:rsidP="0023658E">
      <w:pPr>
        <w:pStyle w:val="affff3"/>
        <w:ind w:firstLine="567"/>
        <w:rPr>
          <w:lang w:val="ru-RU"/>
        </w:rPr>
      </w:pPr>
      <w:r w:rsidRPr="00026092">
        <w:rPr>
          <w:lang w:val="ru-RU"/>
        </w:rPr>
        <w:t>– проект межевания территории, проект, предусматривающий внесение изменений в проект межевания территории;</w:t>
      </w:r>
    </w:p>
    <w:p w:rsidR="002D0107" w:rsidRPr="00026092" w:rsidRDefault="002D0107" w:rsidP="0023658E">
      <w:pPr>
        <w:pStyle w:val="affff3"/>
        <w:spacing w:after="120"/>
        <w:ind w:firstLine="567"/>
        <w:rPr>
          <w:lang w:val="ru-RU"/>
        </w:rPr>
      </w:pPr>
      <w:r w:rsidRPr="00026092">
        <w:rPr>
          <w:lang w:val="ru-RU"/>
        </w:rPr>
        <w:t>– проект правил благоустройства, проект, предусматривающий внесение изменений в проект правил благоустройства.</w:t>
      </w:r>
    </w:p>
    <w:p w:rsidR="002D0107" w:rsidRPr="00026092" w:rsidRDefault="002D0107" w:rsidP="009C11A4">
      <w:pPr>
        <w:pStyle w:val="affff3"/>
        <w:numPr>
          <w:ilvl w:val="0"/>
          <w:numId w:val="13"/>
        </w:numPr>
        <w:ind w:left="-142" w:firstLine="709"/>
        <w:rPr>
          <w:color w:val="000000" w:themeColor="text1"/>
          <w:lang w:val="ru-RU"/>
        </w:rPr>
      </w:pPr>
      <w:r w:rsidRPr="00026092">
        <w:rPr>
          <w:color w:val="000000" w:themeColor="text1"/>
          <w:lang w:val="ru-RU"/>
        </w:rPr>
        <w:t xml:space="preserve">Процедура проведения </w:t>
      </w:r>
      <w:r w:rsidR="0033636D" w:rsidRPr="00026092">
        <w:rPr>
          <w:lang w:val="ru-RU"/>
        </w:rPr>
        <w:t xml:space="preserve">общественных обсуждений или публичных слушаний </w:t>
      </w:r>
      <w:r w:rsidRPr="00026092">
        <w:rPr>
          <w:color w:val="000000" w:themeColor="text1"/>
          <w:lang w:val="ru-RU"/>
        </w:rPr>
        <w:t>состоит из следующих этапов:</w:t>
      </w:r>
    </w:p>
    <w:p w:rsidR="002D0107" w:rsidRPr="00026092" w:rsidRDefault="002D0107" w:rsidP="00026092">
      <w:pPr>
        <w:pStyle w:val="affff3"/>
        <w:ind w:firstLine="567"/>
        <w:rPr>
          <w:lang w:val="ru-RU"/>
        </w:rPr>
      </w:pPr>
      <w:r w:rsidRPr="00026092">
        <w:rPr>
          <w:color w:val="000000" w:themeColor="text1"/>
          <w:lang w:val="ru-RU"/>
        </w:rPr>
        <w:t xml:space="preserve">– оповещение о начале </w:t>
      </w:r>
      <w:r w:rsidR="00875913" w:rsidRPr="00026092">
        <w:rPr>
          <w:lang w:val="ru-RU"/>
        </w:rPr>
        <w:t>общественных обсуждений или публичных слушаний</w:t>
      </w:r>
      <w:r w:rsidRPr="00026092">
        <w:rPr>
          <w:lang w:val="ru-RU"/>
        </w:rPr>
        <w:t>;</w:t>
      </w:r>
    </w:p>
    <w:p w:rsidR="002D0107" w:rsidRPr="00026092" w:rsidRDefault="002D0107" w:rsidP="00026092">
      <w:pPr>
        <w:pStyle w:val="affff3"/>
        <w:ind w:firstLine="567"/>
        <w:rPr>
          <w:lang w:val="ru-RU"/>
        </w:rPr>
      </w:pPr>
      <w:r w:rsidRPr="00026092">
        <w:rPr>
          <w:lang w:val="ru-RU"/>
        </w:rPr>
        <w:t xml:space="preserve">– размещение проекта, подлежащего рассмотрению на </w:t>
      </w:r>
      <w:r w:rsidR="00875913" w:rsidRPr="00026092">
        <w:rPr>
          <w:lang w:val="ru-RU"/>
        </w:rPr>
        <w:t>общественных обсуждениях или публичных слушаниях</w:t>
      </w:r>
      <w:r w:rsidRPr="00026092">
        <w:rPr>
          <w:lang w:val="ru-RU"/>
        </w:rPr>
        <w:t>, и информационных материалов к нему на официальном сайте Администрации района и открытие экспозиции или экспозиций такого проекта;</w:t>
      </w:r>
    </w:p>
    <w:p w:rsidR="002D0107" w:rsidRPr="00026092" w:rsidRDefault="002D0107" w:rsidP="00026092">
      <w:pPr>
        <w:pStyle w:val="affff3"/>
        <w:ind w:firstLine="567"/>
        <w:rPr>
          <w:lang w:val="ru-RU"/>
        </w:rPr>
      </w:pPr>
      <w:r w:rsidRPr="00026092">
        <w:rPr>
          <w:lang w:val="ru-RU"/>
        </w:rPr>
        <w:t xml:space="preserve">– проведение экспозиции или экспозиций проекта, подлежащего рассмотрению на </w:t>
      </w:r>
      <w:r w:rsidR="00875913" w:rsidRPr="00026092">
        <w:rPr>
          <w:lang w:val="ru-RU"/>
        </w:rPr>
        <w:t>общественных обсуждениях или публичных слушаниях</w:t>
      </w:r>
      <w:r w:rsidRPr="00026092">
        <w:rPr>
          <w:lang w:val="ru-RU"/>
        </w:rPr>
        <w:t>;</w:t>
      </w:r>
    </w:p>
    <w:p w:rsidR="002D0107" w:rsidRPr="00026092" w:rsidRDefault="002D0107" w:rsidP="00026092">
      <w:pPr>
        <w:pStyle w:val="affff3"/>
        <w:ind w:firstLine="567"/>
        <w:rPr>
          <w:lang w:val="ru-RU"/>
        </w:rPr>
      </w:pPr>
      <w:r w:rsidRPr="00026092">
        <w:rPr>
          <w:lang w:val="ru-RU"/>
        </w:rPr>
        <w:t xml:space="preserve">– проведение собрания или собраний участников </w:t>
      </w:r>
      <w:r w:rsidR="00875913" w:rsidRPr="00026092">
        <w:rPr>
          <w:lang w:val="ru-RU"/>
        </w:rPr>
        <w:t>общественных обсуждений или публичных слушаний</w:t>
      </w:r>
      <w:r w:rsidRPr="00026092">
        <w:rPr>
          <w:lang w:val="ru-RU"/>
        </w:rPr>
        <w:t>;</w:t>
      </w:r>
    </w:p>
    <w:p w:rsidR="002D0107" w:rsidRPr="00026092" w:rsidRDefault="002D0107" w:rsidP="00026092">
      <w:pPr>
        <w:pStyle w:val="affff3"/>
        <w:ind w:firstLine="567"/>
        <w:rPr>
          <w:lang w:val="ru-RU"/>
        </w:rPr>
      </w:pPr>
      <w:r w:rsidRPr="00026092">
        <w:rPr>
          <w:lang w:val="ru-RU"/>
        </w:rPr>
        <w:t xml:space="preserve">– подготовка и оформление протокола </w:t>
      </w:r>
      <w:r w:rsidR="00A57020" w:rsidRPr="00026092">
        <w:rPr>
          <w:lang w:val="ru-RU"/>
        </w:rPr>
        <w:t>общественных обсуждений или публичных слушаний</w:t>
      </w:r>
      <w:r w:rsidRPr="00026092">
        <w:rPr>
          <w:lang w:val="ru-RU"/>
        </w:rPr>
        <w:t>;</w:t>
      </w:r>
    </w:p>
    <w:p w:rsidR="002D0107" w:rsidRPr="00026092" w:rsidRDefault="002D0107" w:rsidP="00026092">
      <w:pPr>
        <w:pStyle w:val="affff3"/>
        <w:spacing w:after="120"/>
        <w:ind w:firstLine="567"/>
        <w:rPr>
          <w:lang w:val="ru-RU"/>
        </w:rPr>
      </w:pPr>
      <w:r w:rsidRPr="00026092">
        <w:rPr>
          <w:lang w:val="ru-RU"/>
        </w:rPr>
        <w:t xml:space="preserve">– подготовка и опубликование заключения о результатах </w:t>
      </w:r>
      <w:r w:rsidR="00A57020" w:rsidRPr="00026092">
        <w:rPr>
          <w:lang w:val="ru-RU"/>
        </w:rPr>
        <w:t>общественных обсуждений или публичных слушаний</w:t>
      </w:r>
      <w:r w:rsidRPr="00026092">
        <w:rPr>
          <w:lang w:val="ru-RU"/>
        </w:rPr>
        <w:t>.</w:t>
      </w:r>
    </w:p>
    <w:p w:rsidR="002D0107" w:rsidRPr="00026092" w:rsidRDefault="002D0107" w:rsidP="009C11A4">
      <w:pPr>
        <w:pStyle w:val="affff3"/>
        <w:numPr>
          <w:ilvl w:val="0"/>
          <w:numId w:val="13"/>
        </w:numPr>
        <w:ind w:left="-142" w:firstLine="709"/>
        <w:rPr>
          <w:lang w:val="ru-RU"/>
        </w:rPr>
      </w:pPr>
      <w:r w:rsidRPr="00026092">
        <w:rPr>
          <w:lang w:val="ru-RU"/>
        </w:rPr>
        <w:t>Оповещение о начале общественных обсуждений или публичных слушаний должно содержать:</w:t>
      </w:r>
    </w:p>
    <w:p w:rsidR="002D0107" w:rsidRPr="00026092" w:rsidRDefault="002D0107" w:rsidP="00026092">
      <w:pPr>
        <w:pStyle w:val="affff3"/>
        <w:ind w:firstLine="567"/>
        <w:rPr>
          <w:lang w:val="ru-RU"/>
        </w:rPr>
      </w:pPr>
      <w:r w:rsidRPr="00026092">
        <w:rPr>
          <w:lang w:val="ru-RU"/>
        </w:rPr>
        <w:t>–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2D0107" w:rsidRPr="00026092" w:rsidRDefault="002D0107" w:rsidP="00026092">
      <w:pPr>
        <w:pStyle w:val="affff3"/>
        <w:ind w:firstLine="567"/>
        <w:rPr>
          <w:lang w:val="ru-RU"/>
        </w:rPr>
      </w:pPr>
      <w:r w:rsidRPr="00026092">
        <w:rPr>
          <w:lang w:val="ru-RU"/>
        </w:rPr>
        <w:t>–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2D0107" w:rsidRPr="00026092" w:rsidRDefault="002D0107" w:rsidP="00026092">
      <w:pPr>
        <w:pStyle w:val="affff3"/>
        <w:ind w:firstLine="567"/>
        <w:rPr>
          <w:lang w:val="ru-RU"/>
        </w:rPr>
      </w:pPr>
      <w:r w:rsidRPr="00026092">
        <w:rPr>
          <w:lang w:val="ru-RU"/>
        </w:rPr>
        <w:t>–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2D0107" w:rsidRPr="00804662" w:rsidRDefault="002D0107" w:rsidP="00026092">
      <w:pPr>
        <w:pStyle w:val="affff3"/>
        <w:spacing w:after="120"/>
        <w:ind w:firstLine="567"/>
        <w:rPr>
          <w:lang w:val="ru-RU"/>
        </w:rPr>
      </w:pPr>
      <w:r w:rsidRPr="00026092">
        <w:rPr>
          <w:lang w:val="ru-RU"/>
        </w:rPr>
        <w:t xml:space="preserve">– информацию о порядке, сроке и форме внесения участниками общественных обсуждений или публичных слушаний предложений и замечаний, касающихся проекта, </w:t>
      </w:r>
      <w:r w:rsidRPr="00804662">
        <w:rPr>
          <w:lang w:val="ru-RU"/>
        </w:rPr>
        <w:t>подлежащего рассмотрению на общественных обсуждениях или публичных слушаниях.</w:t>
      </w:r>
    </w:p>
    <w:p w:rsidR="002D0107" w:rsidRPr="00804662" w:rsidRDefault="002D0107" w:rsidP="009C11A4">
      <w:pPr>
        <w:pStyle w:val="affff3"/>
        <w:numPr>
          <w:ilvl w:val="0"/>
          <w:numId w:val="13"/>
        </w:numPr>
        <w:spacing w:after="120"/>
        <w:ind w:left="-142" w:firstLine="709"/>
        <w:rPr>
          <w:lang w:val="ru-RU"/>
        </w:rPr>
      </w:pPr>
      <w:r w:rsidRPr="00804662">
        <w:rPr>
          <w:lang w:val="ru-RU"/>
        </w:rPr>
        <w:t>Результаты общественных обсуждений или публичных слушаний носят рекомендательный характер для органов местного самоуправления района.</w:t>
      </w:r>
    </w:p>
    <w:p w:rsidR="002D0107" w:rsidRPr="00804662" w:rsidRDefault="002D0107" w:rsidP="001A5AEC">
      <w:pPr>
        <w:widowControl w:val="0"/>
        <w:autoSpaceDE w:val="0"/>
        <w:autoSpaceDN w:val="0"/>
        <w:adjustRightInd w:val="0"/>
        <w:spacing w:after="120"/>
        <w:ind w:firstLine="709"/>
        <w:jc w:val="both"/>
        <w:rPr>
          <w:b/>
          <w:i/>
          <w:lang w:eastAsia="ar-SA"/>
        </w:rPr>
      </w:pPr>
      <w:r w:rsidRPr="00804662">
        <w:rPr>
          <w:b/>
          <w:i/>
          <w:lang w:eastAsia="ar-SA"/>
        </w:rPr>
        <w:t>4.2. Сроки проведения общественных обсуждений или публичных слушаний</w:t>
      </w:r>
    </w:p>
    <w:p w:rsidR="002D0107" w:rsidRPr="00804662" w:rsidRDefault="002D0107" w:rsidP="009C11A4">
      <w:pPr>
        <w:pStyle w:val="affff3"/>
        <w:numPr>
          <w:ilvl w:val="0"/>
          <w:numId w:val="14"/>
        </w:numPr>
        <w:ind w:left="0" w:firstLine="567"/>
        <w:rPr>
          <w:color w:val="000000" w:themeColor="text1"/>
          <w:lang w:val="ru-RU"/>
        </w:rPr>
      </w:pPr>
      <w:r w:rsidRPr="00804662">
        <w:rPr>
          <w:color w:val="000000" w:themeColor="text1"/>
          <w:lang w:val="ru-RU"/>
        </w:rPr>
        <w:t xml:space="preserve">Срок проведения общественных обсуждений или публичных слушаний с момента оповещения жителей </w:t>
      </w:r>
      <w:r w:rsidR="00804662" w:rsidRPr="00804662">
        <w:rPr>
          <w:color w:val="000000" w:themeColor="text1"/>
          <w:lang w:val="ru-RU"/>
        </w:rPr>
        <w:t>сельского поселения</w:t>
      </w:r>
      <w:r w:rsidRPr="00804662">
        <w:rPr>
          <w:color w:val="000000" w:themeColor="text1"/>
          <w:lang w:val="ru-RU"/>
        </w:rPr>
        <w:t xml:space="preserve"> </w:t>
      </w:r>
      <w:proofErr w:type="spellStart"/>
      <w:r w:rsidR="00804662" w:rsidRPr="00804662">
        <w:rPr>
          <w:color w:val="000000" w:themeColor="text1"/>
          <w:lang w:val="ru-RU"/>
        </w:rPr>
        <w:t>Чернокурьинский</w:t>
      </w:r>
      <w:proofErr w:type="spellEnd"/>
      <w:r w:rsidR="00804662" w:rsidRPr="00804662">
        <w:rPr>
          <w:color w:val="000000" w:themeColor="text1"/>
          <w:lang w:val="ru-RU"/>
        </w:rPr>
        <w:t xml:space="preserve"> сельсовет Мамонтовского района Алтайского края </w:t>
      </w:r>
      <w:r w:rsidRPr="00804662">
        <w:rPr>
          <w:color w:val="000000" w:themeColor="text1"/>
          <w:lang w:val="ru-RU"/>
        </w:rPr>
        <w:t xml:space="preserve">о времени и месте их проведений до дня опубликования заключения о результатах </w:t>
      </w:r>
      <w:r w:rsidR="005C79D8" w:rsidRPr="00804662">
        <w:rPr>
          <w:color w:val="000000" w:themeColor="text1"/>
          <w:lang w:val="ru-RU"/>
        </w:rPr>
        <w:t xml:space="preserve">общественных обсуждений или публичных слушаний </w:t>
      </w:r>
      <w:r w:rsidRPr="00804662">
        <w:rPr>
          <w:color w:val="000000" w:themeColor="text1"/>
          <w:lang w:val="ru-RU"/>
        </w:rPr>
        <w:t xml:space="preserve">по проекту правил землепользования и застройки </w:t>
      </w:r>
      <w:proofErr w:type="spellStart"/>
      <w:r w:rsidR="00804662" w:rsidRPr="00804662">
        <w:rPr>
          <w:color w:val="000000" w:themeColor="text1"/>
          <w:lang w:val="ru-RU"/>
        </w:rPr>
        <w:t>сльского</w:t>
      </w:r>
      <w:proofErr w:type="spellEnd"/>
      <w:r w:rsidRPr="00804662">
        <w:rPr>
          <w:color w:val="000000" w:themeColor="text1"/>
          <w:lang w:val="ru-RU"/>
        </w:rPr>
        <w:t xml:space="preserve"> сельсовет</w:t>
      </w:r>
      <w:r w:rsidR="00804662" w:rsidRPr="00804662">
        <w:rPr>
          <w:color w:val="000000" w:themeColor="text1"/>
          <w:lang w:val="ru-RU"/>
        </w:rPr>
        <w:t>а</w:t>
      </w:r>
      <w:r w:rsidRPr="00804662">
        <w:rPr>
          <w:color w:val="000000" w:themeColor="text1"/>
          <w:lang w:val="ru-RU"/>
        </w:rPr>
        <w:t xml:space="preserve"> составляет не более одного месяца. </w:t>
      </w:r>
    </w:p>
    <w:p w:rsidR="002D0107" w:rsidRPr="009666E9" w:rsidRDefault="002D0107" w:rsidP="00804662">
      <w:pPr>
        <w:pStyle w:val="affff3"/>
        <w:spacing w:after="120"/>
        <w:ind w:firstLine="567"/>
        <w:rPr>
          <w:color w:val="000000" w:themeColor="text1"/>
          <w:lang w:val="ru-RU"/>
        </w:rPr>
      </w:pPr>
      <w:r w:rsidRPr="00804662">
        <w:rPr>
          <w:color w:val="000000" w:themeColor="text1"/>
          <w:lang w:val="ru-RU"/>
        </w:rPr>
        <w:t xml:space="preserve">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w:t>
      </w:r>
      <w:r w:rsidRPr="009666E9">
        <w:rPr>
          <w:color w:val="000000" w:themeColor="text1"/>
          <w:lang w:val="ru-RU"/>
        </w:rPr>
        <w:t xml:space="preserve">общественные обсуждения или публичные слушания по внесению изменений в правила </w:t>
      </w:r>
      <w:r w:rsidRPr="009666E9">
        <w:rPr>
          <w:color w:val="000000" w:themeColor="text1"/>
          <w:lang w:val="ru-RU"/>
        </w:rPr>
        <w:lastRenderedPageBreak/>
        <w:t>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rsidR="002D0107" w:rsidRPr="009666E9" w:rsidRDefault="002D0107" w:rsidP="009C11A4">
      <w:pPr>
        <w:pStyle w:val="affff3"/>
        <w:numPr>
          <w:ilvl w:val="0"/>
          <w:numId w:val="14"/>
        </w:numPr>
        <w:spacing w:after="120"/>
        <w:ind w:left="0" w:firstLine="567"/>
        <w:rPr>
          <w:lang w:val="ru-RU"/>
        </w:rPr>
      </w:pPr>
      <w:r w:rsidRPr="009666E9">
        <w:rPr>
          <w:lang w:val="ru-RU"/>
        </w:rPr>
        <w:t xml:space="preserve">Общественные обсуждения или публичные слушания по проекту решения о  предоставлении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
    <w:p w:rsidR="002D0107" w:rsidRPr="009666E9" w:rsidRDefault="002D0107" w:rsidP="009C11A4">
      <w:pPr>
        <w:pStyle w:val="affff3"/>
        <w:numPr>
          <w:ilvl w:val="0"/>
          <w:numId w:val="14"/>
        </w:numPr>
        <w:ind w:left="0" w:firstLine="567"/>
        <w:rPr>
          <w:lang w:val="ru-RU"/>
        </w:rPr>
      </w:pPr>
      <w:r w:rsidRPr="009666E9">
        <w:rPr>
          <w:lang w:val="ru-RU"/>
        </w:rPr>
        <w:t>Срок проведения общественных обсуждений или публичных слушаний по проектам планировки территории и проектам межевания территории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четырнадцати дней и более тридцати дней.</w:t>
      </w:r>
    </w:p>
    <w:p w:rsidR="002D0107" w:rsidRPr="00960B79" w:rsidRDefault="002D0107" w:rsidP="002D0107">
      <w:pPr>
        <w:spacing w:before="120" w:after="120"/>
        <w:ind w:firstLine="709"/>
        <w:jc w:val="both"/>
        <w:rPr>
          <w:b/>
          <w:i/>
        </w:rPr>
      </w:pPr>
      <w:r w:rsidRPr="00960B79">
        <w:rPr>
          <w:b/>
          <w:i/>
        </w:rPr>
        <w:t>4.3. Полномочия Организатора общественных обсуждений или публичных слушаний в области организации и проведения общественных обсуждений или публичных слушаний</w:t>
      </w:r>
    </w:p>
    <w:p w:rsidR="002D0107" w:rsidRPr="00960B79" w:rsidRDefault="002D0107" w:rsidP="009C11A4">
      <w:pPr>
        <w:pStyle w:val="affff3"/>
        <w:numPr>
          <w:ilvl w:val="0"/>
          <w:numId w:val="15"/>
        </w:numPr>
        <w:rPr>
          <w:lang w:val="ru-RU"/>
        </w:rPr>
      </w:pPr>
      <w:r w:rsidRPr="00960B79">
        <w:rPr>
          <w:lang w:val="ru-RU"/>
        </w:rPr>
        <w:t xml:space="preserve">Со дня принятия решения о проведении общественных обсуждений или публичных слушаний Организатор общественных обсуждений или публичных слушаний: </w:t>
      </w:r>
    </w:p>
    <w:p w:rsidR="002D0107" w:rsidRPr="00960B79" w:rsidRDefault="002D0107" w:rsidP="00960B79">
      <w:pPr>
        <w:pStyle w:val="affff3"/>
        <w:ind w:firstLine="567"/>
        <w:rPr>
          <w:lang w:val="ru-RU"/>
        </w:rPr>
      </w:pPr>
      <w:r w:rsidRPr="00960B79">
        <w:rPr>
          <w:lang w:val="ru-RU"/>
        </w:rPr>
        <w:t xml:space="preserve">– обеспечивает заблаговременное обнародование темы и перечня вопросов общественных обсуждений или публичных слушаний; </w:t>
      </w:r>
    </w:p>
    <w:p w:rsidR="002D0107" w:rsidRPr="00960B79" w:rsidRDefault="002D0107" w:rsidP="00960B79">
      <w:pPr>
        <w:pStyle w:val="affff3"/>
        <w:ind w:firstLine="567"/>
        <w:rPr>
          <w:lang w:val="ru-RU"/>
        </w:rPr>
      </w:pPr>
      <w:r w:rsidRPr="00960B79">
        <w:rPr>
          <w:lang w:val="ru-RU"/>
        </w:rPr>
        <w:t>–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w:t>
      </w:r>
    </w:p>
    <w:p w:rsidR="002D0107" w:rsidRPr="00960B79" w:rsidRDefault="002D0107" w:rsidP="00960B79">
      <w:pPr>
        <w:pStyle w:val="affff3"/>
        <w:ind w:firstLine="567"/>
        <w:rPr>
          <w:lang w:val="ru-RU"/>
        </w:rPr>
      </w:pPr>
      <w:r w:rsidRPr="00960B79">
        <w:rPr>
          <w:lang w:val="ru-RU"/>
        </w:rPr>
        <w:t>– содействует участникам общественных обсуждений или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2D0107" w:rsidRPr="00960B79" w:rsidRDefault="002D0107" w:rsidP="00960B79">
      <w:pPr>
        <w:pStyle w:val="affff3"/>
        <w:ind w:firstLine="567"/>
        <w:rPr>
          <w:lang w:val="ru-RU"/>
        </w:rPr>
      </w:pPr>
      <w:r w:rsidRPr="00960B79">
        <w:rPr>
          <w:lang w:val="ru-RU"/>
        </w:rPr>
        <w:t>– организует подготовку проекта заключения общественных обсуждений или публичных слушаний, состоящего из рекомендаций и предложений по каждому из вопросов, выносимых на общественные обсуждения или публичные слушания;</w:t>
      </w:r>
    </w:p>
    <w:p w:rsidR="002D0107" w:rsidRPr="00960B79" w:rsidRDefault="002D0107" w:rsidP="00960B79">
      <w:pPr>
        <w:pStyle w:val="affff3"/>
        <w:ind w:firstLine="567"/>
        <w:rPr>
          <w:lang w:val="ru-RU"/>
        </w:rPr>
      </w:pPr>
      <w:r w:rsidRPr="00960B79">
        <w:rPr>
          <w:lang w:val="ru-RU"/>
        </w:rPr>
        <w:t>– назначает ведущего и секретаря общественных обсуждений или публичных слушаний для ведения общественных обсуждений или публичных слушаний и составления протокола общественных обсуждений или публичных слушаний;</w:t>
      </w:r>
    </w:p>
    <w:p w:rsidR="002D0107" w:rsidRPr="00960B79" w:rsidRDefault="002D0107" w:rsidP="00960B79">
      <w:pPr>
        <w:pStyle w:val="affff3"/>
        <w:ind w:firstLine="567"/>
        <w:rPr>
          <w:lang w:val="ru-RU"/>
        </w:rPr>
      </w:pPr>
      <w:r w:rsidRPr="00960B79">
        <w:rPr>
          <w:lang w:val="ru-RU"/>
        </w:rPr>
        <w:t xml:space="preserve">– оповещает население сельского поселения об инициаторах, дате, месте проведения, теме и вопросах, выносимых на общественные обсуждения или публичные слушания; </w:t>
      </w:r>
    </w:p>
    <w:p w:rsidR="002D0107" w:rsidRPr="00960B79" w:rsidRDefault="002D0107" w:rsidP="00960B79">
      <w:pPr>
        <w:pStyle w:val="affff3"/>
        <w:ind w:firstLine="567"/>
        <w:rPr>
          <w:lang w:val="ru-RU"/>
        </w:rPr>
      </w:pPr>
      <w:r w:rsidRPr="00960B79">
        <w:rPr>
          <w:lang w:val="ru-RU"/>
        </w:rPr>
        <w:t>– осуществляет иные полномочия.</w:t>
      </w:r>
    </w:p>
    <w:p w:rsidR="002D0107" w:rsidRPr="00960B79" w:rsidRDefault="002D0107" w:rsidP="009C11A4">
      <w:pPr>
        <w:pStyle w:val="aff2"/>
        <w:widowControl w:val="0"/>
        <w:numPr>
          <w:ilvl w:val="0"/>
          <w:numId w:val="15"/>
        </w:numPr>
        <w:autoSpaceDE w:val="0"/>
        <w:autoSpaceDN w:val="0"/>
        <w:adjustRightInd w:val="0"/>
        <w:spacing w:before="120" w:after="120"/>
        <w:ind w:left="0" w:firstLine="567"/>
        <w:rPr>
          <w:rFonts w:ascii="Times New Roman" w:eastAsia="Times New Roman" w:hAnsi="Times New Roman" w:cs="Times New Roman"/>
          <w:sz w:val="24"/>
          <w:szCs w:val="24"/>
          <w:lang w:eastAsia="ar-SA" w:bidi="en-US"/>
        </w:rPr>
      </w:pPr>
      <w:r w:rsidRPr="00960B79">
        <w:rPr>
          <w:rFonts w:ascii="Times New Roman" w:eastAsia="Times New Roman" w:hAnsi="Times New Roman" w:cs="Times New Roman"/>
          <w:sz w:val="24"/>
          <w:szCs w:val="24"/>
          <w:lang w:eastAsia="ar-SA" w:bidi="en-US"/>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общественном обсуждении или публичных слушаниях.</w:t>
      </w:r>
    </w:p>
    <w:p w:rsidR="002D0107" w:rsidRPr="00077B32" w:rsidRDefault="002D0107" w:rsidP="002D0107">
      <w:pPr>
        <w:spacing w:after="120"/>
        <w:ind w:firstLine="567"/>
        <w:jc w:val="both"/>
        <w:rPr>
          <w:b/>
          <w:i/>
        </w:rPr>
      </w:pPr>
      <w:r w:rsidRPr="00077B32">
        <w:rPr>
          <w:b/>
          <w:i/>
        </w:rPr>
        <w:t xml:space="preserve">4.4.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и на отклонение от </w:t>
      </w:r>
      <w:r w:rsidRPr="00077B32">
        <w:rPr>
          <w:b/>
          <w:i/>
        </w:rPr>
        <w:lastRenderedPageBreak/>
        <w:t>предельных параметров разрешенного строительства, реконструкции объектов капитального строительства</w:t>
      </w:r>
    </w:p>
    <w:p w:rsidR="002D0107" w:rsidRPr="00077B32" w:rsidRDefault="002D0107" w:rsidP="009C11A4">
      <w:pPr>
        <w:pStyle w:val="affff3"/>
        <w:numPr>
          <w:ilvl w:val="0"/>
          <w:numId w:val="16"/>
        </w:numPr>
        <w:spacing w:after="120"/>
        <w:ind w:left="0" w:firstLine="567"/>
        <w:rPr>
          <w:color w:val="000000" w:themeColor="text1"/>
          <w:lang w:val="ru-RU"/>
        </w:rPr>
      </w:pPr>
      <w:r w:rsidRPr="00077B32">
        <w:rPr>
          <w:lang w:val="ru-RU"/>
        </w:rPr>
        <w:t xml:space="preserve">Для проведения общественных обсуждений или публичных слушаний по проекту решения о </w:t>
      </w:r>
      <w:r w:rsidRPr="00077B32">
        <w:rPr>
          <w:color w:val="000000" w:themeColor="text1"/>
          <w:lang w:val="ru-RU"/>
        </w:rPr>
        <w:t>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Организатору общественных обсуждений или публичных слушаний.</w:t>
      </w:r>
    </w:p>
    <w:p w:rsidR="002D0107" w:rsidRPr="00077B32" w:rsidRDefault="002D0107" w:rsidP="009C11A4">
      <w:pPr>
        <w:pStyle w:val="affff3"/>
        <w:numPr>
          <w:ilvl w:val="0"/>
          <w:numId w:val="16"/>
        </w:numPr>
        <w:spacing w:after="120"/>
        <w:ind w:left="0" w:firstLine="567"/>
        <w:rPr>
          <w:color w:val="000000" w:themeColor="text1"/>
          <w:lang w:val="ru-RU"/>
        </w:rPr>
      </w:pPr>
      <w:r w:rsidRPr="00077B32">
        <w:rPr>
          <w:color w:val="000000" w:themeColor="text1"/>
          <w:lang w:val="ru-RU"/>
        </w:rPr>
        <w:t>Общественные обсуждения или публичные слушания проводятся Организатором общественных обсуждений или публичных слушаний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2D0107" w:rsidRPr="00077B32" w:rsidRDefault="002D0107" w:rsidP="009C11A4">
      <w:pPr>
        <w:pStyle w:val="affff3"/>
        <w:numPr>
          <w:ilvl w:val="0"/>
          <w:numId w:val="16"/>
        </w:numPr>
        <w:spacing w:after="120"/>
        <w:ind w:left="0" w:firstLine="567"/>
        <w:rPr>
          <w:color w:val="000000" w:themeColor="text1"/>
          <w:lang w:val="ru-RU"/>
        </w:rPr>
      </w:pPr>
      <w:r w:rsidRPr="00077B32">
        <w:rPr>
          <w:color w:val="000000" w:themeColor="text1"/>
          <w:lang w:val="ru-RU"/>
        </w:rPr>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2D0107" w:rsidRPr="00077B32" w:rsidRDefault="002D0107" w:rsidP="009C11A4">
      <w:pPr>
        <w:pStyle w:val="affff3"/>
        <w:numPr>
          <w:ilvl w:val="0"/>
          <w:numId w:val="16"/>
        </w:numPr>
        <w:spacing w:after="120"/>
        <w:ind w:left="0" w:firstLine="567"/>
        <w:rPr>
          <w:color w:val="000000" w:themeColor="text1"/>
          <w:lang w:val="ru-RU"/>
        </w:rPr>
      </w:pPr>
      <w:r w:rsidRPr="00077B32">
        <w:rPr>
          <w:color w:val="000000" w:themeColor="text1"/>
          <w:lang w:val="ru-RU"/>
        </w:rPr>
        <w:t>Организатор общественных обсуждений или публичных слушаний направляет сообщения о проведении общественных обсуждений или публичных слушаний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2D0107" w:rsidRPr="00077B32" w:rsidRDefault="002D0107" w:rsidP="009C11A4">
      <w:pPr>
        <w:pStyle w:val="affff3"/>
        <w:numPr>
          <w:ilvl w:val="0"/>
          <w:numId w:val="16"/>
        </w:numPr>
        <w:spacing w:after="120"/>
        <w:ind w:left="0" w:firstLine="567"/>
        <w:rPr>
          <w:color w:val="000000" w:themeColor="text1"/>
          <w:lang w:val="ru-RU"/>
        </w:rPr>
      </w:pPr>
      <w:r w:rsidRPr="00077B32">
        <w:rPr>
          <w:color w:val="000000" w:themeColor="text1"/>
          <w:lang w:val="ru-RU"/>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Организатор общественных обсуждений или публичных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Мамонтовский район Алтайского края.</w:t>
      </w:r>
    </w:p>
    <w:p w:rsidR="002D0107" w:rsidRPr="00077B32" w:rsidRDefault="002D0107" w:rsidP="009C11A4">
      <w:pPr>
        <w:pStyle w:val="affff3"/>
        <w:numPr>
          <w:ilvl w:val="0"/>
          <w:numId w:val="16"/>
        </w:numPr>
        <w:spacing w:after="120"/>
        <w:ind w:left="0" w:firstLine="567"/>
        <w:rPr>
          <w:color w:val="000000" w:themeColor="text1"/>
          <w:lang w:val="ru-RU"/>
        </w:rPr>
      </w:pPr>
      <w:r w:rsidRPr="00077B32">
        <w:rPr>
          <w:color w:val="000000" w:themeColor="text1"/>
          <w:lang w:val="ru-RU"/>
        </w:rPr>
        <w:t xml:space="preserve">На основании рекомендаций Организатора общественных обсуждений или публичных слушаний глава муниципального образования Мамонтовский район Алтайского края принимает решение о предоставлении разрешения или об отказе в его предоставлении. Указанное решение подлежит официальному обнародованию. </w:t>
      </w:r>
    </w:p>
    <w:p w:rsidR="002D0107" w:rsidRPr="00077B32" w:rsidRDefault="002D0107" w:rsidP="009C11A4">
      <w:pPr>
        <w:pStyle w:val="affff3"/>
        <w:numPr>
          <w:ilvl w:val="0"/>
          <w:numId w:val="16"/>
        </w:numPr>
        <w:ind w:left="0" w:firstLine="567"/>
        <w:rPr>
          <w:color w:val="000000" w:themeColor="text1"/>
          <w:lang w:val="ru-RU"/>
        </w:rPr>
      </w:pPr>
      <w:r w:rsidRPr="00077B32">
        <w:rPr>
          <w:color w:val="000000" w:themeColor="text1"/>
          <w:lang w:val="ru-RU"/>
        </w:rPr>
        <w:t>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p>
    <w:p w:rsidR="002D0107" w:rsidRPr="00B9492B" w:rsidRDefault="002D0107" w:rsidP="002D0107">
      <w:pPr>
        <w:pStyle w:val="aff2"/>
        <w:widowControl w:val="0"/>
        <w:autoSpaceDE w:val="0"/>
        <w:autoSpaceDN w:val="0"/>
        <w:adjustRightInd w:val="0"/>
        <w:spacing w:before="120" w:after="120"/>
        <w:ind w:left="0" w:firstLine="567"/>
        <w:rPr>
          <w:rFonts w:ascii="Times New Roman" w:eastAsia="Times New Roman" w:hAnsi="Times New Roman" w:cs="Times New Roman"/>
          <w:b/>
          <w:i/>
          <w:sz w:val="24"/>
          <w:szCs w:val="24"/>
        </w:rPr>
      </w:pPr>
      <w:r w:rsidRPr="00B9492B">
        <w:rPr>
          <w:rFonts w:ascii="Times New Roman" w:eastAsia="Times New Roman" w:hAnsi="Times New Roman" w:cs="Times New Roman"/>
          <w:b/>
          <w:i/>
          <w:sz w:val="24"/>
          <w:szCs w:val="24"/>
        </w:rPr>
        <w:t xml:space="preserve">4.5. Организация и проведение общественных обсуждений или публичных слушаний по проектам планировки территории и проектам межевания территории, </w:t>
      </w:r>
      <w:r w:rsidRPr="00B9492B">
        <w:rPr>
          <w:rFonts w:ascii="Times New Roman" w:eastAsia="Times New Roman" w:hAnsi="Times New Roman" w:cs="Times New Roman"/>
          <w:b/>
          <w:i/>
          <w:sz w:val="24"/>
          <w:szCs w:val="24"/>
        </w:rPr>
        <w:lastRenderedPageBreak/>
        <w:t>подготовленным в составе документации по планировке территории</w:t>
      </w:r>
    </w:p>
    <w:p w:rsidR="002D0107" w:rsidRPr="00B9492B" w:rsidRDefault="002D0107" w:rsidP="009C11A4">
      <w:pPr>
        <w:pStyle w:val="affff3"/>
        <w:numPr>
          <w:ilvl w:val="0"/>
          <w:numId w:val="17"/>
        </w:numPr>
        <w:spacing w:after="120"/>
        <w:ind w:left="0" w:firstLine="567"/>
        <w:rPr>
          <w:lang w:val="ru-RU"/>
        </w:rPr>
      </w:pPr>
      <w:r w:rsidRPr="00B9492B">
        <w:rPr>
          <w:b/>
          <w:lang w:val="ru-RU"/>
        </w:rPr>
        <w:t xml:space="preserve"> </w:t>
      </w:r>
      <w:r w:rsidRPr="00B9492B">
        <w:rPr>
          <w:lang w:val="ru-RU"/>
        </w:rPr>
        <w:t>Общественные обсуждения или публичные слушания по вопросу рассмотрения проектов планировки территории и проектов межевания территории проводятся Организатором общественных обсуждений или публичных слушаний на основании приказа комитета Администрации района по жилищно-коммунальному хозяйству, строительству и архитектуре.</w:t>
      </w:r>
    </w:p>
    <w:p w:rsidR="002D0107" w:rsidRPr="00B9492B" w:rsidRDefault="002D0107" w:rsidP="009C11A4">
      <w:pPr>
        <w:pStyle w:val="affff3"/>
        <w:numPr>
          <w:ilvl w:val="0"/>
          <w:numId w:val="17"/>
        </w:numPr>
        <w:spacing w:after="120"/>
        <w:ind w:left="0" w:firstLine="567"/>
        <w:rPr>
          <w:lang w:val="ru-RU"/>
        </w:rPr>
      </w:pPr>
      <w:r w:rsidRPr="00B9492B">
        <w:rPr>
          <w:lang w:val="ru-RU"/>
        </w:rPr>
        <w:t xml:space="preserve"> Общественные обсуждения или публичные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2D0107" w:rsidRPr="00B9492B" w:rsidRDefault="002D0107" w:rsidP="009C11A4">
      <w:pPr>
        <w:pStyle w:val="affff3"/>
        <w:numPr>
          <w:ilvl w:val="0"/>
          <w:numId w:val="17"/>
        </w:numPr>
        <w:spacing w:after="120"/>
        <w:ind w:left="0" w:firstLine="567"/>
        <w:rPr>
          <w:lang w:val="ru-RU"/>
        </w:rPr>
      </w:pPr>
      <w:r w:rsidRPr="00B9492B">
        <w:rPr>
          <w:b/>
          <w:lang w:val="ru-RU"/>
        </w:rPr>
        <w:t xml:space="preserve"> </w:t>
      </w:r>
      <w:r w:rsidRPr="00B9492B">
        <w:rPr>
          <w:lang w:val="ru-RU"/>
        </w:rPr>
        <w:t xml:space="preserve">Публичные слушания по проекту планировки территории, проекту межевания территории не проводятся в случаях, предусмотренных частью 12 статьи 43, частью 22 статьи 45, частью 5.1 статьи 46 </w:t>
      </w:r>
      <w:proofErr w:type="spellStart"/>
      <w:r w:rsidRPr="00B9492B">
        <w:rPr>
          <w:lang w:val="ru-RU"/>
        </w:rPr>
        <w:t>ГрК</w:t>
      </w:r>
      <w:proofErr w:type="spellEnd"/>
      <w:r w:rsidRPr="00B9492B">
        <w:rPr>
          <w:lang w:val="ru-RU"/>
        </w:rPr>
        <w:t xml:space="preserve"> РФ.</w:t>
      </w:r>
    </w:p>
    <w:p w:rsidR="002D0107" w:rsidRPr="00B9492B" w:rsidRDefault="002D0107" w:rsidP="009C11A4">
      <w:pPr>
        <w:pStyle w:val="affff3"/>
        <w:numPr>
          <w:ilvl w:val="0"/>
          <w:numId w:val="17"/>
        </w:numPr>
        <w:spacing w:after="120"/>
        <w:ind w:left="0" w:firstLine="567"/>
        <w:rPr>
          <w:lang w:val="ru-RU"/>
        </w:rPr>
      </w:pPr>
      <w:r w:rsidRPr="00B9492B">
        <w:rPr>
          <w:lang w:val="ru-RU"/>
        </w:rPr>
        <w:t xml:space="preserve"> Глава района с учетом протокола общественных обсуждений или публичных слушаний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rsidR="002D0107" w:rsidRPr="00B9492B" w:rsidRDefault="002D0107" w:rsidP="009C11A4">
      <w:pPr>
        <w:pStyle w:val="affff3"/>
        <w:numPr>
          <w:ilvl w:val="0"/>
          <w:numId w:val="17"/>
        </w:numPr>
        <w:spacing w:after="120"/>
        <w:ind w:left="0" w:firstLine="567"/>
        <w:rPr>
          <w:lang w:val="ru-RU"/>
        </w:rPr>
      </w:pPr>
      <w:r w:rsidRPr="00B9492B">
        <w:rPr>
          <w:lang w:val="ru-RU"/>
        </w:rPr>
        <w:t xml:space="preserve"> Организация и проведение общественных обсуждений или 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района.</w:t>
      </w:r>
    </w:p>
    <w:p w:rsidR="002D0107" w:rsidRPr="00B9492B" w:rsidRDefault="002D0107" w:rsidP="009C11A4">
      <w:pPr>
        <w:pStyle w:val="affff3"/>
        <w:numPr>
          <w:ilvl w:val="0"/>
          <w:numId w:val="17"/>
        </w:numPr>
        <w:ind w:left="0" w:firstLine="567"/>
        <w:rPr>
          <w:lang w:val="ru-RU"/>
        </w:rPr>
      </w:pPr>
      <w:r w:rsidRPr="00B9492B">
        <w:rPr>
          <w:lang w:val="ru-RU"/>
        </w:rPr>
        <w:t xml:space="preserve"> Организация и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по проекту решения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7A70AE" w:rsidRPr="00B9492B" w:rsidRDefault="007A70AE" w:rsidP="007A70AE">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7" w:name="_Toc153543547"/>
      <w:bookmarkStart w:id="28" w:name="_Toc184304740"/>
      <w:r w:rsidRPr="00B9492B">
        <w:rPr>
          <w:rFonts w:ascii="Times New Roman" w:hAnsi="Times New Roman" w:cs="Times New Roman"/>
          <w:i w:val="0"/>
          <w:sz w:val="24"/>
          <w:szCs w:val="24"/>
          <w:lang w:eastAsia="ru-RU"/>
        </w:rPr>
        <w:t>Статья 5. Положение о внесении изменений в правила землепользования и застройки</w:t>
      </w:r>
      <w:bookmarkEnd w:id="27"/>
      <w:bookmarkEnd w:id="28"/>
    </w:p>
    <w:p w:rsidR="007A70AE" w:rsidRPr="00B9492B" w:rsidRDefault="007A70AE" w:rsidP="007A70AE">
      <w:pPr>
        <w:spacing w:before="120" w:after="120"/>
        <w:ind w:firstLine="567"/>
        <w:rPr>
          <w:b/>
          <w:i/>
        </w:rPr>
      </w:pPr>
      <w:r w:rsidRPr="00B9492B">
        <w:rPr>
          <w:b/>
          <w:i/>
        </w:rPr>
        <w:t>5.1. Основания для внесения изменений в Правила землепользования и застройки</w:t>
      </w:r>
    </w:p>
    <w:p w:rsidR="007A70AE" w:rsidRPr="00B9492B" w:rsidRDefault="007A70AE" w:rsidP="009C11A4">
      <w:pPr>
        <w:pStyle w:val="affff3"/>
        <w:numPr>
          <w:ilvl w:val="0"/>
          <w:numId w:val="18"/>
        </w:numPr>
        <w:ind w:left="0" w:firstLine="567"/>
        <w:rPr>
          <w:lang w:val="ru-RU"/>
        </w:rPr>
      </w:pPr>
      <w:r w:rsidRPr="00B9492B">
        <w:rPr>
          <w:lang w:val="ru-RU"/>
        </w:rPr>
        <w:t>Основанием для рассмотрения вопроса о внесении изменений в настоящие Правила являются:</w:t>
      </w:r>
    </w:p>
    <w:p w:rsidR="007A70AE" w:rsidRPr="00B9492B" w:rsidRDefault="007A70AE" w:rsidP="00B9492B">
      <w:pPr>
        <w:pStyle w:val="affff3"/>
        <w:ind w:firstLine="567"/>
        <w:rPr>
          <w:lang w:val="ru-RU"/>
        </w:rPr>
      </w:pPr>
      <w:r w:rsidRPr="00B9492B">
        <w:rPr>
          <w:lang w:val="ru-RU"/>
        </w:rPr>
        <w:t>– несоответствие правил землепользования и застройки схеме территориального планирования муниципального района, возникшее в результате внесения в схему территориального планирования муниципального района изменений;</w:t>
      </w:r>
    </w:p>
    <w:p w:rsidR="007A70AE" w:rsidRPr="00B9492B" w:rsidRDefault="007A70AE" w:rsidP="00B9492B">
      <w:pPr>
        <w:pStyle w:val="affff3"/>
        <w:ind w:firstLine="567"/>
        <w:rPr>
          <w:lang w:val="ru-RU"/>
        </w:rPr>
      </w:pPr>
      <w:r w:rsidRPr="00B9492B">
        <w:rPr>
          <w:lang w:val="ru-RU"/>
        </w:rPr>
        <w:t>– поступление предложений об изменении границ территориальных зон, изменении градостроительных регламентов;</w:t>
      </w:r>
    </w:p>
    <w:p w:rsidR="007A70AE" w:rsidRPr="00B9492B" w:rsidRDefault="007A70AE" w:rsidP="00B9492B">
      <w:pPr>
        <w:pStyle w:val="affff3"/>
        <w:ind w:firstLine="567"/>
        <w:rPr>
          <w:lang w:val="ru-RU"/>
        </w:rPr>
      </w:pPr>
      <w:r w:rsidRPr="00B9492B">
        <w:rPr>
          <w:lang w:val="ru-RU"/>
        </w:rPr>
        <w:t>–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7A70AE" w:rsidRPr="00B9492B" w:rsidRDefault="007A70AE" w:rsidP="00B9492B">
      <w:pPr>
        <w:pStyle w:val="affff3"/>
        <w:ind w:firstLine="567"/>
        <w:rPr>
          <w:lang w:val="ru-RU"/>
        </w:rPr>
      </w:pPr>
      <w:r w:rsidRPr="00B9492B">
        <w:rPr>
          <w:lang w:val="ru-RU"/>
        </w:rPr>
        <w:t xml:space="preserve">–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w:t>
      </w:r>
      <w:r w:rsidRPr="00B9492B">
        <w:rPr>
          <w:lang w:val="ru-RU"/>
        </w:rPr>
        <w:lastRenderedPageBreak/>
        <w:t>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7A70AE" w:rsidRPr="00B9492B" w:rsidRDefault="007A70AE" w:rsidP="00B9492B">
      <w:pPr>
        <w:pStyle w:val="affff3"/>
        <w:ind w:firstLine="567"/>
        <w:rPr>
          <w:lang w:val="ru-RU"/>
        </w:rPr>
      </w:pPr>
      <w:r w:rsidRPr="00B9492B">
        <w:rPr>
          <w:lang w:val="ru-RU"/>
        </w:rPr>
        <w:t>–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7A70AE" w:rsidRPr="00B9492B" w:rsidRDefault="007A70AE" w:rsidP="00B9492B">
      <w:pPr>
        <w:pStyle w:val="affff3"/>
        <w:ind w:firstLine="567"/>
        <w:rPr>
          <w:lang w:val="ru-RU"/>
        </w:rPr>
      </w:pPr>
      <w:r w:rsidRPr="00B9492B">
        <w:rPr>
          <w:lang w:val="ru-RU"/>
        </w:rPr>
        <w:t>–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7A70AE" w:rsidRPr="00B9492B" w:rsidRDefault="007A70AE" w:rsidP="00B9492B">
      <w:pPr>
        <w:pStyle w:val="affff3"/>
        <w:ind w:firstLine="567"/>
        <w:rPr>
          <w:lang w:val="ru-RU"/>
        </w:rPr>
      </w:pPr>
      <w:r w:rsidRPr="00B9492B">
        <w:rPr>
          <w:lang w:val="ru-RU"/>
        </w:rPr>
        <w:t>– принятие решения о комплексном развитии территории;</w:t>
      </w:r>
    </w:p>
    <w:p w:rsidR="007A70AE" w:rsidRPr="00B9492B" w:rsidRDefault="007A70AE" w:rsidP="00B9492B">
      <w:pPr>
        <w:pStyle w:val="affff3"/>
        <w:ind w:firstLine="567"/>
        <w:rPr>
          <w:lang w:val="ru-RU"/>
        </w:rPr>
      </w:pPr>
      <w:r w:rsidRPr="00B9492B">
        <w:rPr>
          <w:lang w:val="ru-RU"/>
        </w:rPr>
        <w:t xml:space="preserve">– обнаружение мест </w:t>
      </w:r>
      <w:proofErr w:type="gramStart"/>
      <w:r w:rsidRPr="00B9492B">
        <w:rPr>
          <w:lang w:val="ru-RU"/>
        </w:rPr>
        <w:t>захоронений</w:t>
      </w:r>
      <w:proofErr w:type="gramEnd"/>
      <w:r w:rsidRPr="00B9492B">
        <w:rPr>
          <w:lang w:val="ru-RU"/>
        </w:rPr>
        <w:t xml:space="preserve"> погибших при защите Отечества, расположенных в границах муниципальных образований;</w:t>
      </w:r>
    </w:p>
    <w:p w:rsidR="007A70AE" w:rsidRPr="00E314B1" w:rsidRDefault="007A70AE" w:rsidP="00B9492B">
      <w:pPr>
        <w:pStyle w:val="affff3"/>
        <w:ind w:firstLine="567"/>
        <w:rPr>
          <w:lang w:val="ru-RU"/>
        </w:rPr>
      </w:pPr>
      <w:r w:rsidRPr="00B9492B">
        <w:rPr>
          <w:lang w:val="ru-RU"/>
        </w:rPr>
        <w:t xml:space="preserve">–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w:t>
      </w:r>
      <w:r w:rsidRPr="00E314B1">
        <w:rPr>
          <w:lang w:val="ru-RU"/>
        </w:rPr>
        <w:t>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7A70AE" w:rsidRPr="00E314B1" w:rsidRDefault="007A70AE" w:rsidP="009C11A4">
      <w:pPr>
        <w:pStyle w:val="affff3"/>
        <w:numPr>
          <w:ilvl w:val="0"/>
          <w:numId w:val="18"/>
        </w:numPr>
        <w:ind w:left="0" w:firstLine="567"/>
        <w:rPr>
          <w:lang w:val="ru-RU"/>
        </w:rPr>
      </w:pPr>
      <w:r w:rsidRPr="00E314B1">
        <w:rPr>
          <w:lang w:val="ru-RU"/>
        </w:rPr>
        <w:t>С предложениями о внесении изменений в настоящие правила могут выступать:</w:t>
      </w:r>
    </w:p>
    <w:p w:rsidR="007A70AE" w:rsidRPr="00E314B1" w:rsidRDefault="007A70AE" w:rsidP="00E314B1">
      <w:pPr>
        <w:pStyle w:val="affff3"/>
        <w:ind w:firstLine="567"/>
        <w:rPr>
          <w:lang w:val="ru-RU"/>
        </w:rPr>
      </w:pPr>
      <w:r w:rsidRPr="00E314B1">
        <w:rPr>
          <w:lang w:val="ru-RU"/>
        </w:rPr>
        <w:t>–</w:t>
      </w:r>
      <w:r w:rsidR="00B9492B" w:rsidRPr="00E314B1">
        <w:rPr>
          <w:lang w:val="ru-RU"/>
        </w:rPr>
        <w:t xml:space="preserve"> </w:t>
      </w:r>
      <w:r w:rsidRPr="00E314B1">
        <w:rPr>
          <w:lang w:val="ru-RU"/>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7A70AE" w:rsidRPr="00E314B1" w:rsidRDefault="007A70AE" w:rsidP="00E314B1">
      <w:pPr>
        <w:pStyle w:val="affff3"/>
        <w:ind w:firstLine="567"/>
        <w:rPr>
          <w:lang w:val="ru-RU"/>
        </w:rPr>
      </w:pPr>
      <w:r w:rsidRPr="00E314B1">
        <w:rPr>
          <w:lang w:val="ru-RU"/>
        </w:rPr>
        <w:t>– органы исполнительной власти Алтайского края в случаях, если настоящие Правила могут воспрепятствовать функционированию, размещению объектов капитального строительства краевого значения;</w:t>
      </w:r>
    </w:p>
    <w:p w:rsidR="007A70AE" w:rsidRPr="00E314B1" w:rsidRDefault="007A70AE" w:rsidP="00E314B1">
      <w:pPr>
        <w:pStyle w:val="affff3"/>
        <w:ind w:firstLine="567"/>
        <w:rPr>
          <w:lang w:val="ru-RU"/>
        </w:rPr>
      </w:pPr>
      <w:r w:rsidRPr="00E314B1">
        <w:rPr>
          <w:lang w:val="ru-RU"/>
        </w:rPr>
        <w:t>– органы местного самоуправления муниципального образования Мамонтовский район Алтайского края, в случаях, если настоящие Правила могут воспрепятствовать функционированию, размещению объектов капитального строительства местного значения;</w:t>
      </w:r>
    </w:p>
    <w:p w:rsidR="007A70AE" w:rsidRPr="00E314B1" w:rsidRDefault="007A70AE" w:rsidP="00E314B1">
      <w:pPr>
        <w:pStyle w:val="affff3"/>
        <w:ind w:firstLine="567"/>
        <w:rPr>
          <w:lang w:val="ru-RU"/>
        </w:rPr>
      </w:pPr>
      <w:r w:rsidRPr="00E314B1">
        <w:rPr>
          <w:lang w:val="ru-RU"/>
        </w:rPr>
        <w:t xml:space="preserve">– органы местного самоуправления </w:t>
      </w:r>
      <w:r w:rsidR="00125C6F" w:rsidRPr="00E314B1">
        <w:rPr>
          <w:lang w:val="ru-RU"/>
        </w:rPr>
        <w:t xml:space="preserve">сельского поселения </w:t>
      </w:r>
      <w:proofErr w:type="spellStart"/>
      <w:r w:rsidR="00125C6F" w:rsidRPr="00E314B1">
        <w:rPr>
          <w:lang w:val="ru-RU"/>
        </w:rPr>
        <w:t>Чернокурьинский</w:t>
      </w:r>
      <w:proofErr w:type="spellEnd"/>
      <w:r w:rsidR="00125C6F" w:rsidRPr="00E314B1">
        <w:rPr>
          <w:lang w:val="ru-RU"/>
        </w:rPr>
        <w:t xml:space="preserve"> сельсовет</w:t>
      </w:r>
      <w:r w:rsidRPr="00E314B1">
        <w:rPr>
          <w:lang w:val="ru-RU"/>
        </w:rPr>
        <w:t xml:space="preserve"> в случаях, если необходимо совершенствовать порядок регулирования землепользования и застройки на территории сельского поселения;</w:t>
      </w:r>
    </w:p>
    <w:p w:rsidR="007A70AE" w:rsidRPr="00E314B1" w:rsidRDefault="007A70AE" w:rsidP="00E314B1">
      <w:pPr>
        <w:pStyle w:val="affff3"/>
        <w:ind w:firstLine="567"/>
        <w:rPr>
          <w:lang w:val="ru-RU"/>
        </w:rPr>
      </w:pPr>
      <w:r w:rsidRPr="00E314B1">
        <w:rPr>
          <w:lang w:val="ru-RU"/>
        </w:rPr>
        <w:t xml:space="preserve">– органы местного самоуправления </w:t>
      </w:r>
      <w:r w:rsidR="00125C6F" w:rsidRPr="00E314B1">
        <w:rPr>
          <w:lang w:val="ru-RU"/>
        </w:rPr>
        <w:t xml:space="preserve">сельского поселения </w:t>
      </w:r>
      <w:proofErr w:type="spellStart"/>
      <w:r w:rsidR="00125C6F" w:rsidRPr="00E314B1">
        <w:rPr>
          <w:lang w:val="ru-RU"/>
        </w:rPr>
        <w:t>Чернокурьинский</w:t>
      </w:r>
      <w:proofErr w:type="spellEnd"/>
      <w:r w:rsidR="00125C6F" w:rsidRPr="00E314B1">
        <w:rPr>
          <w:lang w:val="ru-RU"/>
        </w:rPr>
        <w:t xml:space="preserve"> сельсовет </w:t>
      </w:r>
      <w:r w:rsidRPr="00E314B1">
        <w:rPr>
          <w:lang w:val="ru-RU"/>
        </w:rPr>
        <w:t xml:space="preserve">в случаях обнаружения мест </w:t>
      </w:r>
      <w:proofErr w:type="gramStart"/>
      <w:r w:rsidRPr="00E314B1">
        <w:rPr>
          <w:lang w:val="ru-RU"/>
        </w:rPr>
        <w:t>захоронений</w:t>
      </w:r>
      <w:proofErr w:type="gramEnd"/>
      <w:r w:rsidRPr="00E314B1">
        <w:rPr>
          <w:lang w:val="ru-RU"/>
        </w:rPr>
        <w:t xml:space="preserve"> погибших при защите Отечества, расположенных в границах муниципального образования;</w:t>
      </w:r>
    </w:p>
    <w:p w:rsidR="007A70AE" w:rsidRPr="00E314B1" w:rsidRDefault="007A70AE" w:rsidP="00E314B1">
      <w:pPr>
        <w:pStyle w:val="affff3"/>
        <w:ind w:firstLine="567"/>
        <w:rPr>
          <w:lang w:val="ru-RU"/>
        </w:rPr>
      </w:pPr>
      <w:r w:rsidRPr="00E314B1">
        <w:rPr>
          <w:lang w:val="ru-RU"/>
        </w:rPr>
        <w:t>–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7A70AE" w:rsidRPr="00E314B1" w:rsidRDefault="007A70AE" w:rsidP="00E314B1">
      <w:pPr>
        <w:pStyle w:val="affff3"/>
        <w:ind w:firstLine="567"/>
        <w:contextualSpacing/>
        <w:rPr>
          <w:color w:val="000000"/>
          <w:shd w:val="clear" w:color="auto" w:fill="FFFFFF"/>
          <w:lang w:val="ru-RU"/>
        </w:rPr>
      </w:pPr>
      <w:r w:rsidRPr="00E314B1">
        <w:rPr>
          <w:lang w:val="ru-RU"/>
        </w:rPr>
        <w:t xml:space="preserve">– </w:t>
      </w:r>
      <w:r w:rsidR="00390582" w:rsidRPr="00E314B1">
        <w:rPr>
          <w:color w:val="000000"/>
          <w:shd w:val="clear" w:color="auto" w:fill="FFFFFF"/>
          <w:lang w:val="ru-RU"/>
        </w:rPr>
        <w:t>уполномоченные</w:t>
      </w:r>
      <w:r w:rsidRPr="00E314B1">
        <w:rPr>
          <w:color w:val="000000"/>
          <w:shd w:val="clear" w:color="auto" w:fill="FFFFFF"/>
          <w:lang w:val="ru-RU"/>
        </w:rPr>
        <w:t xml:space="preserve"> федеральны</w:t>
      </w:r>
      <w:r w:rsidR="00A37599" w:rsidRPr="00E314B1">
        <w:rPr>
          <w:color w:val="000000"/>
          <w:shd w:val="clear" w:color="auto" w:fill="FFFFFF"/>
          <w:lang w:val="ru-RU"/>
        </w:rPr>
        <w:t>е</w:t>
      </w:r>
      <w:r w:rsidRPr="00E314B1">
        <w:rPr>
          <w:color w:val="000000"/>
          <w:shd w:val="clear" w:color="auto" w:fill="FFFFFF"/>
          <w:lang w:val="ru-RU"/>
        </w:rPr>
        <w:t xml:space="preserve"> орган</w:t>
      </w:r>
      <w:r w:rsidR="00A37599" w:rsidRPr="00E314B1">
        <w:rPr>
          <w:color w:val="000000"/>
          <w:shd w:val="clear" w:color="auto" w:fill="FFFFFF"/>
          <w:lang w:val="ru-RU"/>
        </w:rPr>
        <w:t>ы</w:t>
      </w:r>
      <w:r w:rsidRPr="00E314B1">
        <w:rPr>
          <w:color w:val="000000"/>
          <w:shd w:val="clear" w:color="auto" w:fill="FFFFFF"/>
          <w:lang w:val="ru-RU"/>
        </w:rPr>
        <w:t xml:space="preserve"> исполните</w:t>
      </w:r>
      <w:r w:rsidR="00A37599" w:rsidRPr="00E314B1">
        <w:rPr>
          <w:color w:val="000000"/>
          <w:shd w:val="clear" w:color="auto" w:fill="FFFFFF"/>
          <w:lang w:val="ru-RU"/>
        </w:rPr>
        <w:t>льной власти, оператор</w:t>
      </w:r>
      <w:r w:rsidRPr="00E314B1">
        <w:rPr>
          <w:color w:val="000000"/>
          <w:shd w:val="clear" w:color="auto" w:fill="FFFFFF"/>
          <w:lang w:val="ru-RU"/>
        </w:rPr>
        <w:t xml:space="preserve"> комплек</w:t>
      </w:r>
      <w:r w:rsidR="0096191B" w:rsidRPr="00E314B1">
        <w:rPr>
          <w:color w:val="000000"/>
          <w:shd w:val="clear" w:color="auto" w:fill="FFFFFF"/>
          <w:lang w:val="ru-RU"/>
        </w:rPr>
        <w:t>сного развития территории, лицо</w:t>
      </w:r>
      <w:r w:rsidRPr="00E314B1">
        <w:rPr>
          <w:color w:val="000000"/>
          <w:shd w:val="clear" w:color="auto" w:fill="FFFFFF"/>
          <w:lang w:val="ru-RU"/>
        </w:rPr>
        <w:t>,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7A70AE" w:rsidRPr="00E314B1" w:rsidRDefault="007A70AE" w:rsidP="00E314B1">
      <w:pPr>
        <w:pStyle w:val="aff2"/>
        <w:ind w:left="0" w:firstLine="567"/>
        <w:rPr>
          <w:rFonts w:ascii="Times New Roman" w:hAnsi="Times New Roman" w:cs="Times New Roman"/>
          <w:color w:val="000000"/>
          <w:sz w:val="24"/>
          <w:szCs w:val="24"/>
          <w:shd w:val="clear" w:color="auto" w:fill="FFFFFF"/>
        </w:rPr>
      </w:pPr>
      <w:r w:rsidRPr="00E314B1">
        <w:rPr>
          <w:rFonts w:ascii="Times New Roman" w:hAnsi="Times New Roman" w:cs="Times New Roman"/>
          <w:color w:val="000000"/>
          <w:sz w:val="24"/>
          <w:szCs w:val="24"/>
          <w:shd w:val="clear" w:color="auto" w:fill="FFFFFF"/>
        </w:rPr>
        <w:t xml:space="preserve">– </w:t>
      </w:r>
      <w:r w:rsidR="00E314B1" w:rsidRPr="00E314B1">
        <w:rPr>
          <w:rFonts w:ascii="Times New Roman" w:hAnsi="Times New Roman" w:cs="Times New Roman"/>
          <w:color w:val="000000"/>
          <w:sz w:val="24"/>
          <w:szCs w:val="24"/>
          <w:shd w:val="clear" w:color="auto" w:fill="FFFFFF"/>
        </w:rPr>
        <w:t xml:space="preserve">уполномоченный </w:t>
      </w:r>
      <w:r w:rsidRPr="00E314B1">
        <w:rPr>
          <w:rFonts w:ascii="Times New Roman" w:hAnsi="Times New Roman" w:cs="Times New Roman"/>
          <w:color w:val="000000"/>
          <w:sz w:val="24"/>
          <w:szCs w:val="24"/>
          <w:shd w:val="clear" w:color="auto" w:fill="FFFFFF"/>
        </w:rPr>
        <w:t>высши</w:t>
      </w:r>
      <w:r w:rsidR="00A37599" w:rsidRPr="00E314B1">
        <w:rPr>
          <w:rFonts w:ascii="Times New Roman" w:hAnsi="Times New Roman" w:cs="Times New Roman"/>
          <w:color w:val="000000"/>
          <w:sz w:val="24"/>
          <w:szCs w:val="24"/>
          <w:shd w:val="clear" w:color="auto" w:fill="FFFFFF"/>
        </w:rPr>
        <w:t>й</w:t>
      </w:r>
      <w:r w:rsidRPr="00E314B1">
        <w:rPr>
          <w:rFonts w:ascii="Times New Roman" w:hAnsi="Times New Roman" w:cs="Times New Roman"/>
          <w:color w:val="000000"/>
          <w:sz w:val="24"/>
          <w:szCs w:val="24"/>
          <w:shd w:val="clear" w:color="auto" w:fill="FFFFFF"/>
        </w:rPr>
        <w:t xml:space="preserve"> исполнительны</w:t>
      </w:r>
      <w:r w:rsidR="00A37599" w:rsidRPr="00E314B1">
        <w:rPr>
          <w:rFonts w:ascii="Times New Roman" w:hAnsi="Times New Roman" w:cs="Times New Roman"/>
          <w:color w:val="000000"/>
          <w:sz w:val="24"/>
          <w:szCs w:val="24"/>
          <w:shd w:val="clear" w:color="auto" w:fill="FFFFFF"/>
        </w:rPr>
        <w:t>й</w:t>
      </w:r>
      <w:r w:rsidRPr="00E314B1">
        <w:rPr>
          <w:rFonts w:ascii="Times New Roman" w:hAnsi="Times New Roman" w:cs="Times New Roman"/>
          <w:color w:val="000000"/>
          <w:sz w:val="24"/>
          <w:szCs w:val="24"/>
          <w:shd w:val="clear" w:color="auto" w:fill="FFFFFF"/>
        </w:rPr>
        <w:t xml:space="preserve"> орган субъекта Российской Федерации, орган</w:t>
      </w:r>
      <w:r w:rsidR="00A37599" w:rsidRPr="00E314B1">
        <w:rPr>
          <w:rFonts w:ascii="Times New Roman" w:hAnsi="Times New Roman" w:cs="Times New Roman"/>
          <w:color w:val="000000"/>
          <w:sz w:val="24"/>
          <w:szCs w:val="24"/>
          <w:shd w:val="clear" w:color="auto" w:fill="FFFFFF"/>
        </w:rPr>
        <w:t>ы</w:t>
      </w:r>
      <w:r w:rsidRPr="00E314B1">
        <w:rPr>
          <w:rFonts w:ascii="Times New Roman" w:hAnsi="Times New Roman" w:cs="Times New Roman"/>
          <w:color w:val="000000"/>
          <w:sz w:val="24"/>
          <w:szCs w:val="24"/>
          <w:shd w:val="clear" w:color="auto" w:fill="FFFFFF"/>
        </w:rPr>
        <w:t xml:space="preserve"> мес</w:t>
      </w:r>
      <w:r w:rsidR="00A37599" w:rsidRPr="00E314B1">
        <w:rPr>
          <w:rFonts w:ascii="Times New Roman" w:hAnsi="Times New Roman" w:cs="Times New Roman"/>
          <w:color w:val="000000"/>
          <w:sz w:val="24"/>
          <w:szCs w:val="24"/>
          <w:shd w:val="clear" w:color="auto" w:fill="FFFFFF"/>
        </w:rPr>
        <w:t>тного самоуправления, оператор</w:t>
      </w:r>
      <w:r w:rsidRPr="00E314B1">
        <w:rPr>
          <w:rFonts w:ascii="Times New Roman" w:hAnsi="Times New Roman" w:cs="Times New Roman"/>
          <w:color w:val="000000"/>
          <w:sz w:val="24"/>
          <w:szCs w:val="24"/>
          <w:shd w:val="clear" w:color="auto" w:fill="FFFFFF"/>
        </w:rPr>
        <w:t xml:space="preserve"> комплек</w:t>
      </w:r>
      <w:r w:rsidR="00A37599" w:rsidRPr="00E314B1">
        <w:rPr>
          <w:rFonts w:ascii="Times New Roman" w:hAnsi="Times New Roman" w:cs="Times New Roman"/>
          <w:color w:val="000000"/>
          <w:sz w:val="24"/>
          <w:szCs w:val="24"/>
          <w:shd w:val="clear" w:color="auto" w:fill="FFFFFF"/>
        </w:rPr>
        <w:t>сного развития территории, лицо</w:t>
      </w:r>
      <w:r w:rsidRPr="00E314B1">
        <w:rPr>
          <w:rFonts w:ascii="Times New Roman" w:hAnsi="Times New Roman" w:cs="Times New Roman"/>
          <w:color w:val="000000"/>
          <w:sz w:val="24"/>
          <w:szCs w:val="24"/>
          <w:shd w:val="clear" w:color="auto" w:fill="FFFFFF"/>
        </w:rPr>
        <w:t xml:space="preserve">, с которым заключен договор о комплексном развитии территории, в целях реализации </w:t>
      </w:r>
      <w:r w:rsidRPr="00E314B1">
        <w:rPr>
          <w:rFonts w:ascii="Times New Roman" w:hAnsi="Times New Roman" w:cs="Times New Roman"/>
          <w:color w:val="000000"/>
          <w:sz w:val="24"/>
          <w:szCs w:val="24"/>
          <w:shd w:val="clear" w:color="auto" w:fill="FFFFFF"/>
        </w:rPr>
        <w:lastRenderedPageBreak/>
        <w:t>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w:t>
      </w:r>
      <w:r w:rsidR="00125C6F" w:rsidRPr="00E314B1">
        <w:rPr>
          <w:rFonts w:ascii="Times New Roman" w:hAnsi="Times New Roman" w:cs="Times New Roman"/>
          <w:color w:val="000000"/>
          <w:sz w:val="24"/>
          <w:szCs w:val="24"/>
          <w:shd w:val="clear" w:color="auto" w:fill="FFFFFF"/>
        </w:rPr>
        <w:t xml:space="preserve"> по инициативе правообладателей.</w:t>
      </w:r>
    </w:p>
    <w:p w:rsidR="007A70AE" w:rsidRPr="00AD1722" w:rsidRDefault="007A70AE" w:rsidP="007A70AE">
      <w:pPr>
        <w:spacing w:before="120" w:after="120"/>
        <w:ind w:left="425"/>
        <w:rPr>
          <w:b/>
          <w:i/>
          <w:lang w:eastAsia="ar-SA"/>
        </w:rPr>
      </w:pPr>
      <w:r w:rsidRPr="00AD1722">
        <w:rPr>
          <w:b/>
          <w:i/>
          <w:lang w:eastAsia="ar-SA"/>
        </w:rPr>
        <w:t>5.2. Порядок внесения изменений в Правила землепользования застройки</w:t>
      </w:r>
    </w:p>
    <w:p w:rsidR="007A70AE" w:rsidRPr="00AD1722" w:rsidRDefault="007A70AE" w:rsidP="009C11A4">
      <w:pPr>
        <w:pStyle w:val="affff3"/>
        <w:numPr>
          <w:ilvl w:val="0"/>
          <w:numId w:val="19"/>
        </w:numPr>
        <w:spacing w:after="120"/>
        <w:ind w:left="0" w:firstLine="567"/>
        <w:rPr>
          <w:lang w:val="ru-RU"/>
        </w:rPr>
      </w:pPr>
      <w:r w:rsidRPr="00AD1722">
        <w:rPr>
          <w:lang w:val="ru-RU"/>
        </w:rPr>
        <w:t xml:space="preserve">Подготовка и утверждение правил землепользования и застройки, а также внесение в них изменений осуществляется в порядке, установленном статьями 31, 32 и 33 Градостроительного кодекса Российской Федерации, Законом Алтайского края от 29 декабря 2009 года № 120-ЗС «О регулировании градостроительной деятельности на территории Алтайского края», Уставом образования муниципального образования Мамонтовский район Алтайского края, Уставом </w:t>
      </w:r>
      <w:r w:rsidR="00AD1722" w:rsidRPr="00AD1722">
        <w:rPr>
          <w:lang w:val="ru-RU"/>
        </w:rPr>
        <w:t xml:space="preserve">муниципального образования сельское поселение </w:t>
      </w:r>
      <w:proofErr w:type="spellStart"/>
      <w:r w:rsidR="00AD1722" w:rsidRPr="00AD1722">
        <w:rPr>
          <w:lang w:val="ru-RU"/>
        </w:rPr>
        <w:t>Чернокурьинский</w:t>
      </w:r>
      <w:proofErr w:type="spellEnd"/>
      <w:r w:rsidRPr="00AD1722">
        <w:rPr>
          <w:lang w:val="ru-RU"/>
        </w:rPr>
        <w:t xml:space="preserve"> сельсовет Мамонтовского района Алтайского края.</w:t>
      </w:r>
    </w:p>
    <w:p w:rsidR="007A70AE" w:rsidRPr="00AD1722" w:rsidRDefault="007A70AE" w:rsidP="009C11A4">
      <w:pPr>
        <w:pStyle w:val="affff3"/>
        <w:numPr>
          <w:ilvl w:val="0"/>
          <w:numId w:val="19"/>
        </w:numPr>
        <w:spacing w:after="120"/>
        <w:ind w:left="0" w:firstLine="567"/>
        <w:rPr>
          <w:lang w:val="ru-RU"/>
        </w:rPr>
      </w:pPr>
      <w:r w:rsidRPr="00AD1722">
        <w:rPr>
          <w:lang w:val="ru-RU"/>
        </w:rPr>
        <w:t>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7A70AE" w:rsidRPr="00AD1722" w:rsidRDefault="007A70AE" w:rsidP="009C11A4">
      <w:pPr>
        <w:pStyle w:val="affff3"/>
        <w:numPr>
          <w:ilvl w:val="0"/>
          <w:numId w:val="19"/>
        </w:numPr>
        <w:spacing w:after="120"/>
        <w:ind w:left="0" w:firstLine="567"/>
        <w:rPr>
          <w:lang w:val="ru-RU"/>
        </w:rPr>
      </w:pPr>
      <w:r w:rsidRPr="00AD1722">
        <w:rPr>
          <w:lang w:val="ru-RU"/>
        </w:rPr>
        <w:t>Предложения о внесении изменений в настоящие Правила направляются в письменной форме Организатору общественных обсуждений или публичных слушаний по подготовке правил землепользования и застройки муниципального образования Мамонтовский район Алтайского края.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7A70AE" w:rsidRPr="00AD1722" w:rsidRDefault="007A70AE" w:rsidP="009C11A4">
      <w:pPr>
        <w:pStyle w:val="affff3"/>
        <w:numPr>
          <w:ilvl w:val="0"/>
          <w:numId w:val="19"/>
        </w:numPr>
        <w:spacing w:after="120"/>
        <w:ind w:left="0" w:firstLine="567"/>
        <w:rPr>
          <w:lang w:val="ru-RU"/>
        </w:rPr>
      </w:pPr>
      <w:r w:rsidRPr="00AD1722">
        <w:rPr>
          <w:lang w:val="ru-RU"/>
        </w:rPr>
        <w:t>В случае, предусмотренном частью 3.1 статьи 33 Градостроительного Кодекса РФ, глава района обеспечивает внесение изменений в правила землепользования и застройки в течение тридцати дней со дня получения указанного в части 3.1 статьи 33 Градостроительного Кодекса РФ требования.</w:t>
      </w:r>
    </w:p>
    <w:p w:rsidR="007A70AE" w:rsidRPr="00AD1722" w:rsidRDefault="007A70AE" w:rsidP="009C11A4">
      <w:pPr>
        <w:pStyle w:val="affff3"/>
        <w:numPr>
          <w:ilvl w:val="0"/>
          <w:numId w:val="19"/>
        </w:numPr>
        <w:spacing w:after="120"/>
        <w:ind w:left="0" w:firstLine="567"/>
        <w:rPr>
          <w:lang w:val="ru-RU"/>
        </w:rPr>
      </w:pPr>
      <w:r w:rsidRPr="00AD1722">
        <w:rPr>
          <w:lang w:val="ru-RU"/>
        </w:rPr>
        <w:t>В случае если внесение изменений в Правила связано с размещением или реконструкцией отдельного объекта капитального строительства, общественные обсуждения или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7A70AE" w:rsidRPr="00AD1722" w:rsidRDefault="007A70AE" w:rsidP="009C11A4">
      <w:pPr>
        <w:pStyle w:val="affff3"/>
        <w:numPr>
          <w:ilvl w:val="0"/>
          <w:numId w:val="19"/>
        </w:numPr>
        <w:spacing w:after="120"/>
        <w:ind w:left="0" w:firstLine="567"/>
        <w:rPr>
          <w:lang w:val="ru-RU"/>
        </w:rPr>
      </w:pPr>
      <w:r w:rsidRPr="00AD1722">
        <w:rPr>
          <w:lang w:val="ru-RU"/>
        </w:rPr>
        <w:t xml:space="preserve">Организатор общественных обсуждений или публичных слушаний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rsidR="007A70AE" w:rsidRPr="00AD1722" w:rsidRDefault="007A70AE" w:rsidP="009C11A4">
      <w:pPr>
        <w:pStyle w:val="affff3"/>
        <w:numPr>
          <w:ilvl w:val="0"/>
          <w:numId w:val="19"/>
        </w:numPr>
        <w:spacing w:after="120"/>
        <w:ind w:left="0" w:firstLine="567"/>
        <w:rPr>
          <w:lang w:val="ru-RU"/>
        </w:rPr>
      </w:pPr>
      <w:r w:rsidRPr="00AD1722">
        <w:rPr>
          <w:lang w:val="ru-RU"/>
        </w:rPr>
        <w:t>Глава района с учетом рекомендаций, содержащихся в заключении Организатора общественных обсуждений или публичных слушаний,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7A70AE" w:rsidRPr="00AD1722" w:rsidRDefault="007A70AE" w:rsidP="009C11A4">
      <w:pPr>
        <w:pStyle w:val="affff3"/>
        <w:numPr>
          <w:ilvl w:val="0"/>
          <w:numId w:val="19"/>
        </w:numPr>
        <w:spacing w:after="120"/>
        <w:ind w:left="0" w:firstLine="567"/>
        <w:rPr>
          <w:lang w:val="ru-RU"/>
        </w:rPr>
      </w:pPr>
      <w:r w:rsidRPr="00AD1722">
        <w:rPr>
          <w:lang w:val="ru-RU"/>
        </w:rPr>
        <w:t xml:space="preserve">В случае принятия решения о рассмотрении заявки, председатель Организатора общественных обсуждений или публичных слушаний обеспечивает подготовку соответствующего заключения, или проведение общественных обсуждений или публичных слушаний в порядке и сроки, определенные статьей 4 настоящих Правил. </w:t>
      </w:r>
    </w:p>
    <w:p w:rsidR="007A70AE" w:rsidRPr="00AD1722" w:rsidRDefault="007A70AE" w:rsidP="009C11A4">
      <w:pPr>
        <w:pStyle w:val="affff3"/>
        <w:numPr>
          <w:ilvl w:val="0"/>
          <w:numId w:val="19"/>
        </w:numPr>
        <w:spacing w:after="120"/>
        <w:ind w:left="0" w:firstLine="567"/>
        <w:rPr>
          <w:lang w:val="ru-RU"/>
        </w:rPr>
      </w:pPr>
      <w:r w:rsidRPr="00AD1722">
        <w:rPr>
          <w:lang w:val="ru-RU"/>
        </w:rPr>
        <w:lastRenderedPageBreak/>
        <w:t>На общественные обсуждения или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Организатору общественных обсуждений или публичных слушаний до проведения публичных слушаний и доступных для ознакомления всем заинтересованным лицам.</w:t>
      </w:r>
    </w:p>
    <w:p w:rsidR="007A70AE" w:rsidRPr="00AD1722" w:rsidRDefault="007A70AE" w:rsidP="009C11A4">
      <w:pPr>
        <w:pStyle w:val="affff3"/>
        <w:numPr>
          <w:ilvl w:val="0"/>
          <w:numId w:val="19"/>
        </w:numPr>
        <w:spacing w:after="120"/>
        <w:ind w:left="0" w:firstLine="567"/>
        <w:rPr>
          <w:lang w:val="ru-RU"/>
        </w:rPr>
      </w:pPr>
      <w:r w:rsidRPr="00AD1722">
        <w:rPr>
          <w:lang w:val="ru-RU"/>
        </w:rPr>
        <w:t>Подготовленные по итогам общественных обсуждений или публичных слушаний рекомендации Организатора общественных обсуждений или публичных слушаний направляются главе района, который не позднее 10 дней принимает по ним решение. В случае принятия положительного решения о внесении изменений в настоящие Правила, глава района направляет проект соответствующих предложений в муниципальное образование Мамонтовский район Алтайского края.</w:t>
      </w:r>
    </w:p>
    <w:p w:rsidR="007A70AE" w:rsidRPr="00504474" w:rsidRDefault="007A70AE" w:rsidP="009C11A4">
      <w:pPr>
        <w:pStyle w:val="affff3"/>
        <w:numPr>
          <w:ilvl w:val="0"/>
          <w:numId w:val="19"/>
        </w:numPr>
        <w:ind w:left="0" w:firstLine="567"/>
        <w:rPr>
          <w:color w:val="000000" w:themeColor="text1"/>
          <w:lang w:val="ru-RU"/>
        </w:rPr>
      </w:pPr>
      <w:r w:rsidRPr="00AD1722">
        <w:rPr>
          <w:lang w:val="ru-RU"/>
        </w:rPr>
        <w:t xml:space="preserve">Правовые акты об изменениях в настоящие Правила подлежат опубликованию в порядке, </w:t>
      </w:r>
      <w:r w:rsidRPr="00AD1722">
        <w:rPr>
          <w:color w:val="000000" w:themeColor="text1"/>
          <w:lang w:val="ru-RU"/>
        </w:rPr>
        <w:t xml:space="preserve">установленном для официального опубликования муниципальных правовых актов, иной официальной информации, и размещаются на </w:t>
      </w:r>
      <w:r w:rsidRPr="00504474">
        <w:rPr>
          <w:color w:val="000000" w:themeColor="text1"/>
          <w:lang w:val="ru-RU"/>
        </w:rPr>
        <w:t>официальном сайте Администрации Мамонтовского района Алтайского края.</w:t>
      </w:r>
    </w:p>
    <w:p w:rsidR="00C30536" w:rsidRPr="00504474" w:rsidRDefault="00C30536" w:rsidP="009168C0">
      <w:pPr>
        <w:pStyle w:val="2"/>
        <w:tabs>
          <w:tab w:val="clear" w:pos="576"/>
        </w:tabs>
        <w:spacing w:before="120" w:after="120"/>
        <w:ind w:left="0" w:firstLine="709"/>
        <w:rPr>
          <w:rFonts w:ascii="Times New Roman" w:hAnsi="Times New Roman" w:cs="Times New Roman"/>
          <w:i w:val="0"/>
          <w:sz w:val="24"/>
          <w:szCs w:val="24"/>
          <w:lang w:eastAsia="ru-RU"/>
        </w:rPr>
      </w:pPr>
      <w:bookmarkStart w:id="29" w:name="_Toc184304741"/>
      <w:r w:rsidRPr="00504474">
        <w:rPr>
          <w:rFonts w:ascii="Times New Roman" w:hAnsi="Times New Roman" w:cs="Times New Roman"/>
          <w:i w:val="0"/>
          <w:sz w:val="24"/>
          <w:szCs w:val="24"/>
          <w:lang w:eastAsia="ru-RU"/>
        </w:rPr>
        <w:t>Статья 6. Регулирование иных вопросов землепользования и застройки</w:t>
      </w:r>
      <w:bookmarkEnd w:id="29"/>
    </w:p>
    <w:p w:rsidR="00C30536" w:rsidRPr="00504474" w:rsidRDefault="00C30536" w:rsidP="00AD1722">
      <w:pPr>
        <w:widowControl w:val="0"/>
        <w:autoSpaceDE w:val="0"/>
        <w:autoSpaceDN w:val="0"/>
        <w:adjustRightInd w:val="0"/>
        <w:ind w:firstLine="709"/>
        <w:jc w:val="both"/>
        <w:rPr>
          <w:lang w:eastAsia="ru-RU"/>
        </w:rPr>
      </w:pPr>
      <w:r w:rsidRPr="00504474">
        <w:rPr>
          <w:lang w:eastAsia="ru-RU"/>
        </w:rPr>
        <w:t>Земельные участки, объекты капитального строительства, образованные, созданные в установленном порядке до введения в действие настоящих Правил землепользования и застройки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rsidR="00C30536" w:rsidRPr="00504474" w:rsidRDefault="009168C0" w:rsidP="00AD1722">
      <w:pPr>
        <w:widowControl w:val="0"/>
        <w:autoSpaceDE w:val="0"/>
        <w:autoSpaceDN w:val="0"/>
        <w:adjustRightInd w:val="0"/>
        <w:ind w:firstLine="709"/>
        <w:jc w:val="both"/>
        <w:rPr>
          <w:lang w:eastAsia="ru-RU"/>
        </w:rPr>
      </w:pPr>
      <w:r w:rsidRPr="00504474">
        <w:rPr>
          <w:lang w:eastAsia="ru-RU"/>
        </w:rPr>
        <w:t>–</w:t>
      </w:r>
      <w:r w:rsidR="00C30536" w:rsidRPr="00504474">
        <w:rPr>
          <w:lang w:eastAsia="ru-RU"/>
        </w:rPr>
        <w:t xml:space="preserve"> 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w:t>
      </w:r>
    </w:p>
    <w:p w:rsidR="00C30536" w:rsidRPr="00504474" w:rsidRDefault="009168C0" w:rsidP="00AD1722">
      <w:pPr>
        <w:widowControl w:val="0"/>
        <w:autoSpaceDE w:val="0"/>
        <w:autoSpaceDN w:val="0"/>
        <w:adjustRightInd w:val="0"/>
        <w:ind w:firstLine="709"/>
        <w:jc w:val="both"/>
        <w:rPr>
          <w:lang w:eastAsia="ru-RU"/>
        </w:rPr>
      </w:pPr>
      <w:r w:rsidRPr="00504474">
        <w:rPr>
          <w:lang w:eastAsia="ru-RU"/>
        </w:rPr>
        <w:t>–</w:t>
      </w:r>
      <w:r w:rsidR="00C30536" w:rsidRPr="00504474">
        <w:rPr>
          <w:lang w:eastAsia="ru-RU"/>
        </w:rPr>
        <w:t xml:space="preserve"> 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rsidR="00C30536" w:rsidRPr="00504474" w:rsidRDefault="009168C0" w:rsidP="00AD1722">
      <w:pPr>
        <w:widowControl w:val="0"/>
        <w:autoSpaceDE w:val="0"/>
        <w:autoSpaceDN w:val="0"/>
        <w:adjustRightInd w:val="0"/>
        <w:ind w:firstLine="709"/>
        <w:jc w:val="both"/>
        <w:rPr>
          <w:lang w:eastAsia="ru-RU"/>
        </w:rPr>
      </w:pPr>
      <w:r w:rsidRPr="00504474">
        <w:rPr>
          <w:lang w:eastAsia="ru-RU"/>
        </w:rPr>
        <w:t xml:space="preserve">– </w:t>
      </w:r>
      <w:r w:rsidR="00C30536" w:rsidRPr="00504474">
        <w:rPr>
          <w:lang w:eastAsia="ru-RU"/>
        </w:rPr>
        <w:t>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rsidR="00C30536" w:rsidRPr="00504474" w:rsidRDefault="009168C0" w:rsidP="00AD1722">
      <w:pPr>
        <w:widowControl w:val="0"/>
        <w:autoSpaceDE w:val="0"/>
        <w:autoSpaceDN w:val="0"/>
        <w:adjustRightInd w:val="0"/>
        <w:ind w:firstLine="709"/>
        <w:jc w:val="both"/>
        <w:rPr>
          <w:lang w:eastAsia="ru-RU"/>
        </w:rPr>
      </w:pPr>
      <w:r w:rsidRPr="00504474">
        <w:rPr>
          <w:lang w:eastAsia="ru-RU"/>
        </w:rPr>
        <w:t>–</w:t>
      </w:r>
      <w:r w:rsidR="00C30536" w:rsidRPr="00504474">
        <w:rPr>
          <w:lang w:eastAsia="ru-RU"/>
        </w:rPr>
        <w:t xml:space="preserve"> 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w:t>
      </w:r>
      <w:r w:rsidRPr="00504474">
        <w:rPr>
          <w:lang w:eastAsia="ru-RU"/>
        </w:rPr>
        <w:t>нные параметры, не допускается.</w:t>
      </w:r>
    </w:p>
    <w:p w:rsidR="00C30536" w:rsidRPr="00CD6E9B" w:rsidRDefault="007A77D3" w:rsidP="009168C0">
      <w:pPr>
        <w:pStyle w:val="1"/>
        <w:tabs>
          <w:tab w:val="clear" w:pos="432"/>
          <w:tab w:val="num" w:pos="709"/>
        </w:tabs>
        <w:spacing w:after="240"/>
        <w:ind w:left="0" w:firstLine="0"/>
        <w:jc w:val="center"/>
        <w:rPr>
          <w:rFonts w:ascii="Times New Roman" w:hAnsi="Times New Roman" w:cs="Times New Roman"/>
          <w:caps/>
          <w:strike/>
          <w:sz w:val="24"/>
          <w:szCs w:val="24"/>
          <w:lang w:eastAsia="ru-RU"/>
        </w:rPr>
      </w:pPr>
      <w:r w:rsidRPr="000D0CA0">
        <w:rPr>
          <w:rFonts w:ascii="Times New Roman" w:hAnsi="Times New Roman" w:cs="Times New Roman"/>
          <w:caps/>
          <w:sz w:val="24"/>
          <w:szCs w:val="24"/>
          <w:highlight w:val="yellow"/>
          <w:lang w:eastAsia="ru-RU"/>
        </w:rPr>
        <w:br w:type="page"/>
      </w:r>
      <w:bookmarkStart w:id="30" w:name="_Toc184304742"/>
      <w:r w:rsidR="00C30536" w:rsidRPr="00CD6E9B">
        <w:rPr>
          <w:rFonts w:ascii="Times New Roman" w:hAnsi="Times New Roman" w:cs="Times New Roman"/>
          <w:caps/>
          <w:sz w:val="24"/>
          <w:szCs w:val="24"/>
          <w:lang w:eastAsia="ru-RU"/>
        </w:rPr>
        <w:lastRenderedPageBreak/>
        <w:t>Глава II. Карта градостроительного зонирования</w:t>
      </w:r>
      <w:r w:rsidR="00AB58CF" w:rsidRPr="00CD6E9B">
        <w:rPr>
          <w:rFonts w:ascii="Times New Roman" w:hAnsi="Times New Roman" w:cs="Times New Roman"/>
          <w:caps/>
          <w:sz w:val="24"/>
          <w:szCs w:val="24"/>
          <w:lang w:eastAsia="ru-RU"/>
        </w:rPr>
        <w:t xml:space="preserve"> ТЕРРИТОРИИ</w:t>
      </w:r>
      <w:bookmarkEnd w:id="30"/>
      <w:r w:rsidR="00AB58CF" w:rsidRPr="00CD6E9B">
        <w:rPr>
          <w:rFonts w:ascii="Times New Roman" w:hAnsi="Times New Roman" w:cs="Times New Roman"/>
          <w:caps/>
          <w:sz w:val="24"/>
          <w:szCs w:val="24"/>
          <w:lang w:eastAsia="ru-RU"/>
        </w:rPr>
        <w:t xml:space="preserve"> </w:t>
      </w:r>
    </w:p>
    <w:p w:rsidR="00C30536" w:rsidRPr="00CD6E9B" w:rsidRDefault="00C30536" w:rsidP="009168C0">
      <w:pPr>
        <w:pStyle w:val="2"/>
        <w:tabs>
          <w:tab w:val="clear" w:pos="576"/>
        </w:tabs>
        <w:spacing w:before="120" w:after="120"/>
        <w:ind w:left="0" w:firstLine="709"/>
        <w:jc w:val="both"/>
        <w:rPr>
          <w:rFonts w:ascii="Times New Roman" w:hAnsi="Times New Roman" w:cs="Times New Roman"/>
          <w:i w:val="0"/>
          <w:strike/>
          <w:sz w:val="24"/>
          <w:szCs w:val="24"/>
          <w:lang w:eastAsia="ru-RU"/>
        </w:rPr>
      </w:pPr>
      <w:bookmarkStart w:id="31" w:name="_Toc184304743"/>
      <w:r w:rsidRPr="00CD6E9B">
        <w:rPr>
          <w:rFonts w:ascii="Times New Roman" w:hAnsi="Times New Roman" w:cs="Times New Roman"/>
          <w:i w:val="0"/>
          <w:sz w:val="24"/>
          <w:szCs w:val="24"/>
          <w:lang w:eastAsia="ru-RU"/>
        </w:rPr>
        <w:t>Статья 7. Карта градостроительного зонирования</w:t>
      </w:r>
      <w:r w:rsidR="001222F1" w:rsidRPr="00CD6E9B">
        <w:rPr>
          <w:rFonts w:ascii="Times New Roman" w:hAnsi="Times New Roman" w:cs="Times New Roman"/>
          <w:i w:val="0"/>
          <w:sz w:val="24"/>
          <w:szCs w:val="24"/>
          <w:lang w:eastAsia="ru-RU"/>
        </w:rPr>
        <w:t xml:space="preserve"> </w:t>
      </w:r>
      <w:r w:rsidRPr="00CD6E9B">
        <w:rPr>
          <w:rFonts w:ascii="Times New Roman" w:hAnsi="Times New Roman" w:cs="Times New Roman"/>
          <w:i w:val="0"/>
          <w:sz w:val="24"/>
          <w:szCs w:val="24"/>
          <w:lang w:eastAsia="ru-RU"/>
        </w:rPr>
        <w:t>территори</w:t>
      </w:r>
      <w:r w:rsidR="001222F1" w:rsidRPr="00CD6E9B">
        <w:rPr>
          <w:rFonts w:ascii="Times New Roman" w:hAnsi="Times New Roman" w:cs="Times New Roman"/>
          <w:i w:val="0"/>
          <w:sz w:val="24"/>
          <w:szCs w:val="24"/>
          <w:lang w:eastAsia="ru-RU"/>
        </w:rPr>
        <w:t>и</w:t>
      </w:r>
      <w:r w:rsidR="00AB58CF" w:rsidRPr="00CD6E9B">
        <w:rPr>
          <w:rFonts w:ascii="Times New Roman" w:hAnsi="Times New Roman" w:cs="Times New Roman"/>
          <w:i w:val="0"/>
          <w:sz w:val="24"/>
          <w:szCs w:val="24"/>
          <w:lang w:eastAsia="ru-RU"/>
        </w:rPr>
        <w:t xml:space="preserve"> </w:t>
      </w:r>
      <w:r w:rsidR="00504474" w:rsidRPr="00CD6E9B">
        <w:rPr>
          <w:rFonts w:ascii="Times New Roman" w:hAnsi="Times New Roman" w:cs="Times New Roman"/>
          <w:i w:val="0"/>
          <w:sz w:val="24"/>
          <w:szCs w:val="24"/>
          <w:lang w:eastAsia="ru-RU"/>
        </w:rPr>
        <w:t xml:space="preserve">муниципального образования сельское поселение </w:t>
      </w:r>
      <w:proofErr w:type="spellStart"/>
      <w:r w:rsidR="00504474" w:rsidRPr="00CD6E9B">
        <w:rPr>
          <w:rFonts w:ascii="Times New Roman" w:hAnsi="Times New Roman" w:cs="Times New Roman"/>
          <w:i w:val="0"/>
          <w:sz w:val="24"/>
          <w:szCs w:val="24"/>
          <w:lang w:eastAsia="ru-RU"/>
        </w:rPr>
        <w:t>Чернокурьинский</w:t>
      </w:r>
      <w:proofErr w:type="spellEnd"/>
      <w:r w:rsidR="00504474" w:rsidRPr="00CD6E9B">
        <w:rPr>
          <w:rFonts w:ascii="Times New Roman" w:hAnsi="Times New Roman" w:cs="Times New Roman"/>
          <w:i w:val="0"/>
          <w:sz w:val="24"/>
          <w:szCs w:val="24"/>
          <w:lang w:eastAsia="ru-RU"/>
        </w:rPr>
        <w:t xml:space="preserve"> сельсовет Мамонтовского района Алтайского края</w:t>
      </w:r>
      <w:bookmarkEnd w:id="31"/>
    </w:p>
    <w:p w:rsidR="00C30536" w:rsidRPr="00CD6E9B" w:rsidRDefault="00C30536" w:rsidP="009C11A4">
      <w:pPr>
        <w:pStyle w:val="aff2"/>
        <w:widowControl w:val="0"/>
        <w:numPr>
          <w:ilvl w:val="0"/>
          <w:numId w:val="20"/>
        </w:numPr>
        <w:autoSpaceDE w:val="0"/>
        <w:autoSpaceDN w:val="0"/>
        <w:adjustRightInd w:val="0"/>
        <w:spacing w:after="120"/>
        <w:ind w:left="0" w:firstLine="567"/>
        <w:contextualSpacing w:val="0"/>
        <w:rPr>
          <w:rFonts w:ascii="Times New Roman" w:hAnsi="Times New Roman" w:cs="Times New Roman"/>
          <w:sz w:val="24"/>
          <w:szCs w:val="24"/>
          <w:lang w:eastAsia="ru-RU"/>
        </w:rPr>
      </w:pPr>
      <w:r w:rsidRPr="00CD6E9B">
        <w:rPr>
          <w:rFonts w:ascii="Times New Roman" w:hAnsi="Times New Roman" w:cs="Times New Roman"/>
          <w:sz w:val="24"/>
          <w:szCs w:val="24"/>
          <w:lang w:eastAsia="ru-RU"/>
        </w:rPr>
        <w:t>Карта градостроительного зонирования территори</w:t>
      </w:r>
      <w:r w:rsidR="0052227A" w:rsidRPr="00CD6E9B">
        <w:rPr>
          <w:rFonts w:ascii="Times New Roman" w:hAnsi="Times New Roman" w:cs="Times New Roman"/>
          <w:sz w:val="24"/>
          <w:szCs w:val="24"/>
          <w:lang w:eastAsia="ru-RU"/>
        </w:rPr>
        <w:t>и</w:t>
      </w:r>
      <w:r w:rsidRPr="00CD6E9B">
        <w:rPr>
          <w:rFonts w:ascii="Times New Roman" w:hAnsi="Times New Roman" w:cs="Times New Roman"/>
          <w:sz w:val="24"/>
          <w:szCs w:val="24"/>
          <w:lang w:eastAsia="ru-RU"/>
        </w:rPr>
        <w:t xml:space="preserve"> </w:t>
      </w:r>
      <w:r w:rsidR="00A334ED" w:rsidRPr="00CD6E9B">
        <w:rPr>
          <w:rFonts w:ascii="Times New Roman" w:hAnsi="Times New Roman" w:cs="Times New Roman"/>
          <w:sz w:val="24"/>
          <w:szCs w:val="24"/>
          <w:lang w:eastAsia="ru-RU"/>
        </w:rPr>
        <w:t>сельского поселения</w:t>
      </w:r>
      <w:r w:rsidR="00EC5F0E" w:rsidRPr="00CD6E9B">
        <w:rPr>
          <w:rFonts w:ascii="Times New Roman" w:hAnsi="Times New Roman" w:cs="Times New Roman"/>
          <w:sz w:val="24"/>
          <w:szCs w:val="24"/>
          <w:lang w:eastAsia="ru-RU"/>
        </w:rPr>
        <w:t xml:space="preserve"> </w:t>
      </w:r>
      <w:r w:rsidRPr="00CD6E9B">
        <w:rPr>
          <w:rFonts w:ascii="Times New Roman" w:hAnsi="Times New Roman" w:cs="Times New Roman"/>
          <w:sz w:val="24"/>
          <w:szCs w:val="24"/>
          <w:lang w:eastAsia="ru-RU"/>
        </w:rPr>
        <w:t xml:space="preserve">представляет собой чертеж с отображением границ </w:t>
      </w:r>
      <w:r w:rsidR="00AB58CF" w:rsidRPr="00CD6E9B">
        <w:rPr>
          <w:rFonts w:ascii="Times New Roman" w:hAnsi="Times New Roman" w:cs="Times New Roman"/>
          <w:sz w:val="24"/>
          <w:szCs w:val="24"/>
          <w:lang w:eastAsia="ru-RU"/>
        </w:rPr>
        <w:t xml:space="preserve">населенных пунктов, входящих в состав </w:t>
      </w:r>
      <w:r w:rsidR="00A334ED" w:rsidRPr="00CD6E9B">
        <w:rPr>
          <w:rFonts w:ascii="Times New Roman" w:hAnsi="Times New Roman" w:cs="Times New Roman"/>
          <w:sz w:val="24"/>
          <w:szCs w:val="24"/>
          <w:lang w:eastAsia="ru-RU"/>
        </w:rPr>
        <w:t>сельского поселения</w:t>
      </w:r>
      <w:r w:rsidR="00AB58CF" w:rsidRPr="00CD6E9B">
        <w:rPr>
          <w:rFonts w:ascii="Times New Roman" w:hAnsi="Times New Roman" w:cs="Times New Roman"/>
          <w:sz w:val="24"/>
          <w:szCs w:val="24"/>
          <w:lang w:eastAsia="ru-RU"/>
        </w:rPr>
        <w:t xml:space="preserve">, </w:t>
      </w:r>
      <w:r w:rsidRPr="00CD6E9B">
        <w:rPr>
          <w:rFonts w:ascii="Times New Roman" w:hAnsi="Times New Roman" w:cs="Times New Roman"/>
          <w:sz w:val="24"/>
          <w:szCs w:val="24"/>
          <w:lang w:eastAsia="ru-RU"/>
        </w:rPr>
        <w:t xml:space="preserve">границ территориальных зон и границ зон </w:t>
      </w:r>
      <w:r w:rsidR="00AB58CF" w:rsidRPr="00CD6E9B">
        <w:rPr>
          <w:rFonts w:ascii="Times New Roman" w:hAnsi="Times New Roman" w:cs="Times New Roman"/>
          <w:sz w:val="24"/>
          <w:szCs w:val="24"/>
          <w:lang w:eastAsia="ru-RU"/>
        </w:rPr>
        <w:t xml:space="preserve">с особыми </w:t>
      </w:r>
      <w:r w:rsidR="00CE30F0" w:rsidRPr="00CD6E9B">
        <w:rPr>
          <w:rFonts w:ascii="Times New Roman" w:hAnsi="Times New Roman" w:cs="Times New Roman"/>
          <w:sz w:val="24"/>
          <w:szCs w:val="24"/>
          <w:lang w:eastAsia="ru-RU"/>
        </w:rPr>
        <w:t>у</w:t>
      </w:r>
      <w:r w:rsidR="00AB58CF" w:rsidRPr="00CD6E9B">
        <w:rPr>
          <w:rFonts w:ascii="Times New Roman" w:hAnsi="Times New Roman" w:cs="Times New Roman"/>
          <w:sz w:val="24"/>
          <w:szCs w:val="24"/>
          <w:lang w:eastAsia="ru-RU"/>
        </w:rPr>
        <w:t>сл</w:t>
      </w:r>
      <w:r w:rsidR="009624F5" w:rsidRPr="00CD6E9B">
        <w:rPr>
          <w:rFonts w:ascii="Times New Roman" w:hAnsi="Times New Roman" w:cs="Times New Roman"/>
          <w:sz w:val="24"/>
          <w:szCs w:val="24"/>
          <w:lang w:eastAsia="ru-RU"/>
        </w:rPr>
        <w:t>овиями использования территории.</w:t>
      </w:r>
    </w:p>
    <w:bookmarkEnd w:id="11"/>
    <w:p w:rsidR="00C30536" w:rsidRPr="00CD6E9B" w:rsidRDefault="00A334ED" w:rsidP="009C11A4">
      <w:pPr>
        <w:pStyle w:val="aff2"/>
        <w:widowControl w:val="0"/>
        <w:numPr>
          <w:ilvl w:val="0"/>
          <w:numId w:val="20"/>
        </w:numPr>
        <w:autoSpaceDE w:val="0"/>
        <w:autoSpaceDN w:val="0"/>
        <w:adjustRightInd w:val="0"/>
        <w:spacing w:after="120"/>
        <w:ind w:left="0" w:firstLine="567"/>
        <w:contextualSpacing w:val="0"/>
        <w:rPr>
          <w:rFonts w:ascii="Times New Roman" w:hAnsi="Times New Roman" w:cs="Times New Roman"/>
          <w:sz w:val="24"/>
          <w:szCs w:val="24"/>
          <w:lang w:eastAsia="ru-RU"/>
        </w:rPr>
      </w:pPr>
      <w:r w:rsidRPr="00CD6E9B">
        <w:rPr>
          <w:rFonts w:ascii="Times New Roman" w:hAnsi="Times New Roman" w:cs="Times New Roman"/>
          <w:sz w:val="24"/>
          <w:szCs w:val="24"/>
          <w:lang w:eastAsia="ru-RU"/>
        </w:rPr>
        <w:t>На территории муниципального образования</w:t>
      </w:r>
      <w:r w:rsidR="00EC5F0E" w:rsidRPr="00CD6E9B">
        <w:rPr>
          <w:rFonts w:ascii="Times New Roman" w:hAnsi="Times New Roman" w:cs="Times New Roman"/>
          <w:sz w:val="24"/>
          <w:szCs w:val="24"/>
          <w:lang w:eastAsia="ru-RU"/>
        </w:rPr>
        <w:t xml:space="preserve"> </w:t>
      </w:r>
      <w:r w:rsidR="0052227A" w:rsidRPr="00CD6E9B">
        <w:rPr>
          <w:rFonts w:ascii="Times New Roman" w:hAnsi="Times New Roman" w:cs="Times New Roman"/>
          <w:sz w:val="24"/>
          <w:szCs w:val="24"/>
          <w:lang w:eastAsia="ru-RU"/>
        </w:rPr>
        <w:t xml:space="preserve">имеются </w:t>
      </w:r>
      <w:r w:rsidR="00C30536" w:rsidRPr="00CD6E9B">
        <w:rPr>
          <w:rFonts w:ascii="Times New Roman" w:hAnsi="Times New Roman" w:cs="Times New Roman"/>
          <w:sz w:val="24"/>
          <w:szCs w:val="24"/>
          <w:lang w:eastAsia="ru-RU"/>
        </w:rPr>
        <w:t>объекты культурного наследия</w:t>
      </w:r>
      <w:r w:rsidR="004229E3" w:rsidRPr="00CD6E9B">
        <w:rPr>
          <w:rFonts w:ascii="Times New Roman" w:hAnsi="Times New Roman" w:cs="Times New Roman"/>
          <w:sz w:val="24"/>
          <w:szCs w:val="24"/>
          <w:lang w:eastAsia="ru-RU"/>
        </w:rPr>
        <w:t xml:space="preserve"> (памятники</w:t>
      </w:r>
      <w:r w:rsidR="00B24D41" w:rsidRPr="00CD6E9B">
        <w:rPr>
          <w:rFonts w:ascii="Times New Roman" w:hAnsi="Times New Roman" w:cs="Times New Roman"/>
          <w:sz w:val="24"/>
          <w:szCs w:val="24"/>
          <w:lang w:eastAsia="ru-RU"/>
        </w:rPr>
        <w:t xml:space="preserve"> археологии</w:t>
      </w:r>
      <w:r w:rsidR="009168C0" w:rsidRPr="00CD6E9B">
        <w:rPr>
          <w:rFonts w:ascii="Times New Roman" w:hAnsi="Times New Roman" w:cs="Times New Roman"/>
          <w:sz w:val="24"/>
          <w:szCs w:val="24"/>
          <w:lang w:eastAsia="ru-RU"/>
        </w:rPr>
        <w:t>)</w:t>
      </w:r>
      <w:r w:rsidR="00C30536" w:rsidRPr="00CD6E9B">
        <w:rPr>
          <w:rFonts w:ascii="Times New Roman" w:hAnsi="Times New Roman" w:cs="Times New Roman"/>
          <w:sz w:val="24"/>
          <w:szCs w:val="24"/>
          <w:lang w:eastAsia="ru-RU"/>
        </w:rPr>
        <w:t>, включенные в единый государственный реестр объектов культурного наследия (памятников истории и культур</w:t>
      </w:r>
      <w:r w:rsidR="00B24D41" w:rsidRPr="00CD6E9B">
        <w:rPr>
          <w:rFonts w:ascii="Times New Roman" w:hAnsi="Times New Roman" w:cs="Times New Roman"/>
          <w:sz w:val="24"/>
          <w:szCs w:val="24"/>
          <w:lang w:eastAsia="ru-RU"/>
        </w:rPr>
        <w:t>ы) народов Российской Федерации, выявленные объекты культурного наследия отсутствуют.</w:t>
      </w:r>
    </w:p>
    <w:p w:rsidR="00C30536" w:rsidRPr="00CD6E9B" w:rsidRDefault="00735E7D" w:rsidP="009C11A4">
      <w:pPr>
        <w:pStyle w:val="aff2"/>
        <w:widowControl w:val="0"/>
        <w:numPr>
          <w:ilvl w:val="0"/>
          <w:numId w:val="20"/>
        </w:numPr>
        <w:autoSpaceDE w:val="0"/>
        <w:autoSpaceDN w:val="0"/>
        <w:adjustRightInd w:val="0"/>
        <w:spacing w:after="120"/>
        <w:ind w:left="0" w:firstLine="567"/>
        <w:contextualSpacing w:val="0"/>
        <w:rPr>
          <w:rFonts w:ascii="Times New Roman" w:hAnsi="Times New Roman" w:cs="Times New Roman"/>
          <w:sz w:val="24"/>
          <w:szCs w:val="24"/>
          <w:lang w:eastAsia="ru-RU"/>
        </w:rPr>
      </w:pPr>
      <w:r w:rsidRPr="00CD6E9B">
        <w:rPr>
          <w:rFonts w:ascii="Times New Roman" w:hAnsi="Times New Roman" w:cs="Times New Roman"/>
          <w:sz w:val="24"/>
          <w:szCs w:val="24"/>
          <w:lang w:eastAsia="ru-RU"/>
        </w:rPr>
        <w:t xml:space="preserve">На карте градостроительного зонирования территории </w:t>
      </w:r>
      <w:proofErr w:type="spellStart"/>
      <w:r w:rsidR="005461E3" w:rsidRPr="00CD6E9B">
        <w:rPr>
          <w:rFonts w:ascii="Times New Roman" w:hAnsi="Times New Roman" w:cs="Times New Roman"/>
          <w:sz w:val="24"/>
          <w:szCs w:val="24"/>
          <w:lang w:eastAsia="ru-RU"/>
        </w:rPr>
        <w:t>Чернокурьинского</w:t>
      </w:r>
      <w:proofErr w:type="spellEnd"/>
      <w:r w:rsidRPr="00CD6E9B">
        <w:rPr>
          <w:rFonts w:ascii="Times New Roman" w:hAnsi="Times New Roman" w:cs="Times New Roman"/>
          <w:sz w:val="24"/>
          <w:szCs w:val="24"/>
          <w:lang w:eastAsia="ru-RU"/>
        </w:rPr>
        <w:t xml:space="preserve"> сельсовет</w:t>
      </w:r>
      <w:r w:rsidR="005461E3" w:rsidRPr="00CD6E9B">
        <w:rPr>
          <w:rFonts w:ascii="Times New Roman" w:hAnsi="Times New Roman" w:cs="Times New Roman"/>
          <w:sz w:val="24"/>
          <w:szCs w:val="24"/>
          <w:lang w:eastAsia="ru-RU"/>
        </w:rPr>
        <w:t xml:space="preserve">а </w:t>
      </w:r>
      <w:r w:rsidR="00C30536" w:rsidRPr="00CD6E9B">
        <w:rPr>
          <w:rFonts w:ascii="Times New Roman" w:hAnsi="Times New Roman" w:cs="Times New Roman"/>
          <w:sz w:val="24"/>
          <w:szCs w:val="24"/>
          <w:lang w:eastAsia="ru-RU"/>
        </w:rPr>
        <w:t>отсутствуют территории, в границах которых предусматривается осуществление деятельности по комплексному и устойчивому развитию, в связи с отсутствием планирования осуществления такой деятельности.</w:t>
      </w:r>
    </w:p>
    <w:p w:rsidR="00E3380C" w:rsidRPr="00CD6E9B" w:rsidRDefault="00735E7D" w:rsidP="009C11A4">
      <w:pPr>
        <w:pStyle w:val="aff2"/>
        <w:widowControl w:val="0"/>
        <w:numPr>
          <w:ilvl w:val="0"/>
          <w:numId w:val="20"/>
        </w:numPr>
        <w:autoSpaceDE w:val="0"/>
        <w:autoSpaceDN w:val="0"/>
        <w:adjustRightInd w:val="0"/>
        <w:spacing w:after="120"/>
        <w:ind w:left="0" w:firstLine="567"/>
        <w:contextualSpacing w:val="0"/>
        <w:rPr>
          <w:rFonts w:ascii="Times New Roman" w:hAnsi="Times New Roman" w:cs="Times New Roman"/>
          <w:sz w:val="24"/>
          <w:szCs w:val="24"/>
          <w:lang w:eastAsia="ru-RU"/>
        </w:rPr>
      </w:pPr>
      <w:r w:rsidRPr="00CD6E9B">
        <w:rPr>
          <w:rFonts w:ascii="Times New Roman" w:hAnsi="Times New Roman" w:cs="Times New Roman"/>
          <w:sz w:val="24"/>
          <w:szCs w:val="24"/>
          <w:lang w:eastAsia="ru-RU"/>
        </w:rPr>
        <w:t xml:space="preserve">На карте градостроительного зонирования территории </w:t>
      </w:r>
      <w:r w:rsidR="005461E3" w:rsidRPr="00CD6E9B">
        <w:rPr>
          <w:rFonts w:ascii="Times New Roman" w:hAnsi="Times New Roman" w:cs="Times New Roman"/>
          <w:sz w:val="24"/>
          <w:szCs w:val="24"/>
          <w:lang w:eastAsia="ru-RU"/>
        </w:rPr>
        <w:t>сельского поселения</w:t>
      </w:r>
      <w:r w:rsidRPr="00CD6E9B">
        <w:rPr>
          <w:rFonts w:ascii="Times New Roman" w:hAnsi="Times New Roman" w:cs="Times New Roman"/>
          <w:sz w:val="24"/>
          <w:szCs w:val="24"/>
          <w:lang w:eastAsia="ru-RU"/>
        </w:rPr>
        <w:t xml:space="preserve"> </w:t>
      </w:r>
      <w:r w:rsidR="00E3380C" w:rsidRPr="00CD6E9B">
        <w:rPr>
          <w:rFonts w:ascii="Times New Roman" w:hAnsi="Times New Roman" w:cs="Times New Roman"/>
          <w:sz w:val="24"/>
          <w:szCs w:val="24"/>
          <w:lang w:eastAsia="ru-RU"/>
        </w:rPr>
        <w:t>отсутствуют территории, в границах которых предусматриваются требования к архитектурно-градостроительному облику объектов капитального строительства.</w:t>
      </w:r>
    </w:p>
    <w:p w:rsidR="00C30536" w:rsidRPr="00CD6E9B" w:rsidRDefault="00735E7D" w:rsidP="009C11A4">
      <w:pPr>
        <w:pStyle w:val="aff2"/>
        <w:widowControl w:val="0"/>
        <w:numPr>
          <w:ilvl w:val="0"/>
          <w:numId w:val="20"/>
        </w:numPr>
        <w:autoSpaceDE w:val="0"/>
        <w:autoSpaceDN w:val="0"/>
        <w:adjustRightInd w:val="0"/>
        <w:ind w:left="0" w:firstLine="567"/>
        <w:rPr>
          <w:rFonts w:ascii="Times New Roman" w:hAnsi="Times New Roman" w:cs="Times New Roman"/>
          <w:sz w:val="24"/>
          <w:szCs w:val="24"/>
          <w:lang w:eastAsia="ru-RU"/>
        </w:rPr>
      </w:pPr>
      <w:r w:rsidRPr="00CD6E9B">
        <w:rPr>
          <w:rFonts w:ascii="Times New Roman" w:hAnsi="Times New Roman" w:cs="Times New Roman"/>
          <w:sz w:val="24"/>
          <w:szCs w:val="24"/>
          <w:lang w:eastAsia="ru-RU"/>
        </w:rPr>
        <w:t xml:space="preserve">На карте градостроительного зонирования территории </w:t>
      </w:r>
      <w:r w:rsidR="005461E3" w:rsidRPr="00CD6E9B">
        <w:rPr>
          <w:rFonts w:ascii="Times New Roman" w:hAnsi="Times New Roman" w:cs="Times New Roman"/>
          <w:sz w:val="24"/>
          <w:szCs w:val="24"/>
          <w:lang w:eastAsia="ru-RU"/>
        </w:rPr>
        <w:t xml:space="preserve">муниципального образования </w:t>
      </w:r>
      <w:r w:rsidR="00C30536" w:rsidRPr="00CD6E9B">
        <w:rPr>
          <w:rFonts w:ascii="Times New Roman" w:hAnsi="Times New Roman" w:cs="Times New Roman"/>
          <w:sz w:val="24"/>
          <w:szCs w:val="24"/>
          <w:lang w:eastAsia="ru-RU"/>
        </w:rPr>
        <w:t xml:space="preserve">выделены </w:t>
      </w:r>
      <w:r w:rsidR="00DE519E" w:rsidRPr="00CD6E9B">
        <w:rPr>
          <w:rFonts w:ascii="Times New Roman" w:hAnsi="Times New Roman" w:cs="Times New Roman"/>
          <w:sz w:val="24"/>
          <w:szCs w:val="24"/>
          <w:lang w:eastAsia="ru-RU"/>
        </w:rPr>
        <w:t>различные виды</w:t>
      </w:r>
      <w:r w:rsidR="00DB4FB2" w:rsidRPr="00CD6E9B">
        <w:rPr>
          <w:rFonts w:ascii="Times New Roman" w:hAnsi="Times New Roman" w:cs="Times New Roman"/>
          <w:sz w:val="24"/>
          <w:szCs w:val="24"/>
          <w:lang w:eastAsia="ru-RU"/>
        </w:rPr>
        <w:t xml:space="preserve"> территориальных зон</w:t>
      </w:r>
      <w:r w:rsidR="00DE519E" w:rsidRPr="00CD6E9B">
        <w:rPr>
          <w:rFonts w:ascii="Times New Roman" w:hAnsi="Times New Roman" w:cs="Times New Roman"/>
          <w:sz w:val="24"/>
          <w:szCs w:val="24"/>
          <w:lang w:eastAsia="ru-RU"/>
        </w:rPr>
        <w:t xml:space="preserve"> (Таблица 1).</w:t>
      </w:r>
    </w:p>
    <w:p w:rsidR="00DE519E" w:rsidRPr="00CD6E9B" w:rsidRDefault="00DE519E" w:rsidP="00DE519E">
      <w:pPr>
        <w:widowControl w:val="0"/>
        <w:autoSpaceDE w:val="0"/>
        <w:autoSpaceDN w:val="0"/>
        <w:adjustRightInd w:val="0"/>
        <w:spacing w:line="276" w:lineRule="auto"/>
        <w:ind w:firstLine="709"/>
        <w:jc w:val="right"/>
        <w:rPr>
          <w:lang w:eastAsia="ru-RU"/>
        </w:rPr>
      </w:pPr>
      <w:r w:rsidRPr="00CD6E9B">
        <w:rPr>
          <w:lang w:eastAsia="ru-RU"/>
        </w:rPr>
        <w:t>Таблица 1</w:t>
      </w:r>
    </w:p>
    <w:p w:rsidR="00CD6E9B" w:rsidRPr="00CD6E9B" w:rsidRDefault="00DE519E" w:rsidP="00CD6E9B">
      <w:pPr>
        <w:widowControl w:val="0"/>
        <w:autoSpaceDE w:val="0"/>
        <w:autoSpaceDN w:val="0"/>
        <w:adjustRightInd w:val="0"/>
        <w:ind w:firstLine="709"/>
        <w:jc w:val="center"/>
        <w:rPr>
          <w:b/>
          <w:lang w:eastAsia="ru-RU"/>
        </w:rPr>
      </w:pPr>
      <w:r w:rsidRPr="00CD6E9B">
        <w:rPr>
          <w:b/>
          <w:lang w:eastAsia="ru-RU"/>
        </w:rPr>
        <w:t xml:space="preserve">Виды территориальных зон </w:t>
      </w:r>
      <w:r w:rsidR="00CD6E9B" w:rsidRPr="00CD6E9B">
        <w:rPr>
          <w:b/>
          <w:lang w:eastAsia="ru-RU"/>
        </w:rPr>
        <w:t>на</w:t>
      </w:r>
      <w:r w:rsidR="00AB58CF" w:rsidRPr="00CD6E9B">
        <w:rPr>
          <w:b/>
          <w:lang w:eastAsia="ru-RU"/>
        </w:rPr>
        <w:t xml:space="preserve"> территории </w:t>
      </w:r>
      <w:r w:rsidR="00CD6E9B" w:rsidRPr="00CD6E9B">
        <w:rPr>
          <w:b/>
          <w:lang w:eastAsia="ru-RU"/>
        </w:rPr>
        <w:t xml:space="preserve">муниципального образования сельское поселение </w:t>
      </w:r>
      <w:proofErr w:type="spellStart"/>
      <w:r w:rsidR="00CD6E9B" w:rsidRPr="00CD6E9B">
        <w:rPr>
          <w:b/>
          <w:lang w:eastAsia="ru-RU"/>
        </w:rPr>
        <w:t>Чернокурьинский</w:t>
      </w:r>
      <w:proofErr w:type="spellEnd"/>
      <w:r w:rsidR="00CD6E9B" w:rsidRPr="00CD6E9B">
        <w:rPr>
          <w:b/>
          <w:lang w:eastAsia="ru-RU"/>
        </w:rPr>
        <w:t xml:space="preserve"> сельсовет Мамонтовского района</w:t>
      </w:r>
    </w:p>
    <w:p w:rsidR="009A31CA" w:rsidRPr="00CD6E9B" w:rsidRDefault="00CD6E9B" w:rsidP="00CD6E9B">
      <w:pPr>
        <w:widowControl w:val="0"/>
        <w:autoSpaceDE w:val="0"/>
        <w:autoSpaceDN w:val="0"/>
        <w:adjustRightInd w:val="0"/>
        <w:ind w:firstLine="709"/>
        <w:jc w:val="center"/>
        <w:rPr>
          <w:b/>
          <w:lang w:eastAsia="ru-RU"/>
        </w:rPr>
      </w:pPr>
      <w:r w:rsidRPr="00CD6E9B">
        <w:rPr>
          <w:b/>
          <w:lang w:eastAsia="ru-RU"/>
        </w:rPr>
        <w:t xml:space="preserve"> Алтайского края</w:t>
      </w:r>
    </w:p>
    <w:p w:rsidR="00DE519E" w:rsidRPr="000D0CA0" w:rsidRDefault="00DE519E" w:rsidP="00DE519E">
      <w:pPr>
        <w:widowControl w:val="0"/>
        <w:autoSpaceDE w:val="0"/>
        <w:autoSpaceDN w:val="0"/>
        <w:adjustRightInd w:val="0"/>
        <w:spacing w:line="276" w:lineRule="auto"/>
        <w:ind w:firstLine="709"/>
        <w:jc w:val="center"/>
        <w:rPr>
          <w:b/>
          <w:sz w:val="16"/>
          <w:szCs w:val="16"/>
          <w:highlight w:val="yellow"/>
          <w:lang w:eastAsia="ru-RU"/>
        </w:rPr>
      </w:pPr>
    </w:p>
    <w:tbl>
      <w:tblPr>
        <w:tblW w:w="9498" w:type="dxa"/>
        <w:jc w:val="center"/>
        <w:tblLayout w:type="fixed"/>
        <w:tblLook w:val="04A0" w:firstRow="1" w:lastRow="0" w:firstColumn="1" w:lastColumn="0" w:noHBand="0" w:noVBand="1"/>
      </w:tblPr>
      <w:tblGrid>
        <w:gridCol w:w="3397"/>
        <w:gridCol w:w="1134"/>
        <w:gridCol w:w="4967"/>
      </w:tblGrid>
      <w:tr w:rsidR="00072CA1" w:rsidRPr="00DF1CFF" w:rsidTr="00B24D41">
        <w:trPr>
          <w:trHeight w:val="254"/>
          <w:tblHeader/>
          <w:jc w:val="center"/>
        </w:trPr>
        <w:tc>
          <w:tcPr>
            <w:tcW w:w="45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A31CA" w:rsidRPr="00DF1CFF" w:rsidRDefault="009A31CA" w:rsidP="005D1BEE">
            <w:pPr>
              <w:jc w:val="center"/>
              <w:rPr>
                <w:b/>
                <w:bCs/>
              </w:rPr>
            </w:pPr>
            <w:r w:rsidRPr="00DF1CFF">
              <w:rPr>
                <w:b/>
                <w:bCs/>
              </w:rPr>
              <w:t>Кодовые обозначения территориальных зон</w:t>
            </w:r>
          </w:p>
        </w:tc>
        <w:tc>
          <w:tcPr>
            <w:tcW w:w="49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A31CA" w:rsidRPr="00DF1CFF" w:rsidRDefault="009A31CA" w:rsidP="005D1BEE">
            <w:pPr>
              <w:jc w:val="center"/>
              <w:rPr>
                <w:b/>
                <w:bCs/>
              </w:rPr>
            </w:pPr>
            <w:r w:rsidRPr="00DF1CFF">
              <w:rPr>
                <w:b/>
                <w:bCs/>
              </w:rPr>
              <w:t>Наименование территориальных зон</w:t>
            </w:r>
          </w:p>
        </w:tc>
      </w:tr>
      <w:tr w:rsidR="00CD6E9B" w:rsidRPr="00DF1CFF" w:rsidTr="00424787">
        <w:trPr>
          <w:trHeight w:val="622"/>
          <w:jc w:val="center"/>
        </w:trPr>
        <w:tc>
          <w:tcPr>
            <w:tcW w:w="3397" w:type="dxa"/>
            <w:tcBorders>
              <w:top w:val="single" w:sz="4" w:space="0" w:color="auto"/>
              <w:left w:val="single" w:sz="4" w:space="0" w:color="auto"/>
              <w:right w:val="single" w:sz="4" w:space="0" w:color="auto"/>
            </w:tcBorders>
            <w:vAlign w:val="center"/>
          </w:tcPr>
          <w:p w:rsidR="00CD6E9B" w:rsidRPr="00DF1CFF" w:rsidRDefault="00CD6E9B" w:rsidP="00872885">
            <w:pPr>
              <w:jc w:val="center"/>
              <w:rPr>
                <w:bCs/>
              </w:rPr>
            </w:pPr>
            <w:r w:rsidRPr="00DF1CFF">
              <w:rPr>
                <w:bCs/>
              </w:rPr>
              <w:t>Жилые зоны</w:t>
            </w:r>
          </w:p>
        </w:tc>
        <w:tc>
          <w:tcPr>
            <w:tcW w:w="1134" w:type="dxa"/>
            <w:tcBorders>
              <w:top w:val="single" w:sz="4" w:space="0" w:color="auto"/>
              <w:left w:val="single" w:sz="4" w:space="0" w:color="auto"/>
              <w:right w:val="single" w:sz="4" w:space="0" w:color="auto"/>
            </w:tcBorders>
            <w:vAlign w:val="center"/>
          </w:tcPr>
          <w:p w:rsidR="00CD6E9B" w:rsidRPr="00DF1CFF" w:rsidRDefault="00CD6E9B" w:rsidP="005D1BEE">
            <w:pPr>
              <w:jc w:val="center"/>
              <w:rPr>
                <w:bCs/>
              </w:rPr>
            </w:pPr>
            <w:proofErr w:type="spellStart"/>
            <w:r w:rsidRPr="00DF1CFF">
              <w:rPr>
                <w:bCs/>
              </w:rPr>
              <w:t>Жи</w:t>
            </w:r>
            <w:proofErr w:type="spellEnd"/>
          </w:p>
        </w:tc>
        <w:tc>
          <w:tcPr>
            <w:tcW w:w="4967" w:type="dxa"/>
            <w:tcBorders>
              <w:top w:val="single" w:sz="4" w:space="0" w:color="auto"/>
              <w:left w:val="single" w:sz="4" w:space="0" w:color="auto"/>
              <w:right w:val="single" w:sz="4" w:space="0" w:color="auto"/>
            </w:tcBorders>
            <w:vAlign w:val="center"/>
          </w:tcPr>
          <w:p w:rsidR="00CD6E9B" w:rsidRPr="00DF1CFF" w:rsidRDefault="00CD6E9B" w:rsidP="005326EE">
            <w:pPr>
              <w:jc w:val="both"/>
              <w:rPr>
                <w:bCs/>
              </w:rPr>
            </w:pPr>
            <w:r w:rsidRPr="00DF1CFF">
              <w:t>Зона застройки индивидуальными жилыми домами</w:t>
            </w:r>
          </w:p>
        </w:tc>
      </w:tr>
      <w:tr w:rsidR="00CD6E9B" w:rsidRPr="00DF1CFF" w:rsidTr="00CD6E9B">
        <w:trPr>
          <w:trHeight w:val="435"/>
          <w:jc w:val="center"/>
        </w:trPr>
        <w:tc>
          <w:tcPr>
            <w:tcW w:w="3397" w:type="dxa"/>
            <w:tcBorders>
              <w:top w:val="single" w:sz="4" w:space="0" w:color="auto"/>
              <w:left w:val="single" w:sz="4" w:space="0" w:color="auto"/>
              <w:right w:val="single" w:sz="4" w:space="0" w:color="auto"/>
            </w:tcBorders>
            <w:vAlign w:val="center"/>
          </w:tcPr>
          <w:p w:rsidR="00CD6E9B" w:rsidRPr="00DF1CFF" w:rsidRDefault="00CD6E9B" w:rsidP="00B24D41">
            <w:pPr>
              <w:jc w:val="center"/>
              <w:rPr>
                <w:b/>
                <w:bCs/>
              </w:rPr>
            </w:pPr>
            <w:r w:rsidRPr="00DF1CFF">
              <w:rPr>
                <w:bCs/>
              </w:rPr>
              <w:t>Общественно-деловые зоны</w:t>
            </w:r>
          </w:p>
        </w:tc>
        <w:tc>
          <w:tcPr>
            <w:tcW w:w="1134" w:type="dxa"/>
            <w:tcBorders>
              <w:top w:val="single" w:sz="4" w:space="0" w:color="auto"/>
              <w:left w:val="single" w:sz="4" w:space="0" w:color="auto"/>
              <w:right w:val="single" w:sz="4" w:space="0" w:color="auto"/>
            </w:tcBorders>
            <w:vAlign w:val="center"/>
          </w:tcPr>
          <w:p w:rsidR="00CD6E9B" w:rsidRPr="00DF1CFF" w:rsidRDefault="00CD6E9B" w:rsidP="00B24D41">
            <w:pPr>
              <w:jc w:val="center"/>
              <w:rPr>
                <w:bCs/>
              </w:rPr>
            </w:pPr>
            <w:r w:rsidRPr="00DF1CFF">
              <w:rPr>
                <w:bCs/>
              </w:rPr>
              <w:t>ОД</w:t>
            </w:r>
          </w:p>
        </w:tc>
        <w:tc>
          <w:tcPr>
            <w:tcW w:w="4967" w:type="dxa"/>
            <w:tcBorders>
              <w:top w:val="single" w:sz="4" w:space="0" w:color="auto"/>
              <w:left w:val="single" w:sz="4" w:space="0" w:color="auto"/>
              <w:right w:val="single" w:sz="4" w:space="0" w:color="auto"/>
            </w:tcBorders>
            <w:vAlign w:val="center"/>
          </w:tcPr>
          <w:p w:rsidR="00CD6E9B" w:rsidRPr="00DF1CFF" w:rsidRDefault="00DF1CFF" w:rsidP="00B24D41">
            <w:pPr>
              <w:jc w:val="both"/>
              <w:rPr>
                <w:bCs/>
              </w:rPr>
            </w:pPr>
            <w:r w:rsidRPr="00DF1CFF">
              <w:rPr>
                <w:bCs/>
              </w:rPr>
              <w:t>Общественно-деловая зона</w:t>
            </w:r>
          </w:p>
        </w:tc>
      </w:tr>
      <w:tr w:rsidR="00EE255D" w:rsidRPr="00DF1CFF" w:rsidTr="00EE255D">
        <w:trPr>
          <w:trHeight w:val="285"/>
          <w:jc w:val="center"/>
        </w:trPr>
        <w:tc>
          <w:tcPr>
            <w:tcW w:w="3397" w:type="dxa"/>
            <w:vMerge w:val="restart"/>
            <w:tcBorders>
              <w:top w:val="single" w:sz="4" w:space="0" w:color="auto"/>
              <w:left w:val="single" w:sz="4" w:space="0" w:color="auto"/>
              <w:right w:val="single" w:sz="4" w:space="0" w:color="auto"/>
            </w:tcBorders>
            <w:vAlign w:val="center"/>
          </w:tcPr>
          <w:p w:rsidR="00EE255D" w:rsidRPr="00DF1CFF" w:rsidRDefault="00EE255D" w:rsidP="00181B66">
            <w:pPr>
              <w:jc w:val="center"/>
              <w:rPr>
                <w:bCs/>
              </w:rPr>
            </w:pPr>
            <w:r w:rsidRPr="00DF1CFF">
              <w:rPr>
                <w:bCs/>
              </w:rPr>
              <w:t>Производственные зоны, зоны инженерной и транспортной инфраструктур</w:t>
            </w:r>
          </w:p>
        </w:tc>
        <w:tc>
          <w:tcPr>
            <w:tcW w:w="1134" w:type="dxa"/>
            <w:tcBorders>
              <w:top w:val="single" w:sz="4" w:space="0" w:color="auto"/>
              <w:left w:val="single" w:sz="4" w:space="0" w:color="auto"/>
              <w:right w:val="single" w:sz="4" w:space="0" w:color="auto"/>
            </w:tcBorders>
            <w:vAlign w:val="center"/>
          </w:tcPr>
          <w:p w:rsidR="00EE255D" w:rsidRPr="00DF1CFF" w:rsidRDefault="00EE255D" w:rsidP="00B24D41">
            <w:pPr>
              <w:jc w:val="center"/>
            </w:pPr>
            <w:r w:rsidRPr="00DF1CFF">
              <w:t>И</w:t>
            </w:r>
          </w:p>
        </w:tc>
        <w:tc>
          <w:tcPr>
            <w:tcW w:w="4967" w:type="dxa"/>
            <w:tcBorders>
              <w:top w:val="single" w:sz="4" w:space="0" w:color="auto"/>
              <w:left w:val="single" w:sz="4" w:space="0" w:color="auto"/>
              <w:right w:val="single" w:sz="4" w:space="0" w:color="auto"/>
            </w:tcBorders>
            <w:vAlign w:val="center"/>
          </w:tcPr>
          <w:p w:rsidR="00EE255D" w:rsidRPr="00DF1CFF" w:rsidRDefault="00EE255D" w:rsidP="00B24D41">
            <w:pPr>
              <w:jc w:val="both"/>
            </w:pPr>
            <w:r w:rsidRPr="00DF1CFF">
              <w:t>Зона инженерной инфраструктуры</w:t>
            </w:r>
          </w:p>
        </w:tc>
      </w:tr>
      <w:tr w:rsidR="00EE255D" w:rsidRPr="00DF1CFF" w:rsidTr="00424787">
        <w:trPr>
          <w:trHeight w:val="567"/>
          <w:jc w:val="center"/>
        </w:trPr>
        <w:tc>
          <w:tcPr>
            <w:tcW w:w="3397" w:type="dxa"/>
            <w:vMerge/>
            <w:tcBorders>
              <w:left w:val="single" w:sz="4" w:space="0" w:color="auto"/>
              <w:right w:val="single" w:sz="4" w:space="0" w:color="auto"/>
            </w:tcBorders>
            <w:vAlign w:val="center"/>
          </w:tcPr>
          <w:p w:rsidR="00EE255D" w:rsidRPr="00DF1CFF" w:rsidRDefault="00EE255D" w:rsidP="0081393C">
            <w:pPr>
              <w:jc w:val="center"/>
              <w:rPr>
                <w:bCs/>
              </w:rPr>
            </w:pPr>
          </w:p>
        </w:tc>
        <w:tc>
          <w:tcPr>
            <w:tcW w:w="1134" w:type="dxa"/>
            <w:tcBorders>
              <w:top w:val="single" w:sz="4" w:space="0" w:color="auto"/>
              <w:left w:val="single" w:sz="4" w:space="0" w:color="auto"/>
              <w:right w:val="single" w:sz="4" w:space="0" w:color="auto"/>
            </w:tcBorders>
            <w:vAlign w:val="center"/>
          </w:tcPr>
          <w:p w:rsidR="00EE255D" w:rsidRPr="00DF1CFF" w:rsidRDefault="00EE255D" w:rsidP="0081393C">
            <w:pPr>
              <w:jc w:val="center"/>
            </w:pPr>
            <w:r w:rsidRPr="00DF1CFF">
              <w:t>Ту</w:t>
            </w:r>
          </w:p>
        </w:tc>
        <w:tc>
          <w:tcPr>
            <w:tcW w:w="4967" w:type="dxa"/>
            <w:tcBorders>
              <w:top w:val="single" w:sz="4" w:space="0" w:color="auto"/>
              <w:left w:val="single" w:sz="4" w:space="0" w:color="auto"/>
              <w:right w:val="single" w:sz="4" w:space="0" w:color="auto"/>
            </w:tcBorders>
            <w:vAlign w:val="center"/>
          </w:tcPr>
          <w:p w:rsidR="00EE255D" w:rsidRPr="00DF1CFF" w:rsidRDefault="00EE255D" w:rsidP="00EE255D">
            <w:pPr>
              <w:jc w:val="both"/>
            </w:pPr>
            <w:r w:rsidRPr="00DF1CFF">
              <w:t>Зона улично-дорожной сети</w:t>
            </w:r>
          </w:p>
        </w:tc>
      </w:tr>
      <w:tr w:rsidR="00C24EF5" w:rsidRPr="00DF1CFF" w:rsidTr="00EE255D">
        <w:trPr>
          <w:trHeight w:val="539"/>
          <w:jc w:val="center"/>
        </w:trPr>
        <w:tc>
          <w:tcPr>
            <w:tcW w:w="3397" w:type="dxa"/>
            <w:vMerge w:val="restart"/>
            <w:tcBorders>
              <w:top w:val="single" w:sz="4" w:space="0" w:color="auto"/>
              <w:left w:val="single" w:sz="4" w:space="0" w:color="auto"/>
              <w:right w:val="single" w:sz="4" w:space="0" w:color="auto"/>
            </w:tcBorders>
            <w:vAlign w:val="center"/>
          </w:tcPr>
          <w:p w:rsidR="00C24EF5" w:rsidRPr="00DF1CFF" w:rsidRDefault="00C24EF5" w:rsidP="0081393C">
            <w:pPr>
              <w:jc w:val="center"/>
              <w:rPr>
                <w:bCs/>
              </w:rPr>
            </w:pPr>
            <w:r w:rsidRPr="00DF1CFF">
              <w:rPr>
                <w:bCs/>
              </w:rPr>
              <w:t>Зоны сельскохозяйственного</w:t>
            </w:r>
          </w:p>
          <w:p w:rsidR="00C24EF5" w:rsidRPr="00DF1CFF" w:rsidRDefault="00C24EF5" w:rsidP="0081393C">
            <w:pPr>
              <w:jc w:val="center"/>
              <w:rPr>
                <w:bCs/>
              </w:rPr>
            </w:pPr>
            <w:r w:rsidRPr="00DF1CFF">
              <w:rPr>
                <w:bCs/>
              </w:rPr>
              <w:t>использования</w:t>
            </w:r>
          </w:p>
        </w:tc>
        <w:tc>
          <w:tcPr>
            <w:tcW w:w="1134" w:type="dxa"/>
            <w:tcBorders>
              <w:top w:val="single" w:sz="4" w:space="0" w:color="auto"/>
              <w:left w:val="single" w:sz="4" w:space="0" w:color="auto"/>
              <w:right w:val="single" w:sz="4" w:space="0" w:color="auto"/>
            </w:tcBorders>
            <w:vAlign w:val="center"/>
          </w:tcPr>
          <w:p w:rsidR="00C24EF5" w:rsidRPr="00DF1CFF" w:rsidRDefault="00C24EF5" w:rsidP="0081393C">
            <w:pPr>
              <w:jc w:val="center"/>
            </w:pPr>
            <w:proofErr w:type="spellStart"/>
            <w:r>
              <w:t>СХи</w:t>
            </w:r>
            <w:proofErr w:type="spellEnd"/>
          </w:p>
        </w:tc>
        <w:tc>
          <w:tcPr>
            <w:tcW w:w="4967" w:type="dxa"/>
            <w:tcBorders>
              <w:top w:val="single" w:sz="4" w:space="0" w:color="auto"/>
              <w:left w:val="single" w:sz="4" w:space="0" w:color="auto"/>
              <w:right w:val="single" w:sz="4" w:space="0" w:color="auto"/>
            </w:tcBorders>
            <w:vAlign w:val="center"/>
          </w:tcPr>
          <w:p w:rsidR="00C24EF5" w:rsidRPr="00DF1CFF" w:rsidRDefault="00C24EF5" w:rsidP="0081393C">
            <w:pPr>
              <w:jc w:val="both"/>
            </w:pPr>
            <w:r>
              <w:t>Зона сельскохозяйственного использования в границах населенного пункта</w:t>
            </w:r>
          </w:p>
        </w:tc>
      </w:tr>
      <w:tr w:rsidR="00C24EF5" w:rsidRPr="00DF1CFF" w:rsidTr="00705B5A">
        <w:trPr>
          <w:trHeight w:val="539"/>
          <w:jc w:val="center"/>
        </w:trPr>
        <w:tc>
          <w:tcPr>
            <w:tcW w:w="3397" w:type="dxa"/>
            <w:vMerge/>
            <w:tcBorders>
              <w:left w:val="single" w:sz="4" w:space="0" w:color="auto"/>
              <w:right w:val="single" w:sz="4" w:space="0" w:color="auto"/>
            </w:tcBorders>
            <w:vAlign w:val="center"/>
          </w:tcPr>
          <w:p w:rsidR="00C24EF5" w:rsidRPr="00DF1CFF" w:rsidRDefault="00C24EF5" w:rsidP="00C24EF5">
            <w:pPr>
              <w:jc w:val="center"/>
              <w:rPr>
                <w:bCs/>
              </w:rPr>
            </w:pPr>
          </w:p>
        </w:tc>
        <w:tc>
          <w:tcPr>
            <w:tcW w:w="1134" w:type="dxa"/>
            <w:tcBorders>
              <w:top w:val="single" w:sz="4" w:space="0" w:color="auto"/>
              <w:left w:val="single" w:sz="4" w:space="0" w:color="auto"/>
              <w:right w:val="single" w:sz="4" w:space="0" w:color="auto"/>
            </w:tcBorders>
            <w:vAlign w:val="center"/>
          </w:tcPr>
          <w:p w:rsidR="00C24EF5" w:rsidRPr="00DF1CFF" w:rsidRDefault="00C24EF5" w:rsidP="00C24EF5">
            <w:pPr>
              <w:jc w:val="center"/>
            </w:pPr>
            <w:proofErr w:type="spellStart"/>
            <w:r w:rsidRPr="00DF1CFF">
              <w:t>СХп</w:t>
            </w:r>
            <w:proofErr w:type="spellEnd"/>
          </w:p>
        </w:tc>
        <w:tc>
          <w:tcPr>
            <w:tcW w:w="4967" w:type="dxa"/>
            <w:tcBorders>
              <w:top w:val="single" w:sz="4" w:space="0" w:color="auto"/>
              <w:left w:val="single" w:sz="4" w:space="0" w:color="auto"/>
              <w:right w:val="single" w:sz="4" w:space="0" w:color="auto"/>
            </w:tcBorders>
            <w:vAlign w:val="center"/>
          </w:tcPr>
          <w:p w:rsidR="00C24EF5" w:rsidRPr="00DF1CFF" w:rsidRDefault="00C24EF5" w:rsidP="00C24EF5">
            <w:pPr>
              <w:jc w:val="both"/>
            </w:pPr>
            <w:r w:rsidRPr="00DF1CFF">
              <w:t>Производственная зона сельскохозяйственных предприятий</w:t>
            </w:r>
          </w:p>
        </w:tc>
      </w:tr>
      <w:tr w:rsidR="00C24EF5" w:rsidRPr="00DF1CFF" w:rsidTr="00AD5A61">
        <w:trPr>
          <w:trHeight w:val="547"/>
          <w:jc w:val="center"/>
        </w:trPr>
        <w:tc>
          <w:tcPr>
            <w:tcW w:w="3397" w:type="dxa"/>
            <w:vMerge w:val="restart"/>
            <w:tcBorders>
              <w:top w:val="single" w:sz="4" w:space="0" w:color="auto"/>
              <w:left w:val="single" w:sz="4" w:space="0" w:color="auto"/>
              <w:right w:val="single" w:sz="4" w:space="0" w:color="auto"/>
            </w:tcBorders>
            <w:vAlign w:val="center"/>
          </w:tcPr>
          <w:p w:rsidR="00C24EF5" w:rsidRPr="00DF1CFF" w:rsidRDefault="00C24EF5" w:rsidP="00C24EF5">
            <w:pPr>
              <w:jc w:val="center"/>
              <w:rPr>
                <w:bCs/>
              </w:rPr>
            </w:pPr>
            <w:r w:rsidRPr="00DF1CFF">
              <w:rPr>
                <w:bCs/>
              </w:rPr>
              <w:t>Зоны рекреационного назначения</w:t>
            </w:r>
          </w:p>
        </w:tc>
        <w:tc>
          <w:tcPr>
            <w:tcW w:w="1134" w:type="dxa"/>
            <w:tcBorders>
              <w:top w:val="single" w:sz="4" w:space="0" w:color="auto"/>
              <w:left w:val="single" w:sz="4" w:space="0" w:color="auto"/>
              <w:right w:val="single" w:sz="4" w:space="0" w:color="auto"/>
            </w:tcBorders>
            <w:vAlign w:val="center"/>
          </w:tcPr>
          <w:p w:rsidR="00C24EF5" w:rsidRPr="00DF1CFF" w:rsidRDefault="00C24EF5" w:rsidP="00C24EF5">
            <w:pPr>
              <w:jc w:val="center"/>
            </w:pPr>
            <w:r w:rsidRPr="00DF1CFF">
              <w:t>Роз</w:t>
            </w:r>
          </w:p>
        </w:tc>
        <w:tc>
          <w:tcPr>
            <w:tcW w:w="4967" w:type="dxa"/>
            <w:tcBorders>
              <w:top w:val="single" w:sz="4" w:space="0" w:color="auto"/>
              <w:left w:val="single" w:sz="4" w:space="0" w:color="auto"/>
              <w:right w:val="single" w:sz="4" w:space="0" w:color="auto"/>
            </w:tcBorders>
            <w:vAlign w:val="center"/>
          </w:tcPr>
          <w:p w:rsidR="00C24EF5" w:rsidRPr="00DF1CFF" w:rsidRDefault="00C24EF5" w:rsidP="00C24EF5">
            <w:pPr>
              <w:jc w:val="both"/>
            </w:pPr>
            <w:r w:rsidRPr="00DF1CFF">
              <w:rPr>
                <w:bCs/>
              </w:rPr>
              <w:t xml:space="preserve">Зона озелененных территорий общего пользования </w:t>
            </w:r>
          </w:p>
        </w:tc>
      </w:tr>
      <w:tr w:rsidR="00C24EF5" w:rsidRPr="00DF1CFF" w:rsidTr="00424787">
        <w:trPr>
          <w:trHeight w:val="547"/>
          <w:jc w:val="center"/>
        </w:trPr>
        <w:tc>
          <w:tcPr>
            <w:tcW w:w="3397" w:type="dxa"/>
            <w:vMerge/>
            <w:tcBorders>
              <w:left w:val="single" w:sz="4" w:space="0" w:color="auto"/>
              <w:right w:val="single" w:sz="4" w:space="0" w:color="auto"/>
            </w:tcBorders>
            <w:vAlign w:val="center"/>
          </w:tcPr>
          <w:p w:rsidR="00C24EF5" w:rsidRPr="00DF1CFF" w:rsidRDefault="00C24EF5" w:rsidP="00C24EF5">
            <w:pPr>
              <w:jc w:val="center"/>
              <w:rPr>
                <w:bCs/>
              </w:rPr>
            </w:pPr>
          </w:p>
        </w:tc>
        <w:tc>
          <w:tcPr>
            <w:tcW w:w="1134" w:type="dxa"/>
            <w:tcBorders>
              <w:top w:val="single" w:sz="4" w:space="0" w:color="auto"/>
              <w:left w:val="single" w:sz="4" w:space="0" w:color="auto"/>
              <w:right w:val="single" w:sz="4" w:space="0" w:color="auto"/>
            </w:tcBorders>
            <w:vAlign w:val="center"/>
          </w:tcPr>
          <w:p w:rsidR="00C24EF5" w:rsidRPr="00DF1CFF" w:rsidRDefault="00C24EF5" w:rsidP="00C24EF5">
            <w:pPr>
              <w:jc w:val="center"/>
            </w:pPr>
            <w:proofErr w:type="spellStart"/>
            <w:r w:rsidRPr="00DF1CFF">
              <w:t>Ро</w:t>
            </w:r>
            <w:proofErr w:type="spellEnd"/>
          </w:p>
        </w:tc>
        <w:tc>
          <w:tcPr>
            <w:tcW w:w="4967" w:type="dxa"/>
            <w:tcBorders>
              <w:top w:val="single" w:sz="4" w:space="0" w:color="auto"/>
              <w:left w:val="single" w:sz="4" w:space="0" w:color="auto"/>
              <w:right w:val="single" w:sz="4" w:space="0" w:color="auto"/>
            </w:tcBorders>
            <w:vAlign w:val="center"/>
          </w:tcPr>
          <w:p w:rsidR="00C24EF5" w:rsidRPr="00DF1CFF" w:rsidRDefault="00C24EF5" w:rsidP="00C24EF5">
            <w:pPr>
              <w:jc w:val="both"/>
              <w:rPr>
                <w:bCs/>
              </w:rPr>
            </w:pPr>
            <w:r w:rsidRPr="00DF1CFF">
              <w:rPr>
                <w:bCs/>
              </w:rPr>
              <w:t>Зона отдыха</w:t>
            </w:r>
          </w:p>
        </w:tc>
      </w:tr>
      <w:tr w:rsidR="00C24EF5" w:rsidRPr="00DF1CFF" w:rsidTr="00AD5A61">
        <w:trPr>
          <w:trHeight w:val="237"/>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tcPr>
          <w:p w:rsidR="00C24EF5" w:rsidRPr="00DF1CFF" w:rsidRDefault="00C24EF5" w:rsidP="00C24EF5">
            <w:pPr>
              <w:jc w:val="center"/>
              <w:rPr>
                <w:rFonts w:eastAsia="MS Mincho"/>
              </w:rPr>
            </w:pPr>
            <w:r w:rsidRPr="00DF1CFF">
              <w:rPr>
                <w:rFonts w:eastAsia="MS Mincho"/>
              </w:rPr>
              <w:t>Зоны специального назначения (СН)</w:t>
            </w:r>
          </w:p>
        </w:tc>
        <w:tc>
          <w:tcPr>
            <w:tcW w:w="1134" w:type="dxa"/>
            <w:tcBorders>
              <w:top w:val="single" w:sz="4" w:space="0" w:color="auto"/>
              <w:left w:val="single" w:sz="4" w:space="0" w:color="auto"/>
              <w:bottom w:val="single" w:sz="4" w:space="0" w:color="auto"/>
              <w:right w:val="single" w:sz="4" w:space="0" w:color="auto"/>
            </w:tcBorders>
            <w:vAlign w:val="center"/>
          </w:tcPr>
          <w:p w:rsidR="00C24EF5" w:rsidRPr="00DF1CFF" w:rsidRDefault="00C24EF5" w:rsidP="00C24EF5">
            <w:pPr>
              <w:jc w:val="center"/>
            </w:pPr>
            <w:proofErr w:type="spellStart"/>
            <w:r w:rsidRPr="00DF1CFF">
              <w:t>СНк</w:t>
            </w:r>
            <w:proofErr w:type="spellEnd"/>
          </w:p>
        </w:tc>
        <w:tc>
          <w:tcPr>
            <w:tcW w:w="4967" w:type="dxa"/>
            <w:tcBorders>
              <w:top w:val="single" w:sz="4" w:space="0" w:color="auto"/>
              <w:left w:val="single" w:sz="4" w:space="0" w:color="auto"/>
              <w:bottom w:val="single" w:sz="4" w:space="0" w:color="auto"/>
              <w:right w:val="single" w:sz="4" w:space="0" w:color="auto"/>
            </w:tcBorders>
            <w:vAlign w:val="center"/>
          </w:tcPr>
          <w:p w:rsidR="00C24EF5" w:rsidRPr="00DF1CFF" w:rsidRDefault="00C24EF5" w:rsidP="00C24EF5">
            <w:pPr>
              <w:jc w:val="both"/>
            </w:pPr>
            <w:r w:rsidRPr="00DF1CFF">
              <w:t>Зона кладбищ</w:t>
            </w:r>
          </w:p>
        </w:tc>
      </w:tr>
      <w:tr w:rsidR="00C24EF5" w:rsidRPr="00DF1CFF" w:rsidTr="00DF1CFF">
        <w:trPr>
          <w:trHeight w:val="411"/>
          <w:jc w:val="center"/>
        </w:trPr>
        <w:tc>
          <w:tcPr>
            <w:tcW w:w="3397" w:type="dxa"/>
            <w:vMerge/>
            <w:tcBorders>
              <w:top w:val="single" w:sz="4" w:space="0" w:color="auto"/>
              <w:left w:val="single" w:sz="4" w:space="0" w:color="auto"/>
              <w:bottom w:val="single" w:sz="4" w:space="0" w:color="auto"/>
              <w:right w:val="single" w:sz="4" w:space="0" w:color="auto"/>
            </w:tcBorders>
            <w:vAlign w:val="center"/>
          </w:tcPr>
          <w:p w:rsidR="00C24EF5" w:rsidRPr="00DF1CFF" w:rsidRDefault="00C24EF5" w:rsidP="00C24EF5">
            <w:pPr>
              <w:jc w:val="center"/>
              <w:rPr>
                <w:rFonts w:eastAsia="MS Mincho"/>
              </w:rPr>
            </w:pPr>
          </w:p>
        </w:tc>
        <w:tc>
          <w:tcPr>
            <w:tcW w:w="1134" w:type="dxa"/>
            <w:tcBorders>
              <w:top w:val="single" w:sz="4" w:space="0" w:color="auto"/>
              <w:left w:val="single" w:sz="4" w:space="0" w:color="auto"/>
              <w:bottom w:val="single" w:sz="4" w:space="0" w:color="auto"/>
              <w:right w:val="single" w:sz="4" w:space="0" w:color="auto"/>
            </w:tcBorders>
            <w:vAlign w:val="center"/>
          </w:tcPr>
          <w:p w:rsidR="00C24EF5" w:rsidRPr="00DF1CFF" w:rsidRDefault="00C24EF5" w:rsidP="00C24EF5">
            <w:pPr>
              <w:jc w:val="center"/>
            </w:pPr>
            <w:proofErr w:type="spellStart"/>
            <w:r w:rsidRPr="00DF1CFF">
              <w:t>СНо</w:t>
            </w:r>
            <w:proofErr w:type="spellEnd"/>
          </w:p>
        </w:tc>
        <w:tc>
          <w:tcPr>
            <w:tcW w:w="4967" w:type="dxa"/>
            <w:tcBorders>
              <w:top w:val="single" w:sz="4" w:space="0" w:color="auto"/>
              <w:left w:val="single" w:sz="4" w:space="0" w:color="auto"/>
              <w:bottom w:val="single" w:sz="4" w:space="0" w:color="auto"/>
              <w:right w:val="single" w:sz="4" w:space="0" w:color="auto"/>
            </w:tcBorders>
            <w:vAlign w:val="center"/>
          </w:tcPr>
          <w:p w:rsidR="00C24EF5" w:rsidRPr="00DF1CFF" w:rsidRDefault="00C24EF5" w:rsidP="00C24EF5">
            <w:pPr>
              <w:jc w:val="both"/>
            </w:pPr>
            <w:r w:rsidRPr="00DF1CFF">
              <w:t>Зона складирования и захоронения отходов</w:t>
            </w:r>
          </w:p>
        </w:tc>
      </w:tr>
      <w:tr w:rsidR="00C24EF5" w:rsidRPr="00DF1CFF" w:rsidTr="00AD5A61">
        <w:trPr>
          <w:trHeight w:val="562"/>
          <w:jc w:val="center"/>
        </w:trPr>
        <w:tc>
          <w:tcPr>
            <w:tcW w:w="3397" w:type="dxa"/>
            <w:tcBorders>
              <w:top w:val="single" w:sz="4" w:space="0" w:color="auto"/>
              <w:left w:val="single" w:sz="4" w:space="0" w:color="auto"/>
              <w:bottom w:val="single" w:sz="4" w:space="0" w:color="auto"/>
              <w:right w:val="single" w:sz="4" w:space="0" w:color="auto"/>
            </w:tcBorders>
            <w:vAlign w:val="center"/>
          </w:tcPr>
          <w:p w:rsidR="00C24EF5" w:rsidRPr="00DF1CFF" w:rsidRDefault="00C24EF5" w:rsidP="00C24EF5">
            <w:pPr>
              <w:jc w:val="center"/>
              <w:rPr>
                <w:rFonts w:eastAsia="MS Mincho"/>
              </w:rPr>
            </w:pPr>
            <w:r w:rsidRPr="00DF1CFF">
              <w:rPr>
                <w:rFonts w:eastAsia="MS Mincho"/>
              </w:rPr>
              <w:t>Иные зоны</w:t>
            </w:r>
          </w:p>
        </w:tc>
        <w:tc>
          <w:tcPr>
            <w:tcW w:w="1134" w:type="dxa"/>
            <w:tcBorders>
              <w:top w:val="single" w:sz="4" w:space="0" w:color="auto"/>
              <w:left w:val="single" w:sz="4" w:space="0" w:color="auto"/>
              <w:bottom w:val="single" w:sz="4" w:space="0" w:color="auto"/>
              <w:right w:val="single" w:sz="4" w:space="0" w:color="auto"/>
            </w:tcBorders>
            <w:vAlign w:val="center"/>
          </w:tcPr>
          <w:p w:rsidR="00C24EF5" w:rsidRPr="00DF1CFF" w:rsidRDefault="00C24EF5" w:rsidP="00C24EF5">
            <w:pPr>
              <w:jc w:val="center"/>
            </w:pPr>
            <w:r w:rsidRPr="00DF1CFF">
              <w:t>Ин</w:t>
            </w:r>
          </w:p>
        </w:tc>
        <w:tc>
          <w:tcPr>
            <w:tcW w:w="4967" w:type="dxa"/>
            <w:tcBorders>
              <w:top w:val="single" w:sz="4" w:space="0" w:color="auto"/>
              <w:left w:val="single" w:sz="4" w:space="0" w:color="auto"/>
              <w:bottom w:val="single" w:sz="4" w:space="0" w:color="auto"/>
              <w:right w:val="single" w:sz="4" w:space="0" w:color="auto"/>
            </w:tcBorders>
            <w:vAlign w:val="center"/>
          </w:tcPr>
          <w:p w:rsidR="00C24EF5" w:rsidRPr="00DF1CFF" w:rsidRDefault="00C24EF5" w:rsidP="00C24EF5">
            <w:pPr>
              <w:jc w:val="both"/>
            </w:pPr>
            <w:r w:rsidRPr="00DF1CFF">
              <w:t>Иная зона</w:t>
            </w:r>
          </w:p>
        </w:tc>
      </w:tr>
    </w:tbl>
    <w:p w:rsidR="00181B66" w:rsidRPr="000D0CA0" w:rsidRDefault="00181B66" w:rsidP="001C32C1">
      <w:pPr>
        <w:pStyle w:val="2"/>
        <w:tabs>
          <w:tab w:val="clear" w:pos="576"/>
        </w:tabs>
        <w:spacing w:before="120" w:after="120"/>
        <w:ind w:left="0" w:firstLine="709"/>
        <w:rPr>
          <w:rFonts w:ascii="Times New Roman" w:hAnsi="Times New Roman" w:cs="Times New Roman"/>
          <w:i w:val="0"/>
          <w:sz w:val="16"/>
          <w:szCs w:val="16"/>
          <w:highlight w:val="yellow"/>
          <w:lang w:eastAsia="ru-RU"/>
        </w:rPr>
      </w:pPr>
    </w:p>
    <w:p w:rsidR="00F441CC" w:rsidRPr="00893481" w:rsidRDefault="00F441CC" w:rsidP="001C32C1">
      <w:pPr>
        <w:pStyle w:val="2"/>
        <w:tabs>
          <w:tab w:val="clear" w:pos="576"/>
        </w:tabs>
        <w:spacing w:before="120" w:after="120"/>
        <w:ind w:left="0" w:firstLine="709"/>
        <w:rPr>
          <w:rFonts w:ascii="Times New Roman" w:hAnsi="Times New Roman" w:cs="Times New Roman"/>
          <w:i w:val="0"/>
          <w:sz w:val="24"/>
          <w:szCs w:val="24"/>
          <w:lang w:eastAsia="ru-RU"/>
        </w:rPr>
      </w:pPr>
      <w:bookmarkStart w:id="32" w:name="_Toc184304744"/>
      <w:r w:rsidRPr="00893481">
        <w:rPr>
          <w:rFonts w:ascii="Times New Roman" w:hAnsi="Times New Roman" w:cs="Times New Roman"/>
          <w:i w:val="0"/>
          <w:sz w:val="24"/>
          <w:szCs w:val="24"/>
          <w:lang w:eastAsia="ru-RU"/>
        </w:rPr>
        <w:t>Статья 8. Виды зон с особыми условиями использования территории</w:t>
      </w:r>
      <w:bookmarkEnd w:id="32"/>
    </w:p>
    <w:p w:rsidR="00E84B66" w:rsidRPr="00893481" w:rsidRDefault="00E84B66" w:rsidP="00BA3060">
      <w:pPr>
        <w:pStyle w:val="af3"/>
        <w:widowControl w:val="0"/>
        <w:tabs>
          <w:tab w:val="left" w:pos="720"/>
        </w:tabs>
        <w:ind w:firstLine="709"/>
        <w:jc w:val="both"/>
      </w:pPr>
      <w:r w:rsidRPr="00893481">
        <w:rPr>
          <w:b/>
        </w:rPr>
        <w:t>1.</w:t>
      </w:r>
      <w:r w:rsidRPr="00893481">
        <w:t xml:space="preserve"> На карт</w:t>
      </w:r>
      <w:r w:rsidR="00AB58CF" w:rsidRPr="00893481">
        <w:t>е</w:t>
      </w:r>
      <w:r w:rsidRPr="00893481">
        <w:t xml:space="preserve"> градостроительного зонирования настоящих Правил отображены границы следующих зон с особыми условиями использования территорий и территории особого регулирования градостроительной деятельности:</w:t>
      </w:r>
    </w:p>
    <w:p w:rsidR="00BA3060" w:rsidRPr="00893481" w:rsidRDefault="00BA3060" w:rsidP="009C11A4">
      <w:pPr>
        <w:numPr>
          <w:ilvl w:val="0"/>
          <w:numId w:val="3"/>
        </w:numPr>
        <w:tabs>
          <w:tab w:val="left" w:pos="0"/>
        </w:tabs>
        <w:ind w:left="0" w:firstLine="567"/>
        <w:jc w:val="both"/>
      </w:pPr>
      <w:r w:rsidRPr="00893481">
        <w:t>санитарно-защитные зоны предприятий, сооружений и иных объектов (далее – СЗЗ);</w:t>
      </w:r>
    </w:p>
    <w:p w:rsidR="00413CB0" w:rsidRPr="00893481" w:rsidRDefault="00413CB0" w:rsidP="009C11A4">
      <w:pPr>
        <w:numPr>
          <w:ilvl w:val="0"/>
          <w:numId w:val="3"/>
        </w:numPr>
        <w:tabs>
          <w:tab w:val="left" w:pos="0"/>
        </w:tabs>
        <w:ind w:left="0" w:firstLine="567"/>
        <w:jc w:val="both"/>
      </w:pPr>
      <w:r w:rsidRPr="00893481">
        <w:t>охранные зоны инженерных коммуникаций</w:t>
      </w:r>
      <w:r w:rsidR="00BA3060" w:rsidRPr="00893481">
        <w:t xml:space="preserve"> (далее – ОЗ);</w:t>
      </w:r>
    </w:p>
    <w:p w:rsidR="001C32C1" w:rsidRPr="00893481" w:rsidRDefault="001C32C1" w:rsidP="009C11A4">
      <w:pPr>
        <w:numPr>
          <w:ilvl w:val="0"/>
          <w:numId w:val="3"/>
        </w:numPr>
        <w:tabs>
          <w:tab w:val="left" w:pos="0"/>
        </w:tabs>
        <w:ind w:left="0" w:firstLine="567"/>
        <w:jc w:val="both"/>
      </w:pPr>
      <w:r w:rsidRPr="00893481">
        <w:t xml:space="preserve">зоны санитарной охраны </w:t>
      </w:r>
      <w:r w:rsidR="00BA3060" w:rsidRPr="00893481">
        <w:t>источника водоснабжения (далее – ЗСО);</w:t>
      </w:r>
    </w:p>
    <w:p w:rsidR="00AD5A61" w:rsidRPr="00893481" w:rsidRDefault="00BA3060" w:rsidP="009C11A4">
      <w:pPr>
        <w:numPr>
          <w:ilvl w:val="0"/>
          <w:numId w:val="3"/>
        </w:numPr>
        <w:tabs>
          <w:tab w:val="left" w:pos="0"/>
        </w:tabs>
        <w:ind w:left="0" w:firstLine="567"/>
        <w:jc w:val="both"/>
      </w:pPr>
      <w:r w:rsidRPr="00893481">
        <w:t>охранная</w:t>
      </w:r>
      <w:r w:rsidR="00AD5A61" w:rsidRPr="00893481">
        <w:t xml:space="preserve"> зона объекта культурного наследия;</w:t>
      </w:r>
    </w:p>
    <w:p w:rsidR="00E84B66" w:rsidRPr="00893481" w:rsidRDefault="00E84B66" w:rsidP="009C11A4">
      <w:pPr>
        <w:numPr>
          <w:ilvl w:val="0"/>
          <w:numId w:val="3"/>
        </w:numPr>
        <w:tabs>
          <w:tab w:val="left" w:pos="0"/>
        </w:tabs>
        <w:spacing w:after="120"/>
        <w:ind w:left="0" w:firstLine="567"/>
        <w:jc w:val="both"/>
      </w:pPr>
      <w:proofErr w:type="spellStart"/>
      <w:r w:rsidRPr="00893481">
        <w:t>водоохранная</w:t>
      </w:r>
      <w:proofErr w:type="spellEnd"/>
      <w:r w:rsidRPr="00893481">
        <w:t xml:space="preserve"> зона, </w:t>
      </w:r>
      <w:r w:rsidR="001C32C1" w:rsidRPr="00893481">
        <w:t xml:space="preserve">прибрежная защитная полоса, </w:t>
      </w:r>
      <w:r w:rsidRPr="00893481">
        <w:t>береговая полоса</w:t>
      </w:r>
      <w:r w:rsidR="005D3D67" w:rsidRPr="00893481">
        <w:t xml:space="preserve"> водных объектов</w:t>
      </w:r>
      <w:r w:rsidR="00D31F7B" w:rsidRPr="00893481">
        <w:t>.</w:t>
      </w:r>
    </w:p>
    <w:p w:rsidR="00E84B66" w:rsidRPr="00BF4194" w:rsidRDefault="00E84B66" w:rsidP="00893481">
      <w:pPr>
        <w:widowControl w:val="0"/>
        <w:spacing w:after="120"/>
        <w:ind w:firstLine="709"/>
        <w:jc w:val="both"/>
      </w:pPr>
      <w:r w:rsidRPr="00BF4194">
        <w:rPr>
          <w:b/>
        </w:rPr>
        <w:t>2.</w:t>
      </w:r>
      <w:r w:rsidRPr="00BF4194">
        <w:t xml:space="preserve">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Федерации, </w:t>
      </w:r>
      <w:r w:rsidR="000535E9" w:rsidRPr="00BF4194">
        <w:t>Алтайского края</w:t>
      </w:r>
      <w:r w:rsidRPr="00BF4194">
        <w:t>, законами и нормативно правовыми актами местного самоуправления, нормативами, инструкциями и правилами соответствующих министерств и ведомств, в зависимости от функционального назначения территориальной зоны и параметров объектов</w:t>
      </w:r>
      <w:r w:rsidR="0081064E" w:rsidRPr="00BF4194">
        <w:t xml:space="preserve"> (Таблица </w:t>
      </w:r>
      <w:r w:rsidR="00DE519E" w:rsidRPr="00BF4194">
        <w:t>2</w:t>
      </w:r>
      <w:r w:rsidR="0081064E" w:rsidRPr="00BF4194">
        <w:t>)</w:t>
      </w:r>
      <w:r w:rsidRPr="00BF4194">
        <w:t>.</w:t>
      </w:r>
    </w:p>
    <w:p w:rsidR="00E84B66" w:rsidRPr="00BF4194" w:rsidRDefault="00E84B66" w:rsidP="00FA6D48">
      <w:pPr>
        <w:keepNext/>
        <w:keepLines/>
        <w:ind w:firstLine="709"/>
        <w:jc w:val="both"/>
      </w:pPr>
      <w:r w:rsidRPr="00BF4194">
        <w:rPr>
          <w:b/>
        </w:rPr>
        <w:t>3.</w:t>
      </w:r>
      <w:r w:rsidRPr="00BF4194">
        <w:t xml:space="preserve"> На карте </w:t>
      </w:r>
      <w:r w:rsidR="003906F1" w:rsidRPr="00BF4194">
        <w:t>градостроительного зонирования</w:t>
      </w:r>
      <w:r w:rsidRPr="00BF4194">
        <w:t xml:space="preserve"> </w:t>
      </w:r>
      <w:r w:rsidR="00AB58CF" w:rsidRPr="00BF4194">
        <w:rPr>
          <w:lang w:eastAsia="ru-RU"/>
        </w:rPr>
        <w:t xml:space="preserve">территории в границах </w:t>
      </w:r>
      <w:r w:rsidR="00893481" w:rsidRPr="00BF4194">
        <w:rPr>
          <w:lang w:eastAsia="ru-RU"/>
        </w:rPr>
        <w:t xml:space="preserve">сельского поселения </w:t>
      </w:r>
      <w:r w:rsidRPr="00BF4194">
        <w:t xml:space="preserve">отражены следующие параметры зон с особыми условиями использования территории: </w:t>
      </w:r>
    </w:p>
    <w:p w:rsidR="00F661E9" w:rsidRPr="00BF4194" w:rsidRDefault="003F0F4E" w:rsidP="009C11A4">
      <w:pPr>
        <w:pStyle w:val="aff2"/>
        <w:numPr>
          <w:ilvl w:val="0"/>
          <w:numId w:val="21"/>
        </w:numPr>
        <w:ind w:left="0" w:firstLine="567"/>
        <w:rPr>
          <w:rFonts w:ascii="Times New Roman" w:hAnsi="Times New Roman" w:cs="Times New Roman"/>
          <w:sz w:val="24"/>
          <w:szCs w:val="24"/>
        </w:rPr>
      </w:pPr>
      <w:r w:rsidRPr="00BF4194">
        <w:rPr>
          <w:rFonts w:ascii="Times New Roman" w:hAnsi="Times New Roman" w:cs="Times New Roman"/>
          <w:sz w:val="24"/>
          <w:szCs w:val="24"/>
        </w:rPr>
        <w:t>санитарно-защитная зона сельских кладбищ в размере 50 м</w:t>
      </w:r>
      <w:r w:rsidR="00F661E9" w:rsidRPr="00BF4194">
        <w:rPr>
          <w:rFonts w:ascii="Times New Roman" w:hAnsi="Times New Roman" w:cs="Times New Roman"/>
          <w:sz w:val="24"/>
          <w:szCs w:val="24"/>
        </w:rPr>
        <w:t>;</w:t>
      </w:r>
    </w:p>
    <w:p w:rsidR="00CF2310" w:rsidRPr="00BF4194" w:rsidRDefault="00F661E9" w:rsidP="009C11A4">
      <w:pPr>
        <w:pStyle w:val="aff2"/>
        <w:numPr>
          <w:ilvl w:val="0"/>
          <w:numId w:val="21"/>
        </w:numPr>
        <w:tabs>
          <w:tab w:val="decimal" w:pos="0"/>
        </w:tabs>
        <w:ind w:left="0" w:firstLine="567"/>
        <w:rPr>
          <w:rFonts w:ascii="Times New Roman" w:hAnsi="Times New Roman" w:cs="Times New Roman"/>
          <w:sz w:val="24"/>
          <w:szCs w:val="24"/>
        </w:rPr>
      </w:pPr>
      <w:r w:rsidRPr="00BF4194">
        <w:rPr>
          <w:rFonts w:ascii="Times New Roman" w:hAnsi="Times New Roman" w:cs="Times New Roman"/>
          <w:sz w:val="24"/>
          <w:szCs w:val="24"/>
        </w:rPr>
        <w:t>санитарно-защитная зона площадки для складирования побочных продуктов животноводства (КРС) ООО «</w:t>
      </w:r>
      <w:proofErr w:type="spellStart"/>
      <w:r w:rsidRPr="00BF4194">
        <w:rPr>
          <w:rFonts w:ascii="Times New Roman" w:hAnsi="Times New Roman" w:cs="Times New Roman"/>
          <w:sz w:val="24"/>
          <w:szCs w:val="24"/>
        </w:rPr>
        <w:t>АгроМилк</w:t>
      </w:r>
      <w:proofErr w:type="spellEnd"/>
      <w:r w:rsidRPr="00BF4194">
        <w:rPr>
          <w:rFonts w:ascii="Times New Roman" w:hAnsi="Times New Roman" w:cs="Times New Roman"/>
          <w:sz w:val="24"/>
          <w:szCs w:val="24"/>
        </w:rPr>
        <w:t xml:space="preserve">» </w:t>
      </w:r>
      <w:r w:rsidR="00CF2310" w:rsidRPr="00BF4194">
        <w:rPr>
          <w:rFonts w:ascii="Times New Roman" w:hAnsi="Times New Roman" w:cs="Times New Roman"/>
          <w:sz w:val="24"/>
          <w:szCs w:val="24"/>
        </w:rPr>
        <w:t>(сведения о границах СЗЗ внесены в Единый госуд</w:t>
      </w:r>
      <w:r w:rsidR="00CA2302" w:rsidRPr="00BF4194">
        <w:rPr>
          <w:rFonts w:ascii="Times New Roman" w:hAnsi="Times New Roman" w:cs="Times New Roman"/>
          <w:sz w:val="24"/>
          <w:szCs w:val="24"/>
        </w:rPr>
        <w:t>арственный реестр недвижимости (далее – ЕГРН)</w:t>
      </w:r>
      <w:r w:rsidR="00CF2310" w:rsidRPr="00BF4194">
        <w:rPr>
          <w:rFonts w:ascii="Times New Roman" w:hAnsi="Times New Roman" w:cs="Times New Roman"/>
          <w:sz w:val="24"/>
          <w:szCs w:val="24"/>
        </w:rPr>
        <w:t xml:space="preserve"> – реестровый номер </w:t>
      </w:r>
      <w:r w:rsidR="00CA2302" w:rsidRPr="00BF4194">
        <w:rPr>
          <w:rFonts w:ascii="Times New Roman" w:hAnsi="Times New Roman" w:cs="Times New Roman"/>
          <w:sz w:val="24"/>
          <w:szCs w:val="24"/>
        </w:rPr>
        <w:t>22:27-6.616</w:t>
      </w:r>
      <w:r w:rsidR="00CF2310" w:rsidRPr="00BF4194">
        <w:rPr>
          <w:rFonts w:ascii="Times New Roman" w:hAnsi="Times New Roman" w:cs="Times New Roman"/>
          <w:sz w:val="24"/>
          <w:szCs w:val="24"/>
        </w:rPr>
        <w:t>);</w:t>
      </w:r>
    </w:p>
    <w:p w:rsidR="003F0F4E" w:rsidRPr="00BF4194" w:rsidRDefault="00CA2302" w:rsidP="009C11A4">
      <w:pPr>
        <w:pStyle w:val="aff2"/>
        <w:numPr>
          <w:ilvl w:val="0"/>
          <w:numId w:val="21"/>
        </w:numPr>
        <w:tabs>
          <w:tab w:val="decimal" w:pos="0"/>
        </w:tabs>
        <w:ind w:left="0" w:firstLine="567"/>
        <w:rPr>
          <w:rFonts w:ascii="Times New Roman" w:hAnsi="Times New Roman" w:cs="Times New Roman"/>
          <w:sz w:val="24"/>
          <w:szCs w:val="24"/>
        </w:rPr>
      </w:pPr>
      <w:r w:rsidRPr="00BF4194">
        <w:rPr>
          <w:rFonts w:ascii="Times New Roman" w:hAnsi="Times New Roman" w:cs="Times New Roman"/>
          <w:sz w:val="24"/>
          <w:szCs w:val="24"/>
        </w:rPr>
        <w:t>санитарно-защитная зона ООО «</w:t>
      </w:r>
      <w:proofErr w:type="spellStart"/>
      <w:r w:rsidRPr="00BF4194">
        <w:rPr>
          <w:rFonts w:ascii="Times New Roman" w:hAnsi="Times New Roman" w:cs="Times New Roman"/>
          <w:sz w:val="24"/>
          <w:szCs w:val="24"/>
        </w:rPr>
        <w:t>АгроМилк</w:t>
      </w:r>
      <w:proofErr w:type="spellEnd"/>
      <w:r w:rsidRPr="00BF4194">
        <w:rPr>
          <w:rFonts w:ascii="Times New Roman" w:hAnsi="Times New Roman" w:cs="Times New Roman"/>
          <w:sz w:val="24"/>
          <w:szCs w:val="24"/>
        </w:rPr>
        <w:t>» (сведения о границах охранной зоны внесены в ЕГРН – реестровый номер</w:t>
      </w:r>
      <w:r w:rsidR="00CF2310" w:rsidRPr="00BF4194">
        <w:rPr>
          <w:rFonts w:ascii="Times New Roman" w:hAnsi="Times New Roman" w:cs="Times New Roman"/>
          <w:sz w:val="24"/>
          <w:szCs w:val="24"/>
        </w:rPr>
        <w:t xml:space="preserve"> </w:t>
      </w:r>
      <w:r w:rsidRPr="00BF4194">
        <w:rPr>
          <w:rFonts w:ascii="Times New Roman" w:hAnsi="Times New Roman" w:cs="Times New Roman"/>
          <w:sz w:val="24"/>
          <w:szCs w:val="24"/>
        </w:rPr>
        <w:t>22:27-6.581</w:t>
      </w:r>
      <w:r w:rsidR="001E5ADB" w:rsidRPr="00BF4194">
        <w:rPr>
          <w:rFonts w:ascii="Times New Roman" w:hAnsi="Times New Roman" w:cs="Times New Roman"/>
          <w:sz w:val="24"/>
          <w:szCs w:val="24"/>
        </w:rPr>
        <w:t>);</w:t>
      </w:r>
    </w:p>
    <w:p w:rsidR="00E84B66" w:rsidRPr="00BF4194" w:rsidRDefault="00E84B66" w:rsidP="009C11A4">
      <w:pPr>
        <w:pStyle w:val="aff2"/>
        <w:numPr>
          <w:ilvl w:val="0"/>
          <w:numId w:val="21"/>
        </w:numPr>
        <w:tabs>
          <w:tab w:val="decimal" w:pos="0"/>
        </w:tabs>
        <w:ind w:left="0" w:firstLine="567"/>
        <w:rPr>
          <w:rFonts w:ascii="Times New Roman" w:hAnsi="Times New Roman" w:cs="Times New Roman"/>
          <w:sz w:val="24"/>
          <w:szCs w:val="24"/>
        </w:rPr>
      </w:pPr>
      <w:r w:rsidRPr="00BF4194">
        <w:rPr>
          <w:rFonts w:ascii="Times New Roman" w:hAnsi="Times New Roman" w:cs="Times New Roman"/>
          <w:sz w:val="24"/>
          <w:szCs w:val="24"/>
        </w:rPr>
        <w:t xml:space="preserve">охранная зона линии электропередачи напряжением </w:t>
      </w:r>
      <w:r w:rsidR="00F7389F" w:rsidRPr="00BF4194">
        <w:rPr>
          <w:rFonts w:ascii="Times New Roman" w:hAnsi="Times New Roman" w:cs="Times New Roman"/>
          <w:sz w:val="24"/>
          <w:szCs w:val="24"/>
        </w:rPr>
        <w:t>35</w:t>
      </w:r>
      <w:r w:rsidRPr="00BF4194">
        <w:rPr>
          <w:rFonts w:ascii="Times New Roman" w:hAnsi="Times New Roman" w:cs="Times New Roman"/>
          <w:sz w:val="24"/>
          <w:szCs w:val="24"/>
        </w:rPr>
        <w:t xml:space="preserve"> </w:t>
      </w:r>
      <w:proofErr w:type="spellStart"/>
      <w:r w:rsidRPr="00BF4194">
        <w:rPr>
          <w:rFonts w:ascii="Times New Roman" w:hAnsi="Times New Roman" w:cs="Times New Roman"/>
          <w:sz w:val="24"/>
          <w:szCs w:val="24"/>
        </w:rPr>
        <w:t>кВ</w:t>
      </w:r>
      <w:proofErr w:type="spellEnd"/>
      <w:r w:rsidRPr="00BF4194">
        <w:rPr>
          <w:rFonts w:ascii="Times New Roman" w:hAnsi="Times New Roman" w:cs="Times New Roman"/>
          <w:sz w:val="24"/>
          <w:szCs w:val="24"/>
        </w:rPr>
        <w:t xml:space="preserve"> составляет </w:t>
      </w:r>
      <w:r w:rsidR="00F7389F" w:rsidRPr="00BF4194">
        <w:rPr>
          <w:rFonts w:ascii="Times New Roman" w:hAnsi="Times New Roman" w:cs="Times New Roman"/>
          <w:sz w:val="24"/>
          <w:szCs w:val="24"/>
        </w:rPr>
        <w:t>1</w:t>
      </w:r>
      <w:r w:rsidR="00F75DB2" w:rsidRPr="00BF4194">
        <w:rPr>
          <w:rFonts w:ascii="Times New Roman" w:hAnsi="Times New Roman" w:cs="Times New Roman"/>
          <w:sz w:val="24"/>
          <w:szCs w:val="24"/>
        </w:rPr>
        <w:t>5</w:t>
      </w:r>
      <w:r w:rsidRPr="00BF4194">
        <w:rPr>
          <w:rFonts w:ascii="Times New Roman" w:hAnsi="Times New Roman" w:cs="Times New Roman"/>
          <w:sz w:val="24"/>
          <w:szCs w:val="24"/>
        </w:rPr>
        <w:t xml:space="preserve"> м от проекции на землю от крайних фазных проводов в направлении, перпендикулярном к линиям электропередач</w:t>
      </w:r>
      <w:r w:rsidR="00CC4FBD" w:rsidRPr="00BF4194">
        <w:rPr>
          <w:rFonts w:ascii="Times New Roman" w:hAnsi="Times New Roman" w:cs="Times New Roman"/>
          <w:sz w:val="24"/>
          <w:szCs w:val="24"/>
        </w:rPr>
        <w:t>;</w:t>
      </w:r>
    </w:p>
    <w:p w:rsidR="00F75DB2" w:rsidRPr="00BF4194" w:rsidRDefault="00F75DB2" w:rsidP="009C11A4">
      <w:pPr>
        <w:pStyle w:val="aff2"/>
        <w:numPr>
          <w:ilvl w:val="0"/>
          <w:numId w:val="21"/>
        </w:numPr>
        <w:tabs>
          <w:tab w:val="left" w:pos="0"/>
        </w:tabs>
        <w:ind w:left="0" w:firstLine="567"/>
        <w:rPr>
          <w:rFonts w:ascii="Times New Roman" w:hAnsi="Times New Roman" w:cs="Times New Roman"/>
          <w:sz w:val="24"/>
          <w:szCs w:val="24"/>
        </w:rPr>
      </w:pPr>
      <w:r w:rsidRPr="00BF4194">
        <w:rPr>
          <w:rFonts w:ascii="Times New Roman" w:hAnsi="Times New Roman" w:cs="Times New Roman"/>
          <w:sz w:val="24"/>
          <w:szCs w:val="24"/>
        </w:rPr>
        <w:t xml:space="preserve">охранная зона линии электропередачи напряжением 10 </w:t>
      </w:r>
      <w:proofErr w:type="spellStart"/>
      <w:r w:rsidRPr="00BF4194">
        <w:rPr>
          <w:rFonts w:ascii="Times New Roman" w:hAnsi="Times New Roman" w:cs="Times New Roman"/>
          <w:sz w:val="24"/>
          <w:szCs w:val="24"/>
        </w:rPr>
        <w:t>кВ</w:t>
      </w:r>
      <w:proofErr w:type="spellEnd"/>
      <w:r w:rsidRPr="00BF4194">
        <w:rPr>
          <w:rFonts w:ascii="Times New Roman" w:hAnsi="Times New Roman" w:cs="Times New Roman"/>
          <w:sz w:val="24"/>
          <w:szCs w:val="24"/>
        </w:rPr>
        <w:t xml:space="preserve"> составляет 10 м от проекции на землю от крайних фазных проводов в направлении, перпендикулярном к линиям электропередач</w:t>
      </w:r>
      <w:r w:rsidR="00CC4FBD" w:rsidRPr="00BF4194">
        <w:rPr>
          <w:rFonts w:ascii="Times New Roman" w:hAnsi="Times New Roman" w:cs="Times New Roman"/>
          <w:sz w:val="24"/>
          <w:szCs w:val="24"/>
        </w:rPr>
        <w:t>;</w:t>
      </w:r>
    </w:p>
    <w:p w:rsidR="00060473" w:rsidRPr="00BF4194" w:rsidRDefault="00060473" w:rsidP="009C11A4">
      <w:pPr>
        <w:numPr>
          <w:ilvl w:val="0"/>
          <w:numId w:val="21"/>
        </w:numPr>
        <w:tabs>
          <w:tab w:val="left" w:pos="0"/>
        </w:tabs>
        <w:ind w:left="0" w:firstLine="567"/>
        <w:jc w:val="both"/>
      </w:pPr>
      <w:r w:rsidRPr="00BF4194">
        <w:t xml:space="preserve">охранная зона линий связи не менее 2 </w:t>
      </w:r>
      <w:r w:rsidR="00136E2D" w:rsidRPr="00BF4194">
        <w:t>м по обе стороны от объекта;</w:t>
      </w:r>
    </w:p>
    <w:p w:rsidR="00374ED2" w:rsidRDefault="00001121" w:rsidP="009C11A4">
      <w:pPr>
        <w:numPr>
          <w:ilvl w:val="0"/>
          <w:numId w:val="21"/>
        </w:numPr>
        <w:tabs>
          <w:tab w:val="left" w:pos="0"/>
        </w:tabs>
        <w:ind w:left="0" w:firstLine="567"/>
        <w:jc w:val="both"/>
      </w:pPr>
      <w:r w:rsidRPr="00BF4194">
        <w:t xml:space="preserve">зоны санитарной охраны источника водоснабжения </w:t>
      </w:r>
      <w:r w:rsidR="00EF2221" w:rsidRPr="00BF4194">
        <w:t>в соответствии с СанПиНом</w:t>
      </w:r>
      <w:r w:rsidRPr="00BF4194">
        <w:t xml:space="preserve"> 2.1.4.1110-02 «Зоны санитарной охраны источников водоснабжения и водопроводов питьевого назначения»;</w:t>
      </w:r>
    </w:p>
    <w:p w:rsidR="00BF4194" w:rsidRPr="00BF4194" w:rsidRDefault="005C3FA0" w:rsidP="009C11A4">
      <w:pPr>
        <w:numPr>
          <w:ilvl w:val="0"/>
          <w:numId w:val="21"/>
        </w:numPr>
        <w:tabs>
          <w:tab w:val="left" w:pos="0"/>
        </w:tabs>
        <w:ind w:left="0" w:firstLine="567"/>
        <w:jc w:val="both"/>
      </w:pPr>
      <w:r w:rsidRPr="00BF4194">
        <w:t xml:space="preserve">охранная зона </w:t>
      </w:r>
      <w:r w:rsidR="00060473" w:rsidRPr="00BF4194">
        <w:t>объекта культурного наследия регионального значения</w:t>
      </w:r>
      <w:r w:rsidR="00B30241" w:rsidRPr="00B30241">
        <w:rPr>
          <w:rFonts w:ascii="PTAstraSerif-Regular" w:hAnsi="PTAstraSerif-Regular" w:cs="PTAstraSerif-Regular"/>
          <w:sz w:val="28"/>
          <w:szCs w:val="28"/>
          <w:lang w:eastAsia="ru-RU"/>
        </w:rPr>
        <w:t xml:space="preserve"> </w:t>
      </w:r>
      <w:r w:rsidR="00B30241" w:rsidRPr="00B30241">
        <w:t>«Памятник</w:t>
      </w:r>
      <w:r w:rsidR="00B30241">
        <w:t xml:space="preserve"> </w:t>
      </w:r>
      <w:r w:rsidR="00B30241" w:rsidRPr="00B30241">
        <w:t>воинам, погибшим в годы Великой Отечественной войны (1941-1945 гг.)»</w:t>
      </w:r>
      <w:r w:rsidR="00B30241">
        <w:t xml:space="preserve"> </w:t>
      </w:r>
      <w:r w:rsidR="00BF4194" w:rsidRPr="00BF4194">
        <w:t>(сведения о границах охранной зоны внесены в ЕГРН – реестровый номер 22:27-6.593);</w:t>
      </w:r>
    </w:p>
    <w:p w:rsidR="00001121" w:rsidRPr="00BF4194" w:rsidRDefault="00001121" w:rsidP="009C11A4">
      <w:pPr>
        <w:numPr>
          <w:ilvl w:val="0"/>
          <w:numId w:val="22"/>
        </w:numPr>
        <w:tabs>
          <w:tab w:val="decimal" w:pos="0"/>
          <w:tab w:val="left" w:pos="993"/>
        </w:tabs>
        <w:ind w:left="0" w:firstLine="567"/>
        <w:jc w:val="both"/>
      </w:pPr>
      <w:r w:rsidRPr="00BF4194">
        <w:t xml:space="preserve"> </w:t>
      </w:r>
      <w:proofErr w:type="spellStart"/>
      <w:r w:rsidR="00E84B66" w:rsidRPr="00BF4194">
        <w:t>водоохранная</w:t>
      </w:r>
      <w:proofErr w:type="spellEnd"/>
      <w:r w:rsidR="00E84B66" w:rsidRPr="00BF4194">
        <w:t xml:space="preserve"> зона </w:t>
      </w:r>
      <w:r w:rsidR="00756025" w:rsidRPr="00BF4194">
        <w:t>водных объектов</w:t>
      </w:r>
      <w:r w:rsidR="001C2524" w:rsidRPr="00BF4194">
        <w:t>, прибрежная защитная полоса водных объектов</w:t>
      </w:r>
      <w:r w:rsidR="00625175" w:rsidRPr="00BF4194">
        <w:t xml:space="preserve"> </w:t>
      </w:r>
      <w:r w:rsidR="00136E2D" w:rsidRPr="00BF4194">
        <w:t>–</w:t>
      </w:r>
      <w:r w:rsidR="00625175" w:rsidRPr="00BF4194">
        <w:t xml:space="preserve"> в соответствии со статьей </w:t>
      </w:r>
      <w:r w:rsidR="00756025" w:rsidRPr="00BF4194">
        <w:t>65 Водного Кодекса РФ</w:t>
      </w:r>
      <w:r w:rsidR="001C2524" w:rsidRPr="00BF4194">
        <w:t>;</w:t>
      </w:r>
    </w:p>
    <w:p w:rsidR="00D46D37" w:rsidRDefault="00756025" w:rsidP="009C11A4">
      <w:pPr>
        <w:numPr>
          <w:ilvl w:val="0"/>
          <w:numId w:val="22"/>
        </w:numPr>
        <w:tabs>
          <w:tab w:val="decimal" w:pos="0"/>
          <w:tab w:val="left" w:pos="993"/>
        </w:tabs>
        <w:ind w:left="0" w:firstLine="567"/>
        <w:jc w:val="both"/>
      </w:pPr>
      <w:r w:rsidRPr="00BF4194">
        <w:t>береговые полосы водных объектов - в соответствии со ст</w:t>
      </w:r>
      <w:r w:rsidR="00060473" w:rsidRPr="00BF4194">
        <w:t xml:space="preserve">атьей </w:t>
      </w:r>
      <w:r w:rsidRPr="00BF4194">
        <w:t>6 Водного Кодекса РФ</w:t>
      </w:r>
      <w:r w:rsidR="00060473" w:rsidRPr="00BF4194">
        <w:t>.</w:t>
      </w:r>
    </w:p>
    <w:p w:rsidR="00122517" w:rsidRDefault="00122517" w:rsidP="00122517">
      <w:pPr>
        <w:tabs>
          <w:tab w:val="decimal" w:pos="0"/>
          <w:tab w:val="left" w:pos="993"/>
        </w:tabs>
        <w:jc w:val="both"/>
      </w:pPr>
    </w:p>
    <w:p w:rsidR="00122517" w:rsidRDefault="00122517" w:rsidP="00122517">
      <w:pPr>
        <w:tabs>
          <w:tab w:val="decimal" w:pos="0"/>
          <w:tab w:val="left" w:pos="993"/>
        </w:tabs>
        <w:jc w:val="both"/>
      </w:pPr>
    </w:p>
    <w:p w:rsidR="00122517" w:rsidRDefault="00122517" w:rsidP="00122517">
      <w:pPr>
        <w:tabs>
          <w:tab w:val="decimal" w:pos="0"/>
          <w:tab w:val="left" w:pos="993"/>
        </w:tabs>
        <w:jc w:val="both"/>
      </w:pPr>
    </w:p>
    <w:p w:rsidR="00122517" w:rsidRDefault="00122517" w:rsidP="00122517">
      <w:pPr>
        <w:tabs>
          <w:tab w:val="decimal" w:pos="0"/>
          <w:tab w:val="left" w:pos="993"/>
        </w:tabs>
        <w:jc w:val="both"/>
      </w:pPr>
    </w:p>
    <w:p w:rsidR="00122517" w:rsidRDefault="00122517" w:rsidP="00122517">
      <w:pPr>
        <w:tabs>
          <w:tab w:val="decimal" w:pos="0"/>
          <w:tab w:val="left" w:pos="993"/>
        </w:tabs>
        <w:jc w:val="both"/>
      </w:pPr>
    </w:p>
    <w:p w:rsidR="00122517" w:rsidRDefault="00122517" w:rsidP="00122517">
      <w:pPr>
        <w:tabs>
          <w:tab w:val="decimal" w:pos="0"/>
          <w:tab w:val="left" w:pos="993"/>
        </w:tabs>
        <w:jc w:val="both"/>
      </w:pPr>
    </w:p>
    <w:p w:rsidR="00122517" w:rsidRDefault="00122517" w:rsidP="00122517">
      <w:pPr>
        <w:tabs>
          <w:tab w:val="decimal" w:pos="0"/>
          <w:tab w:val="left" w:pos="993"/>
        </w:tabs>
        <w:jc w:val="both"/>
      </w:pPr>
    </w:p>
    <w:p w:rsidR="00122517" w:rsidRDefault="00122517" w:rsidP="00122517">
      <w:pPr>
        <w:tabs>
          <w:tab w:val="decimal" w:pos="0"/>
          <w:tab w:val="left" w:pos="993"/>
        </w:tabs>
        <w:jc w:val="both"/>
      </w:pPr>
    </w:p>
    <w:p w:rsidR="00122517" w:rsidRDefault="00122517" w:rsidP="00122517">
      <w:pPr>
        <w:tabs>
          <w:tab w:val="decimal" w:pos="0"/>
          <w:tab w:val="left" w:pos="993"/>
        </w:tabs>
        <w:jc w:val="both"/>
      </w:pPr>
    </w:p>
    <w:p w:rsidR="00122517" w:rsidRDefault="00122517" w:rsidP="00122517">
      <w:pPr>
        <w:tabs>
          <w:tab w:val="decimal" w:pos="0"/>
          <w:tab w:val="left" w:pos="993"/>
        </w:tabs>
        <w:jc w:val="both"/>
      </w:pPr>
    </w:p>
    <w:p w:rsidR="00122517" w:rsidRPr="00BF4194" w:rsidRDefault="00122517" w:rsidP="00122517">
      <w:pPr>
        <w:tabs>
          <w:tab w:val="decimal" w:pos="0"/>
          <w:tab w:val="left" w:pos="993"/>
        </w:tabs>
        <w:jc w:val="both"/>
      </w:pPr>
    </w:p>
    <w:p w:rsidR="00E84B66" w:rsidRPr="005C3FA0" w:rsidRDefault="00E84B66" w:rsidP="00D12482">
      <w:pPr>
        <w:tabs>
          <w:tab w:val="left" w:pos="1418"/>
        </w:tabs>
        <w:jc w:val="right"/>
        <w:rPr>
          <w:spacing w:val="-13"/>
        </w:rPr>
      </w:pPr>
      <w:r w:rsidRPr="005C3FA0">
        <w:rPr>
          <w:spacing w:val="-13"/>
        </w:rPr>
        <w:t xml:space="preserve">Таблица </w:t>
      </w:r>
      <w:r w:rsidR="00DE519E" w:rsidRPr="005C3FA0">
        <w:rPr>
          <w:spacing w:val="-13"/>
        </w:rPr>
        <w:t>2</w:t>
      </w:r>
    </w:p>
    <w:p w:rsidR="00E84B66" w:rsidRPr="005C3FA0" w:rsidRDefault="00E84B66" w:rsidP="00E84B66">
      <w:pPr>
        <w:pStyle w:val="af3"/>
        <w:widowControl w:val="0"/>
        <w:tabs>
          <w:tab w:val="left" w:pos="720"/>
        </w:tabs>
        <w:jc w:val="center"/>
        <w:rPr>
          <w:b/>
        </w:rPr>
      </w:pPr>
      <w:r w:rsidRPr="005C3FA0">
        <w:rPr>
          <w:b/>
        </w:rPr>
        <w:t>ВИДЫ ЗОН С ОСОБЫМИ УСЛОВИЯМИ ИСПОЛЬЗОВАНИЯ ТЕРРИТОРИИ</w:t>
      </w:r>
    </w:p>
    <w:p w:rsidR="00E84B66" w:rsidRPr="005C3FA0" w:rsidRDefault="00E84B66" w:rsidP="00E84B66">
      <w:pPr>
        <w:pStyle w:val="af3"/>
        <w:widowControl w:val="0"/>
        <w:tabs>
          <w:tab w:val="left" w:pos="720"/>
        </w:tabs>
        <w:jc w:val="center"/>
        <w:rPr>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47"/>
        <w:gridCol w:w="2693"/>
        <w:gridCol w:w="4104"/>
      </w:tblGrid>
      <w:tr w:rsidR="00072CA1" w:rsidRPr="005C3FA0" w:rsidTr="006A7706">
        <w:trPr>
          <w:cantSplit/>
          <w:trHeight w:val="444"/>
          <w:tblHeader/>
        </w:trPr>
        <w:tc>
          <w:tcPr>
            <w:tcW w:w="1363" w:type="pct"/>
            <w:shd w:val="clear" w:color="auto" w:fill="D9D9D9"/>
            <w:vAlign w:val="center"/>
          </w:tcPr>
          <w:p w:rsidR="00E84B66" w:rsidRPr="005C3FA0" w:rsidRDefault="00E84B66" w:rsidP="001A21C0">
            <w:pPr>
              <w:widowControl w:val="0"/>
              <w:jc w:val="center"/>
              <w:rPr>
                <w:b/>
              </w:rPr>
            </w:pPr>
            <w:r w:rsidRPr="005C3FA0">
              <w:rPr>
                <w:b/>
              </w:rPr>
              <w:t>Виды зон</w:t>
            </w:r>
          </w:p>
        </w:tc>
        <w:tc>
          <w:tcPr>
            <w:tcW w:w="1441" w:type="pct"/>
            <w:shd w:val="clear" w:color="auto" w:fill="D9D9D9"/>
            <w:vAlign w:val="center"/>
          </w:tcPr>
          <w:p w:rsidR="00E84B66" w:rsidRPr="005C3FA0" w:rsidRDefault="00E84B66" w:rsidP="001A21C0">
            <w:pPr>
              <w:widowControl w:val="0"/>
              <w:jc w:val="center"/>
              <w:rPr>
                <w:b/>
              </w:rPr>
            </w:pPr>
            <w:r w:rsidRPr="005C3FA0">
              <w:rPr>
                <w:b/>
              </w:rPr>
              <w:t>Разновидности видов зон</w:t>
            </w:r>
          </w:p>
        </w:tc>
        <w:tc>
          <w:tcPr>
            <w:tcW w:w="2196" w:type="pct"/>
            <w:shd w:val="clear" w:color="auto" w:fill="D9D9D9"/>
            <w:vAlign w:val="center"/>
          </w:tcPr>
          <w:p w:rsidR="00E84B66" w:rsidRPr="005C3FA0" w:rsidRDefault="00E84B66" w:rsidP="001A21C0">
            <w:pPr>
              <w:widowControl w:val="0"/>
              <w:jc w:val="center"/>
              <w:rPr>
                <w:b/>
              </w:rPr>
            </w:pPr>
            <w:r w:rsidRPr="005C3FA0">
              <w:rPr>
                <w:b/>
              </w:rPr>
              <w:t>Нормативно-правовое основание</w:t>
            </w:r>
          </w:p>
        </w:tc>
      </w:tr>
      <w:tr w:rsidR="00F41B3D" w:rsidRPr="000D0CA0" w:rsidTr="006A7706">
        <w:trPr>
          <w:cantSplit/>
          <w:trHeight w:val="444"/>
          <w:tblHeader/>
        </w:trPr>
        <w:tc>
          <w:tcPr>
            <w:tcW w:w="1363" w:type="pct"/>
            <w:shd w:val="clear" w:color="auto" w:fill="auto"/>
            <w:vAlign w:val="center"/>
          </w:tcPr>
          <w:p w:rsidR="00F41B3D" w:rsidRPr="005C3FA0" w:rsidRDefault="00F41B3D" w:rsidP="006A7706">
            <w:pPr>
              <w:ind w:left="137"/>
              <w:jc w:val="center"/>
            </w:pPr>
            <w:r w:rsidRPr="005C3FA0">
              <w:t>Санитарно-защитные зоны</w:t>
            </w:r>
          </w:p>
        </w:tc>
        <w:tc>
          <w:tcPr>
            <w:tcW w:w="1441" w:type="pct"/>
            <w:shd w:val="clear" w:color="auto" w:fill="auto"/>
            <w:vAlign w:val="center"/>
          </w:tcPr>
          <w:p w:rsidR="00F41B3D" w:rsidRPr="005C3FA0" w:rsidRDefault="006A7706" w:rsidP="006A7706">
            <w:pPr>
              <w:ind w:left="141"/>
              <w:jc w:val="center"/>
            </w:pPr>
            <w:r w:rsidRPr="005C3FA0">
              <w:t>СЗЗ</w:t>
            </w:r>
          </w:p>
        </w:tc>
        <w:tc>
          <w:tcPr>
            <w:tcW w:w="2196" w:type="pct"/>
            <w:shd w:val="clear" w:color="auto" w:fill="auto"/>
            <w:vAlign w:val="center"/>
          </w:tcPr>
          <w:p w:rsidR="00F41B3D" w:rsidRPr="00E158FD" w:rsidRDefault="00F41B3D" w:rsidP="00F41B3D">
            <w:pPr>
              <w:widowControl w:val="0"/>
              <w:ind w:left="142" w:right="145"/>
              <w:jc w:val="both"/>
            </w:pPr>
            <w:r w:rsidRPr="005C3FA0">
              <w:t>СанПиН 2.2.1/2.1.1.1200-03 «Санитарно-защитные зоны и санитарная классификация предприятий, сооружений и иных объектов»</w:t>
            </w:r>
          </w:p>
        </w:tc>
      </w:tr>
      <w:tr w:rsidR="00F41B3D" w:rsidRPr="000D0CA0" w:rsidTr="006A7706">
        <w:trPr>
          <w:cantSplit/>
          <w:trHeight w:val="2257"/>
        </w:trPr>
        <w:tc>
          <w:tcPr>
            <w:tcW w:w="1363" w:type="pct"/>
            <w:vMerge w:val="restart"/>
            <w:shd w:val="clear" w:color="auto" w:fill="auto"/>
            <w:vAlign w:val="center"/>
          </w:tcPr>
          <w:p w:rsidR="00F41B3D" w:rsidRPr="00E158FD" w:rsidRDefault="00F41B3D" w:rsidP="006A7706">
            <w:pPr>
              <w:jc w:val="center"/>
            </w:pPr>
            <w:r w:rsidRPr="00E158FD">
              <w:t>Охранные</w:t>
            </w:r>
          </w:p>
          <w:p w:rsidR="00F41B3D" w:rsidRPr="00E158FD" w:rsidRDefault="00F41B3D" w:rsidP="006A7706">
            <w:pPr>
              <w:jc w:val="center"/>
            </w:pPr>
            <w:r w:rsidRPr="00E158FD">
              <w:t>зоны</w:t>
            </w:r>
          </w:p>
        </w:tc>
        <w:tc>
          <w:tcPr>
            <w:tcW w:w="1441" w:type="pct"/>
            <w:vMerge w:val="restart"/>
            <w:shd w:val="clear" w:color="auto" w:fill="auto"/>
            <w:vAlign w:val="center"/>
          </w:tcPr>
          <w:p w:rsidR="00F41B3D" w:rsidRPr="00E158FD" w:rsidRDefault="006A7706" w:rsidP="006A7706">
            <w:pPr>
              <w:jc w:val="center"/>
            </w:pPr>
            <w:r>
              <w:t>ОЗ</w:t>
            </w:r>
            <w:r w:rsidR="00F41B3D" w:rsidRPr="00E158FD">
              <w:t xml:space="preserve"> объектов электросетевого хозяйства</w:t>
            </w:r>
          </w:p>
          <w:p w:rsidR="00F41B3D" w:rsidRPr="00E158FD" w:rsidRDefault="00F41B3D" w:rsidP="006A7706">
            <w:pPr>
              <w:jc w:val="center"/>
            </w:pPr>
          </w:p>
          <w:p w:rsidR="00F41B3D" w:rsidRPr="00E158FD" w:rsidRDefault="006A7706" w:rsidP="006A7706">
            <w:pPr>
              <w:jc w:val="center"/>
            </w:pPr>
            <w:r>
              <w:t>ОЗ</w:t>
            </w:r>
            <w:r w:rsidR="00F41B3D" w:rsidRPr="00E158FD">
              <w:t xml:space="preserve"> линий сооружений связи</w:t>
            </w:r>
          </w:p>
        </w:tc>
        <w:tc>
          <w:tcPr>
            <w:tcW w:w="2196" w:type="pct"/>
            <w:shd w:val="clear" w:color="auto" w:fill="auto"/>
            <w:vAlign w:val="center"/>
          </w:tcPr>
          <w:p w:rsidR="00F41B3D" w:rsidRPr="00E158FD" w:rsidRDefault="00F41B3D" w:rsidP="00F41B3D">
            <w:pPr>
              <w:widowControl w:val="0"/>
              <w:ind w:left="142" w:right="145"/>
              <w:jc w:val="both"/>
            </w:pPr>
            <w:r w:rsidRPr="00E158FD">
              <w:t>Постановление Правительства Российской Федерации от 24.02. 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F41B3D" w:rsidRPr="000D0CA0" w:rsidTr="006A7706">
        <w:trPr>
          <w:cantSplit/>
          <w:trHeight w:val="541"/>
        </w:trPr>
        <w:tc>
          <w:tcPr>
            <w:tcW w:w="1363" w:type="pct"/>
            <w:vMerge/>
            <w:shd w:val="clear" w:color="auto" w:fill="auto"/>
          </w:tcPr>
          <w:p w:rsidR="00F41B3D" w:rsidRPr="00E158FD" w:rsidRDefault="00F41B3D" w:rsidP="006A7706">
            <w:pPr>
              <w:widowControl w:val="0"/>
              <w:snapToGrid w:val="0"/>
              <w:ind w:left="137" w:right="142" w:firstLine="10"/>
              <w:jc w:val="center"/>
            </w:pPr>
          </w:p>
        </w:tc>
        <w:tc>
          <w:tcPr>
            <w:tcW w:w="1441" w:type="pct"/>
            <w:vMerge/>
            <w:shd w:val="clear" w:color="auto" w:fill="auto"/>
          </w:tcPr>
          <w:p w:rsidR="00F41B3D" w:rsidRPr="00E158FD" w:rsidRDefault="00F41B3D" w:rsidP="006A7706">
            <w:pPr>
              <w:widowControl w:val="0"/>
              <w:ind w:left="206" w:right="259"/>
              <w:jc w:val="center"/>
            </w:pPr>
          </w:p>
        </w:tc>
        <w:tc>
          <w:tcPr>
            <w:tcW w:w="2196" w:type="pct"/>
            <w:shd w:val="clear" w:color="auto" w:fill="auto"/>
            <w:vAlign w:val="center"/>
          </w:tcPr>
          <w:p w:rsidR="00F41B3D" w:rsidRPr="00E158FD" w:rsidRDefault="00F41B3D" w:rsidP="00F41B3D">
            <w:pPr>
              <w:widowControl w:val="0"/>
              <w:ind w:left="142" w:right="145"/>
              <w:jc w:val="both"/>
            </w:pPr>
            <w:r w:rsidRPr="00E158FD">
              <w:t>Федеральный закон от 07.07.2003</w:t>
            </w:r>
          </w:p>
          <w:p w:rsidR="00F41B3D" w:rsidRPr="00E158FD" w:rsidRDefault="00F41B3D" w:rsidP="00F41B3D">
            <w:pPr>
              <w:widowControl w:val="0"/>
              <w:ind w:left="142" w:right="145"/>
              <w:jc w:val="both"/>
            </w:pPr>
            <w:r w:rsidRPr="00E158FD">
              <w:t>№ 126-ФЗ «О связи»</w:t>
            </w:r>
          </w:p>
        </w:tc>
      </w:tr>
      <w:tr w:rsidR="00F41B3D" w:rsidRPr="000D0CA0" w:rsidTr="006A7706">
        <w:trPr>
          <w:cantSplit/>
          <w:trHeight w:val="905"/>
        </w:trPr>
        <w:tc>
          <w:tcPr>
            <w:tcW w:w="1363" w:type="pct"/>
            <w:vMerge/>
            <w:shd w:val="clear" w:color="auto" w:fill="auto"/>
          </w:tcPr>
          <w:p w:rsidR="00F41B3D" w:rsidRPr="00E158FD" w:rsidRDefault="00F41B3D" w:rsidP="006A7706">
            <w:pPr>
              <w:widowControl w:val="0"/>
              <w:snapToGrid w:val="0"/>
              <w:ind w:left="137" w:right="142" w:firstLine="10"/>
              <w:jc w:val="center"/>
            </w:pPr>
          </w:p>
        </w:tc>
        <w:tc>
          <w:tcPr>
            <w:tcW w:w="1441" w:type="pct"/>
            <w:vMerge/>
            <w:shd w:val="clear" w:color="auto" w:fill="auto"/>
          </w:tcPr>
          <w:p w:rsidR="00F41B3D" w:rsidRPr="00E158FD" w:rsidRDefault="00F41B3D" w:rsidP="006A7706">
            <w:pPr>
              <w:widowControl w:val="0"/>
              <w:ind w:left="206" w:right="259"/>
              <w:jc w:val="center"/>
            </w:pPr>
          </w:p>
        </w:tc>
        <w:tc>
          <w:tcPr>
            <w:tcW w:w="2196" w:type="pct"/>
            <w:shd w:val="clear" w:color="auto" w:fill="auto"/>
            <w:vAlign w:val="center"/>
          </w:tcPr>
          <w:p w:rsidR="00F41B3D" w:rsidRPr="00E158FD" w:rsidRDefault="00F41B3D" w:rsidP="00F41B3D">
            <w:pPr>
              <w:widowControl w:val="0"/>
              <w:ind w:left="142" w:right="145"/>
              <w:jc w:val="both"/>
            </w:pPr>
            <w:r w:rsidRPr="00E158FD">
              <w:t>Постановление Правительства РФ от 09.06.1995 № 578 «Об утверждении Правил охраны линий и сооружений связи Российской Федерации»</w:t>
            </w:r>
          </w:p>
        </w:tc>
      </w:tr>
      <w:tr w:rsidR="00F41B3D" w:rsidRPr="000D0CA0" w:rsidTr="006A7706">
        <w:trPr>
          <w:cantSplit/>
          <w:trHeight w:val="905"/>
        </w:trPr>
        <w:tc>
          <w:tcPr>
            <w:tcW w:w="1363" w:type="pct"/>
            <w:shd w:val="clear" w:color="auto" w:fill="auto"/>
            <w:vAlign w:val="center"/>
          </w:tcPr>
          <w:p w:rsidR="00F41B3D" w:rsidRPr="00D87A40" w:rsidRDefault="00F41B3D" w:rsidP="006A7706">
            <w:pPr>
              <w:widowControl w:val="0"/>
              <w:snapToGrid w:val="0"/>
              <w:ind w:left="137" w:right="142" w:firstLine="10"/>
              <w:jc w:val="center"/>
            </w:pPr>
            <w:r w:rsidRPr="00D87A40">
              <w:t>Зоны санитарной охраны источника водоснабжения</w:t>
            </w:r>
          </w:p>
        </w:tc>
        <w:tc>
          <w:tcPr>
            <w:tcW w:w="1441" w:type="pct"/>
            <w:shd w:val="clear" w:color="auto" w:fill="auto"/>
            <w:vAlign w:val="center"/>
          </w:tcPr>
          <w:p w:rsidR="00F41B3D" w:rsidRDefault="00F41B3D" w:rsidP="006A7706">
            <w:pPr>
              <w:widowControl w:val="0"/>
              <w:ind w:left="206" w:right="259"/>
              <w:jc w:val="center"/>
            </w:pPr>
            <w:r w:rsidRPr="00D87A40">
              <w:t>ЗСО источников водоснабжения</w:t>
            </w:r>
          </w:p>
          <w:p w:rsidR="0097147B" w:rsidRPr="00D87A40" w:rsidRDefault="0097147B" w:rsidP="006A7706">
            <w:pPr>
              <w:widowControl w:val="0"/>
              <w:ind w:left="206" w:right="259"/>
              <w:jc w:val="center"/>
            </w:pPr>
            <w:r>
              <w:t>Санитарно-защитная полоса водоводов</w:t>
            </w:r>
          </w:p>
        </w:tc>
        <w:tc>
          <w:tcPr>
            <w:tcW w:w="2196" w:type="pct"/>
            <w:shd w:val="clear" w:color="auto" w:fill="auto"/>
            <w:vAlign w:val="center"/>
          </w:tcPr>
          <w:p w:rsidR="00F41B3D" w:rsidRPr="00D87A40" w:rsidRDefault="00F41B3D" w:rsidP="00F41B3D">
            <w:pPr>
              <w:widowControl w:val="0"/>
              <w:ind w:left="142" w:right="145"/>
              <w:jc w:val="center"/>
            </w:pPr>
            <w:r w:rsidRPr="00D87A40">
              <w:t>СанПиН 2.1.4.1110-02 «Зоны санитарной охраны источников водоснабжения и водопроводов питьевого назначения»</w:t>
            </w:r>
          </w:p>
        </w:tc>
      </w:tr>
      <w:tr w:rsidR="00F41B3D" w:rsidRPr="000D0CA0" w:rsidTr="006A7706">
        <w:trPr>
          <w:cantSplit/>
          <w:trHeight w:val="905"/>
        </w:trPr>
        <w:tc>
          <w:tcPr>
            <w:tcW w:w="1363" w:type="pct"/>
            <w:shd w:val="clear" w:color="auto" w:fill="auto"/>
            <w:vAlign w:val="center"/>
          </w:tcPr>
          <w:p w:rsidR="00F41B3D" w:rsidRPr="00064F9A" w:rsidRDefault="005C3FA0" w:rsidP="006A7706">
            <w:pPr>
              <w:widowControl w:val="0"/>
              <w:snapToGrid w:val="0"/>
              <w:ind w:left="137" w:right="142" w:firstLine="10"/>
              <w:jc w:val="center"/>
            </w:pPr>
            <w:r>
              <w:t>Охранная зона</w:t>
            </w:r>
            <w:r w:rsidR="00F41B3D" w:rsidRPr="00064F9A">
              <w:t xml:space="preserve"> объекта культурного наследия</w:t>
            </w:r>
          </w:p>
        </w:tc>
        <w:tc>
          <w:tcPr>
            <w:tcW w:w="1441" w:type="pct"/>
            <w:shd w:val="clear" w:color="auto" w:fill="auto"/>
            <w:vAlign w:val="center"/>
          </w:tcPr>
          <w:p w:rsidR="00F41B3D" w:rsidRPr="00064F9A" w:rsidRDefault="005C3FA0" w:rsidP="006A7706">
            <w:pPr>
              <w:widowControl w:val="0"/>
              <w:ind w:left="206" w:right="259"/>
              <w:jc w:val="center"/>
            </w:pPr>
            <w:r>
              <w:t>ОЗ</w:t>
            </w:r>
            <w:r w:rsidR="00F41B3D" w:rsidRPr="00064F9A">
              <w:t xml:space="preserve"> объекта культурного наследия</w:t>
            </w:r>
          </w:p>
        </w:tc>
        <w:tc>
          <w:tcPr>
            <w:tcW w:w="2196" w:type="pct"/>
            <w:shd w:val="clear" w:color="auto" w:fill="auto"/>
            <w:vAlign w:val="center"/>
          </w:tcPr>
          <w:p w:rsidR="00F41B3D" w:rsidRPr="00064F9A" w:rsidRDefault="00F41B3D" w:rsidP="00064F9A">
            <w:pPr>
              <w:widowControl w:val="0"/>
              <w:ind w:left="142" w:right="145"/>
              <w:jc w:val="center"/>
            </w:pPr>
            <w:r w:rsidRPr="00064F9A">
              <w:t xml:space="preserve">Приказ Управления государственной охраны объектов культурного наследия Алтайского края от </w:t>
            </w:r>
            <w:r w:rsidR="001E193E" w:rsidRPr="00064F9A">
              <w:t>20</w:t>
            </w:r>
            <w:r w:rsidRPr="00064F9A">
              <w:t>.10.2022 № 12</w:t>
            </w:r>
            <w:r w:rsidR="001E193E" w:rsidRPr="00064F9A">
              <w:t>65</w:t>
            </w:r>
            <w:r w:rsidRPr="00064F9A">
              <w:t xml:space="preserve"> «Об </w:t>
            </w:r>
            <w:r w:rsidR="001E193E" w:rsidRPr="00064F9A">
              <w:t>установлении зоны</w:t>
            </w:r>
            <w:r w:rsidRPr="00064F9A">
              <w:t xml:space="preserve"> </w:t>
            </w:r>
            <w:r w:rsidR="00B33284" w:rsidRPr="00064F9A">
              <w:t>охраны о</w:t>
            </w:r>
            <w:r w:rsidRPr="00064F9A">
              <w:t>бъекта культурного наследия регионального значения «Памятник воинам, погибшим в годы Великой Отечественной вой</w:t>
            </w:r>
            <w:r w:rsidR="00B33284" w:rsidRPr="00064F9A">
              <w:t xml:space="preserve">ны (1941-1945 гг.)», 1970 </w:t>
            </w:r>
            <w:r w:rsidRPr="00064F9A">
              <w:t>г., расположенного по адресу:</w:t>
            </w:r>
            <w:r w:rsidR="00B33284" w:rsidRPr="00064F9A">
              <w:t xml:space="preserve"> Алтайский край</w:t>
            </w:r>
            <w:r w:rsidRPr="00064F9A">
              <w:t xml:space="preserve">, Мамонтовский район, с. </w:t>
            </w:r>
            <w:r w:rsidR="00B33284" w:rsidRPr="00064F9A">
              <w:t>Черная Курья</w:t>
            </w:r>
            <w:r w:rsidRPr="00064F9A">
              <w:t xml:space="preserve">, ул. </w:t>
            </w:r>
            <w:r w:rsidR="00064F9A" w:rsidRPr="00064F9A">
              <w:t>Новая</w:t>
            </w:r>
            <w:r w:rsidRPr="00064F9A">
              <w:t xml:space="preserve">, </w:t>
            </w:r>
            <w:r w:rsidR="00064F9A" w:rsidRPr="00064F9A">
              <w:t>1д, утверждении режима использования земель и требований к градостроительным регламентам в границах территории данной зоны</w:t>
            </w:r>
          </w:p>
        </w:tc>
      </w:tr>
      <w:tr w:rsidR="00F41B3D" w:rsidRPr="000D0CA0" w:rsidTr="006A77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9"/>
        </w:trPr>
        <w:tc>
          <w:tcPr>
            <w:tcW w:w="1363" w:type="pct"/>
            <w:tcBorders>
              <w:top w:val="single" w:sz="4" w:space="0" w:color="000000"/>
              <w:left w:val="single" w:sz="4" w:space="0" w:color="000000"/>
              <w:bottom w:val="single" w:sz="4" w:space="0" w:color="000000"/>
            </w:tcBorders>
            <w:shd w:val="clear" w:color="auto" w:fill="auto"/>
            <w:vAlign w:val="center"/>
          </w:tcPr>
          <w:p w:rsidR="00F41B3D" w:rsidRPr="00064F9A" w:rsidRDefault="00F41B3D" w:rsidP="006A7706">
            <w:pPr>
              <w:widowControl w:val="0"/>
              <w:ind w:left="137" w:right="142" w:firstLine="10"/>
              <w:jc w:val="center"/>
            </w:pPr>
            <w:proofErr w:type="spellStart"/>
            <w:r w:rsidRPr="00064F9A">
              <w:lastRenderedPageBreak/>
              <w:t>Водоохранные</w:t>
            </w:r>
            <w:proofErr w:type="spellEnd"/>
            <w:r w:rsidRPr="00064F9A">
              <w:t xml:space="preserve"> зоны</w:t>
            </w:r>
          </w:p>
        </w:tc>
        <w:tc>
          <w:tcPr>
            <w:tcW w:w="1441" w:type="pct"/>
            <w:tcBorders>
              <w:top w:val="single" w:sz="4" w:space="0" w:color="000000"/>
              <w:left w:val="single" w:sz="4" w:space="0" w:color="000000"/>
              <w:bottom w:val="single" w:sz="4" w:space="0" w:color="000000"/>
              <w:right w:val="single" w:sz="4" w:space="0" w:color="auto"/>
            </w:tcBorders>
            <w:shd w:val="clear" w:color="auto" w:fill="auto"/>
            <w:vAlign w:val="center"/>
          </w:tcPr>
          <w:p w:rsidR="00F41B3D" w:rsidRPr="00064F9A" w:rsidRDefault="00CD2A66" w:rsidP="006A7706">
            <w:pPr>
              <w:widowControl w:val="0"/>
              <w:ind w:left="206" w:right="259"/>
              <w:jc w:val="center"/>
            </w:pPr>
            <w:proofErr w:type="spellStart"/>
            <w:r w:rsidRPr="00064F9A">
              <w:t>Водоохранные</w:t>
            </w:r>
            <w:proofErr w:type="spellEnd"/>
            <w:r w:rsidRPr="00064F9A">
              <w:t xml:space="preserve"> зоны </w:t>
            </w:r>
            <w:r w:rsidR="00F41B3D" w:rsidRPr="00064F9A">
              <w:t>водных объектов;</w:t>
            </w:r>
          </w:p>
          <w:p w:rsidR="00F41B3D" w:rsidRPr="00064F9A" w:rsidRDefault="00CD2A66" w:rsidP="006A7706">
            <w:pPr>
              <w:widowControl w:val="0"/>
              <w:ind w:left="206" w:right="259" w:hanging="30"/>
              <w:jc w:val="center"/>
            </w:pPr>
            <w:r w:rsidRPr="00064F9A">
              <w:t>Прибрежная защитная полоса</w:t>
            </w:r>
            <w:r w:rsidR="00F41B3D" w:rsidRPr="00064F9A">
              <w:t xml:space="preserve"> водных объектов с учетом береговой полосы</w:t>
            </w:r>
          </w:p>
        </w:tc>
        <w:tc>
          <w:tcPr>
            <w:tcW w:w="2196" w:type="pct"/>
            <w:tcBorders>
              <w:top w:val="single" w:sz="4" w:space="0" w:color="auto"/>
              <w:left w:val="single" w:sz="4" w:space="0" w:color="auto"/>
              <w:bottom w:val="single" w:sz="4" w:space="0" w:color="auto"/>
              <w:right w:val="single" w:sz="4" w:space="0" w:color="auto"/>
            </w:tcBorders>
            <w:shd w:val="clear" w:color="auto" w:fill="auto"/>
            <w:vAlign w:val="center"/>
          </w:tcPr>
          <w:p w:rsidR="00F41B3D" w:rsidRPr="00064F9A" w:rsidRDefault="00F41B3D" w:rsidP="00F41B3D">
            <w:pPr>
              <w:widowControl w:val="0"/>
              <w:ind w:left="142" w:right="145"/>
              <w:jc w:val="both"/>
            </w:pPr>
            <w:r w:rsidRPr="00064F9A">
              <w:t>Водный кодекс Российской Федерации от 03.06.2006 № 74-ФЗ</w:t>
            </w:r>
          </w:p>
        </w:tc>
      </w:tr>
    </w:tbl>
    <w:p w:rsidR="00181B66" w:rsidRPr="00C602C5" w:rsidRDefault="00181B66" w:rsidP="002F33E3">
      <w:pPr>
        <w:pStyle w:val="2"/>
        <w:tabs>
          <w:tab w:val="clear" w:pos="576"/>
        </w:tabs>
        <w:spacing w:before="120" w:after="120"/>
        <w:ind w:left="0" w:firstLine="709"/>
        <w:jc w:val="both"/>
        <w:rPr>
          <w:rFonts w:ascii="Times New Roman" w:hAnsi="Times New Roman" w:cs="Times New Roman"/>
          <w:i w:val="0"/>
          <w:sz w:val="16"/>
          <w:szCs w:val="16"/>
          <w:lang w:eastAsia="ru-RU"/>
        </w:rPr>
      </w:pPr>
    </w:p>
    <w:p w:rsidR="00E84B66" w:rsidRPr="00C602C5" w:rsidRDefault="00E84B66" w:rsidP="00064F9A">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33" w:name="_Toc184304745"/>
      <w:r w:rsidRPr="00C602C5">
        <w:rPr>
          <w:rFonts w:ascii="Times New Roman" w:hAnsi="Times New Roman" w:cs="Times New Roman"/>
          <w:i w:val="0"/>
          <w:sz w:val="24"/>
          <w:szCs w:val="24"/>
          <w:lang w:eastAsia="ru-RU"/>
        </w:rPr>
        <w:t xml:space="preserve">Статья </w:t>
      </w:r>
      <w:r w:rsidR="00FA6D48" w:rsidRPr="00C602C5">
        <w:rPr>
          <w:rFonts w:ascii="Times New Roman" w:hAnsi="Times New Roman" w:cs="Times New Roman"/>
          <w:i w:val="0"/>
          <w:sz w:val="24"/>
          <w:szCs w:val="24"/>
          <w:lang w:eastAsia="ru-RU"/>
        </w:rPr>
        <w:t>9</w:t>
      </w:r>
      <w:r w:rsidRPr="00C602C5">
        <w:rPr>
          <w:rFonts w:ascii="Times New Roman" w:hAnsi="Times New Roman" w:cs="Times New Roman"/>
          <w:i w:val="0"/>
          <w:sz w:val="24"/>
          <w:szCs w:val="24"/>
          <w:lang w:eastAsia="ru-RU"/>
        </w:rPr>
        <w:t>. Содержание ограничений использования земельных участков и объектов капитального строительства в зонах с особыми условиями использования территорий и на территориях особого регулирования градостроительной деятельности</w:t>
      </w:r>
      <w:bookmarkEnd w:id="33"/>
    </w:p>
    <w:p w:rsidR="00E84B66" w:rsidRPr="00C602C5" w:rsidRDefault="00E84B66" w:rsidP="005C3FA0">
      <w:pPr>
        <w:ind w:firstLine="709"/>
        <w:jc w:val="both"/>
      </w:pPr>
      <w:r w:rsidRPr="00C602C5">
        <w:t xml:space="preserve">В настоящей статье указаны ограничения использования земельных участков и объектов капитального строительства в границах зон с особыми условиями использования территорий и на территориях особого регулирования градостроительной деятельности, установленные законодательством Российской Федерации. Ссылки на соответствующие нормативные правовые акты в таблице </w:t>
      </w:r>
      <w:r w:rsidR="00181B66" w:rsidRPr="00C602C5">
        <w:t>2</w:t>
      </w:r>
      <w:r w:rsidRPr="00C602C5">
        <w:t xml:space="preserve"> статьи </w:t>
      </w:r>
      <w:r w:rsidR="00A7001C" w:rsidRPr="00C602C5">
        <w:t>8</w:t>
      </w:r>
      <w:r w:rsidRPr="00C602C5">
        <w:t xml:space="preserve"> настоящих </w:t>
      </w:r>
      <w:r w:rsidR="002F33E3" w:rsidRPr="00C602C5">
        <w:t>П</w:t>
      </w:r>
      <w:r w:rsidRPr="00C602C5">
        <w:t>равил.</w:t>
      </w:r>
    </w:p>
    <w:p w:rsidR="00E84B66" w:rsidRPr="00C602C5" w:rsidRDefault="00E84B66" w:rsidP="005C3FA0">
      <w:pPr>
        <w:ind w:firstLine="709"/>
        <w:jc w:val="both"/>
      </w:pPr>
      <w:r w:rsidRPr="00C602C5">
        <w:t>В случае изменения нормативных правовых актов, установивших ограничения использования земельных участков и объектов капитального строительства в части содержания установленных ограничений, подлежат применению ограничения, установленные федеральным законом и (или) принятым в соответствии с федеральным законом нормативным правовым актом, а Правила подлежат приведению в соответствие с законодательством, установившим ограничения.</w:t>
      </w:r>
    </w:p>
    <w:p w:rsidR="00C602C5" w:rsidRPr="00C602C5" w:rsidRDefault="00C602C5" w:rsidP="009C11A4">
      <w:pPr>
        <w:pStyle w:val="aff2"/>
        <w:numPr>
          <w:ilvl w:val="0"/>
          <w:numId w:val="23"/>
        </w:numPr>
        <w:ind w:left="0" w:firstLine="567"/>
        <w:rPr>
          <w:rFonts w:ascii="Times New Roman" w:eastAsia="Times New Roman" w:hAnsi="Times New Roman" w:cs="Times New Roman"/>
          <w:b/>
          <w:sz w:val="24"/>
          <w:szCs w:val="24"/>
        </w:rPr>
      </w:pPr>
      <w:r w:rsidRPr="00C602C5">
        <w:rPr>
          <w:rFonts w:ascii="Times New Roman" w:eastAsia="Times New Roman" w:hAnsi="Times New Roman" w:cs="Times New Roman"/>
          <w:b/>
          <w:sz w:val="24"/>
          <w:szCs w:val="24"/>
        </w:rPr>
        <w:t xml:space="preserve">Санитарно-защитные зоны предприятий, сооружений и иных объектов </w:t>
      </w:r>
    </w:p>
    <w:p w:rsidR="00C602C5" w:rsidRPr="0001143C" w:rsidRDefault="00C602C5" w:rsidP="005C3FA0">
      <w:pPr>
        <w:pStyle w:val="aff2"/>
        <w:ind w:left="0" w:firstLine="567"/>
        <w:rPr>
          <w:rFonts w:ascii="Times New Roman" w:eastAsia="Times New Roman" w:hAnsi="Times New Roman" w:cs="Times New Roman"/>
          <w:sz w:val="24"/>
          <w:szCs w:val="24"/>
        </w:rPr>
      </w:pPr>
      <w:r w:rsidRPr="00C602C5">
        <w:rPr>
          <w:rFonts w:ascii="Times New Roman" w:eastAsia="Times New Roman" w:hAnsi="Times New Roman" w:cs="Times New Roman"/>
          <w:sz w:val="24"/>
          <w:szCs w:val="24"/>
        </w:rPr>
        <w:t>1) в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w:t>
      </w:r>
      <w:r w:rsidRPr="0001143C">
        <w:rPr>
          <w:rFonts w:ascii="Times New Roman" w:eastAsia="Times New Roman" w:hAnsi="Times New Roman" w:cs="Times New Roman"/>
          <w:sz w:val="24"/>
          <w:szCs w:val="24"/>
        </w:rPr>
        <w:t xml:space="preserve">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C602C5" w:rsidRPr="00F43037" w:rsidRDefault="00C602C5" w:rsidP="005C3FA0">
      <w:pPr>
        <w:pStyle w:val="aff2"/>
        <w:ind w:left="0" w:firstLine="567"/>
        <w:rPr>
          <w:rFonts w:ascii="Times New Roman" w:eastAsia="Times New Roman" w:hAnsi="Times New Roman" w:cs="Times New Roman"/>
          <w:sz w:val="24"/>
          <w:szCs w:val="24"/>
        </w:rPr>
      </w:pPr>
      <w:r w:rsidRPr="0001143C">
        <w:rPr>
          <w:rFonts w:ascii="Times New Roman" w:eastAsia="Times New Roman" w:hAnsi="Times New Roman" w:cs="Times New Roman"/>
          <w:sz w:val="24"/>
          <w:szCs w:val="24"/>
        </w:rPr>
        <w:t xml:space="preserve">2) в СЗЗ и на территории объектов других отраслей промышленности не допускается размещать </w:t>
      </w:r>
      <w:r w:rsidRPr="00F43037">
        <w:rPr>
          <w:rFonts w:ascii="Times New Roman" w:eastAsia="Times New Roman" w:hAnsi="Times New Roman" w:cs="Times New Roman"/>
          <w:sz w:val="24"/>
          <w:szCs w:val="24"/>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C602C5" w:rsidRPr="00F43037" w:rsidRDefault="00C602C5" w:rsidP="005C3FA0">
      <w:pPr>
        <w:pStyle w:val="aff2"/>
        <w:ind w:left="0" w:firstLine="567"/>
      </w:pPr>
      <w:r w:rsidRPr="00F43037">
        <w:rPr>
          <w:rFonts w:ascii="Times New Roman" w:eastAsia="Times New Roman" w:hAnsi="Times New Roman" w:cs="Times New Roman"/>
          <w:sz w:val="24"/>
          <w:szCs w:val="24"/>
        </w:rPr>
        <w:t>3)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8000C6" w:rsidRPr="00F43037" w:rsidRDefault="00C602C5" w:rsidP="005C3FA0">
      <w:pPr>
        <w:ind w:firstLine="709"/>
        <w:jc w:val="both"/>
        <w:rPr>
          <w:b/>
        </w:rPr>
      </w:pPr>
      <w:r w:rsidRPr="00F43037">
        <w:rPr>
          <w:b/>
        </w:rPr>
        <w:t>2</w:t>
      </w:r>
      <w:r w:rsidR="008000C6" w:rsidRPr="00F43037">
        <w:rPr>
          <w:b/>
        </w:rPr>
        <w:t>. Охранные зоны объектов инженерной инфраструктуры</w:t>
      </w:r>
    </w:p>
    <w:p w:rsidR="008000C6" w:rsidRPr="00F43037" w:rsidRDefault="008000C6" w:rsidP="005C3FA0">
      <w:pPr>
        <w:ind w:firstLine="709"/>
        <w:jc w:val="center"/>
        <w:rPr>
          <w:u w:val="single"/>
        </w:rPr>
      </w:pPr>
      <w:r w:rsidRPr="00F43037">
        <w:rPr>
          <w:u w:val="single"/>
        </w:rPr>
        <w:t>Охранные зоны объектов электросетевого хозяйства</w:t>
      </w:r>
    </w:p>
    <w:p w:rsidR="008000C6" w:rsidRPr="00F43037" w:rsidRDefault="008000C6" w:rsidP="005C3FA0">
      <w:pPr>
        <w:widowControl w:val="0"/>
        <w:tabs>
          <w:tab w:val="left" w:pos="851"/>
        </w:tabs>
        <w:autoSpaceDE w:val="0"/>
        <w:autoSpaceDN w:val="0"/>
        <w:adjustRightInd w:val="0"/>
        <w:ind w:firstLine="709"/>
        <w:jc w:val="both"/>
      </w:pPr>
      <w:r w:rsidRPr="00F43037">
        <w:t xml:space="preserve">Со дня вступления в силу постановления Правительства Российской Федерации от 18 февраля 2023 г. №270 «О некоторых вопросах использования земельных участков, расположенных в границах охранных зон объектов электросетевого хозяйства» </w:t>
      </w:r>
      <w:r w:rsidRPr="00F43037">
        <w:lastRenderedPageBreak/>
        <w:t>ограничения и иные особые условия использования земельных участков в границах охранных зон объектов электросетевого хозяйства, которые были установлены до дня вступления в силу этого постановления, определяются в соответствии с постановлением Правительства Российской Федерации от 24 февраля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8000C6" w:rsidRPr="00F43037" w:rsidRDefault="008000C6" w:rsidP="005C3FA0">
      <w:pPr>
        <w:ind w:firstLine="709"/>
        <w:jc w:val="both"/>
      </w:pPr>
      <w:r w:rsidRPr="00F43037">
        <w:t xml:space="preserve">В пределах охранных зон ЛЭП </w:t>
      </w:r>
      <w:r w:rsidR="00E41301" w:rsidRPr="00F43037">
        <w:t>запрещается</w:t>
      </w:r>
      <w:r w:rsidRPr="00F43037">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8000C6" w:rsidRPr="00F43037" w:rsidRDefault="008000C6" w:rsidP="005C3FA0">
      <w:pPr>
        <w:pStyle w:val="formattext"/>
        <w:shd w:val="clear" w:color="auto" w:fill="FFFFFF"/>
        <w:spacing w:before="0" w:beforeAutospacing="0" w:after="0" w:afterAutospacing="0"/>
        <w:ind w:firstLine="709"/>
        <w:jc w:val="both"/>
        <w:textAlignment w:val="baseline"/>
        <w:rPr>
          <w:lang w:eastAsia="zh-CN"/>
        </w:rPr>
      </w:pPr>
      <w:r w:rsidRPr="00F43037">
        <w:rPr>
          <w:lang w:eastAsia="zh-C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8000C6" w:rsidRPr="00F43037" w:rsidRDefault="008000C6" w:rsidP="005C3FA0">
      <w:pPr>
        <w:pStyle w:val="formattext"/>
        <w:shd w:val="clear" w:color="auto" w:fill="FFFFFF"/>
        <w:spacing w:before="0" w:beforeAutospacing="0" w:after="0" w:afterAutospacing="0"/>
        <w:ind w:firstLine="709"/>
        <w:jc w:val="both"/>
        <w:textAlignment w:val="baseline"/>
        <w:rPr>
          <w:lang w:eastAsia="zh-CN"/>
        </w:rPr>
      </w:pPr>
      <w:r w:rsidRPr="00F43037">
        <w:rPr>
          <w:lang w:eastAsia="zh-CN"/>
        </w:rPr>
        <w:t>б) 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rsidR="008000C6" w:rsidRPr="00F43037" w:rsidRDefault="008000C6" w:rsidP="005C3FA0">
      <w:pPr>
        <w:pStyle w:val="formattext"/>
        <w:shd w:val="clear" w:color="auto" w:fill="FFFFFF"/>
        <w:spacing w:before="0" w:beforeAutospacing="0" w:after="0" w:afterAutospacing="0"/>
        <w:ind w:firstLine="709"/>
        <w:jc w:val="both"/>
        <w:textAlignment w:val="baseline"/>
        <w:rPr>
          <w:lang w:eastAsia="zh-CN"/>
        </w:rPr>
      </w:pPr>
      <w:r w:rsidRPr="00F43037">
        <w:rPr>
          <w:lang w:eastAsia="zh-C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r w:rsidRPr="00F43037">
        <w:rPr>
          <w:lang w:eastAsia="zh-CN"/>
        </w:rPr>
        <w:br/>
        <w:t>г) размещать свалки;</w:t>
      </w:r>
    </w:p>
    <w:p w:rsidR="008000C6" w:rsidRPr="00F43037" w:rsidRDefault="008000C6" w:rsidP="005C3FA0">
      <w:pPr>
        <w:pStyle w:val="formattext"/>
        <w:shd w:val="clear" w:color="auto" w:fill="FFFFFF"/>
        <w:spacing w:before="0" w:beforeAutospacing="0" w:after="0" w:afterAutospacing="0"/>
        <w:ind w:firstLine="709"/>
        <w:jc w:val="both"/>
        <w:textAlignment w:val="baseline"/>
        <w:rPr>
          <w:lang w:eastAsia="zh-CN"/>
        </w:rPr>
      </w:pPr>
      <w:r w:rsidRPr="00F43037">
        <w:rPr>
          <w:lang w:eastAsia="zh-C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8000C6" w:rsidRPr="00F43037" w:rsidRDefault="008000C6" w:rsidP="005C3FA0">
      <w:pPr>
        <w:pStyle w:val="formattext"/>
        <w:shd w:val="clear" w:color="auto" w:fill="FFFFFF"/>
        <w:spacing w:before="0" w:beforeAutospacing="0" w:after="0" w:afterAutospacing="0"/>
        <w:ind w:firstLine="709"/>
        <w:jc w:val="both"/>
        <w:textAlignment w:val="baseline"/>
        <w:rPr>
          <w:lang w:eastAsia="zh-CN"/>
        </w:rPr>
      </w:pPr>
      <w:r w:rsidRPr="00F43037">
        <w:rPr>
          <w:lang w:eastAsia="zh-CN"/>
        </w:rPr>
        <w:t>е) 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w:t>
      </w:r>
    </w:p>
    <w:p w:rsidR="008000C6" w:rsidRPr="00F43037" w:rsidRDefault="008000C6" w:rsidP="005C3FA0">
      <w:pPr>
        <w:ind w:firstLine="709"/>
        <w:jc w:val="both"/>
      </w:pPr>
      <w:r w:rsidRPr="00F43037">
        <w:t>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rsidR="008000C6" w:rsidRPr="00F43037" w:rsidRDefault="008000C6" w:rsidP="005C3FA0">
      <w:pPr>
        <w:ind w:firstLine="709"/>
        <w:jc w:val="both"/>
      </w:pPr>
      <w:r w:rsidRPr="00F43037">
        <w:t xml:space="preserve">з)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w:t>
      </w:r>
      <w:proofErr w:type="gramStart"/>
      <w:r w:rsidRPr="00F43037">
        <w:t>сооружений</w:t>
      </w:r>
      <w:proofErr w:type="gramEnd"/>
      <w:r w:rsidR="00943D1A" w:rsidRPr="00F43037">
        <w:t xml:space="preserve"> </w:t>
      </w:r>
      <w:r w:rsidRPr="00F43037">
        <w:t>или боеприпасов.</w:t>
      </w:r>
    </w:p>
    <w:p w:rsidR="008000C6" w:rsidRPr="00F43037" w:rsidRDefault="008000C6" w:rsidP="005C3FA0">
      <w:pPr>
        <w:ind w:firstLine="709"/>
        <w:jc w:val="center"/>
        <w:rPr>
          <w:u w:val="single"/>
        </w:rPr>
      </w:pPr>
      <w:r w:rsidRPr="00F43037">
        <w:rPr>
          <w:u w:val="single"/>
        </w:rPr>
        <w:t>Охранные зоны линий и сооружений связи</w:t>
      </w:r>
    </w:p>
    <w:p w:rsidR="008000C6" w:rsidRPr="00F43037" w:rsidRDefault="008000C6" w:rsidP="005C3FA0">
      <w:pPr>
        <w:ind w:firstLine="709"/>
        <w:jc w:val="both"/>
      </w:pPr>
      <w:r w:rsidRPr="00F43037">
        <w:t>В пределах охранных зон без письменного согласия и присутствия представителей предприятий, эксплуатирующих линии связи и линии радиофикации, запрещается:</w:t>
      </w:r>
    </w:p>
    <w:p w:rsidR="008000C6" w:rsidRPr="00F43037" w:rsidRDefault="008000C6" w:rsidP="005C3FA0">
      <w:pPr>
        <w:ind w:firstLine="709"/>
        <w:jc w:val="both"/>
      </w:pPr>
      <w:r w:rsidRPr="00F43037">
        <w:t>1) осуществлять всякого рода строительные, монтажные и взрывные работы, планировку грунта землеройными механизмами и земляные работы (за исключением вспашки на глубину не более 0,3 м);</w:t>
      </w:r>
    </w:p>
    <w:p w:rsidR="008000C6" w:rsidRPr="00F43037" w:rsidRDefault="008000C6" w:rsidP="005C3FA0">
      <w:pPr>
        <w:ind w:firstLine="709"/>
        <w:jc w:val="both"/>
      </w:pPr>
      <w:r w:rsidRPr="00F43037">
        <w:t xml:space="preserve">2) производить геолого-съемочные, поисковые, геодезические и др. изыскательские работы, которые с бурением скважин, </w:t>
      </w:r>
      <w:proofErr w:type="spellStart"/>
      <w:r w:rsidRPr="00F43037">
        <w:t>шурфованием</w:t>
      </w:r>
      <w:proofErr w:type="spellEnd"/>
      <w:r w:rsidRPr="00F43037">
        <w:t>, взятием проб грунта, осуществлением взрывных работ;</w:t>
      </w:r>
    </w:p>
    <w:p w:rsidR="008000C6" w:rsidRPr="00F43037" w:rsidRDefault="008000C6" w:rsidP="005C3FA0">
      <w:pPr>
        <w:ind w:firstLine="709"/>
        <w:jc w:val="both"/>
      </w:pPr>
      <w:r w:rsidRPr="00F43037">
        <w:t>3)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8000C6" w:rsidRPr="00F43037" w:rsidRDefault="008000C6" w:rsidP="005C3FA0">
      <w:pPr>
        <w:ind w:firstLine="709"/>
        <w:jc w:val="both"/>
      </w:pPr>
      <w:r w:rsidRPr="00F43037">
        <w:lastRenderedPageBreak/>
        <w:t>4)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устраивать заграждения и др. препятствия;</w:t>
      </w:r>
    </w:p>
    <w:p w:rsidR="008000C6" w:rsidRPr="00F43037" w:rsidRDefault="008000C6" w:rsidP="005C3FA0">
      <w:pPr>
        <w:ind w:firstLine="709"/>
        <w:jc w:val="both"/>
      </w:pPr>
      <w:r w:rsidRPr="00F43037">
        <w:t>5) производить строительство и реконструкцию ЛЭП, радиостанций и др. объектов, излучающих электромагнитную энергию и оказывающих опасное воздействие на линии связи и линии радиофикации;</w:t>
      </w:r>
    </w:p>
    <w:p w:rsidR="008000C6" w:rsidRPr="00F43037" w:rsidRDefault="008000C6" w:rsidP="005C3FA0">
      <w:pPr>
        <w:ind w:firstLine="709"/>
        <w:jc w:val="both"/>
      </w:pPr>
      <w:r w:rsidRPr="00F43037">
        <w:t>6) производить защиту от коррозии без учета проходящих подземных кабельных линий связи;</w:t>
      </w:r>
    </w:p>
    <w:p w:rsidR="008000C6" w:rsidRPr="00F43037" w:rsidRDefault="008000C6" w:rsidP="005C3FA0">
      <w:pPr>
        <w:ind w:firstLine="709"/>
        <w:jc w:val="both"/>
      </w:pPr>
      <w:r w:rsidRPr="00F43037">
        <w:t>7) устраивать причалы, производить погрузо-разгрузочные, подводно-технические, дноуглубительные и землечерпательные работы, выделять рыбопромысловые участки, производить добычу рыбы производить добычу рыбы, а также водных животных и растения придонными орудиями лова, устраивать водопои, производить колку и заготовку льда.</w:t>
      </w:r>
    </w:p>
    <w:p w:rsidR="00DC285A" w:rsidRPr="00F43037" w:rsidRDefault="00943D1A" w:rsidP="005C3FA0">
      <w:pPr>
        <w:ind w:firstLine="709"/>
        <w:jc w:val="both"/>
        <w:rPr>
          <w:b/>
        </w:rPr>
      </w:pPr>
      <w:r w:rsidRPr="00F43037">
        <w:rPr>
          <w:b/>
        </w:rPr>
        <w:t>3</w:t>
      </w:r>
      <w:r w:rsidR="00855B5E" w:rsidRPr="00F43037">
        <w:rPr>
          <w:b/>
        </w:rPr>
        <w:t xml:space="preserve">. </w:t>
      </w:r>
      <w:r w:rsidR="00DC285A" w:rsidRPr="00F43037">
        <w:rPr>
          <w:b/>
        </w:rPr>
        <w:t>Зоны санитарной охраны источников питьевого водоснабжения</w:t>
      </w:r>
    </w:p>
    <w:p w:rsidR="00DC285A" w:rsidRPr="00F43037" w:rsidRDefault="00DC285A" w:rsidP="005C3FA0">
      <w:pPr>
        <w:widowControl w:val="0"/>
        <w:tabs>
          <w:tab w:val="left" w:pos="0"/>
        </w:tabs>
        <w:contextualSpacing/>
        <w:jc w:val="both"/>
      </w:pPr>
      <w:r w:rsidRPr="00F43037">
        <w:tab/>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Н</w:t>
      </w:r>
      <w:r w:rsidRPr="00F43037">
        <w:rPr>
          <w:shd w:val="clear" w:color="auto" w:fill="FFFFFF"/>
        </w:rPr>
        <w:t>азначение - защита места водозабора и водозаборных сооружений от случайного или умышленного загрязнения и повреждения.</w:t>
      </w:r>
      <w:r w:rsidRPr="00F43037">
        <w:t xml:space="preserve"> Второй и третий пояса (пояса ограничений) включают территорию, предназначенную для предупреждения загрязнения воды источников водоснабжения.</w:t>
      </w:r>
    </w:p>
    <w:p w:rsidR="00DC285A" w:rsidRPr="00F43037" w:rsidRDefault="00DC285A" w:rsidP="005C3FA0">
      <w:pPr>
        <w:pStyle w:val="s10"/>
        <w:shd w:val="clear" w:color="auto" w:fill="FFFFFF"/>
        <w:spacing w:before="0" w:beforeAutospacing="0" w:after="0" w:afterAutospacing="0"/>
        <w:ind w:firstLine="709"/>
        <w:jc w:val="both"/>
      </w:pPr>
      <w:r w:rsidRPr="00F43037">
        <w:t>Санитарная охрана водоводов обеспечивается санитарно-защитной полосой.</w:t>
      </w:r>
    </w:p>
    <w:p w:rsidR="00DC285A" w:rsidRPr="00F43037" w:rsidRDefault="00DC285A" w:rsidP="005C3FA0">
      <w:pPr>
        <w:pStyle w:val="s10"/>
        <w:shd w:val="clear" w:color="auto" w:fill="FFFFFF"/>
        <w:spacing w:before="0" w:beforeAutospacing="0" w:after="0" w:afterAutospacing="0"/>
        <w:jc w:val="both"/>
      </w:pPr>
      <w:r w:rsidRPr="00F43037">
        <w:tab/>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w:t>
      </w:r>
      <w:r w:rsidR="00DE519E" w:rsidRPr="00F43037">
        <w:t>Т</w:t>
      </w:r>
      <w:r w:rsidRPr="00F43037">
        <w:t>а</w:t>
      </w:r>
      <w:r w:rsidR="0081064E" w:rsidRPr="00F43037">
        <w:t xml:space="preserve">блица </w:t>
      </w:r>
      <w:r w:rsidR="00DE519E" w:rsidRPr="00F43037">
        <w:t>3</w:t>
      </w:r>
      <w:r w:rsidRPr="00F43037">
        <w:t>), направленных на предупреждение ухудшения качества воды.</w:t>
      </w:r>
    </w:p>
    <w:p w:rsidR="00DC285A" w:rsidRPr="00F43037" w:rsidRDefault="0081064E" w:rsidP="005C3FA0">
      <w:pPr>
        <w:widowControl w:val="0"/>
        <w:tabs>
          <w:tab w:val="left" w:pos="0"/>
        </w:tabs>
        <w:contextualSpacing/>
        <w:jc w:val="right"/>
        <w:rPr>
          <w:color w:val="000000"/>
        </w:rPr>
      </w:pPr>
      <w:r w:rsidRPr="00F43037">
        <w:rPr>
          <w:color w:val="000000"/>
        </w:rPr>
        <w:t xml:space="preserve">Таблица </w:t>
      </w:r>
      <w:r w:rsidR="00DE519E" w:rsidRPr="00F43037">
        <w:rPr>
          <w:color w:val="000000"/>
        </w:rPr>
        <w:t>3</w:t>
      </w:r>
    </w:p>
    <w:p w:rsidR="00DC285A" w:rsidRPr="00F43037" w:rsidRDefault="00DC285A" w:rsidP="005C3FA0">
      <w:pPr>
        <w:widowControl w:val="0"/>
        <w:tabs>
          <w:tab w:val="left" w:pos="0"/>
        </w:tabs>
        <w:contextualSpacing/>
        <w:jc w:val="center"/>
        <w:rPr>
          <w:b/>
          <w:shd w:val="clear" w:color="auto" w:fill="FFFFFF"/>
        </w:rPr>
      </w:pPr>
      <w:r w:rsidRPr="00F43037">
        <w:rPr>
          <w:b/>
          <w:shd w:val="clear" w:color="auto" w:fill="FFFFFF"/>
        </w:rPr>
        <w:t>Мероприятия на территории ЗСО подземных источников водоснабжения</w:t>
      </w:r>
    </w:p>
    <w:p w:rsidR="00DC285A" w:rsidRPr="00F43037" w:rsidRDefault="00DC285A" w:rsidP="005C3FA0">
      <w:pPr>
        <w:rPr>
          <w:sz w:val="16"/>
          <w:szCs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961"/>
      </w:tblGrid>
      <w:tr w:rsidR="00DC285A" w:rsidRPr="00F43037" w:rsidTr="002669CA">
        <w:trPr>
          <w:trHeight w:val="542"/>
          <w:tblHeader/>
        </w:trPr>
        <w:tc>
          <w:tcPr>
            <w:tcW w:w="4928" w:type="dxa"/>
            <w:shd w:val="clear" w:color="auto" w:fill="BFBFBF"/>
            <w:vAlign w:val="center"/>
          </w:tcPr>
          <w:p w:rsidR="00DC285A" w:rsidRPr="00F43037" w:rsidRDefault="00DC285A" w:rsidP="005C3FA0">
            <w:pPr>
              <w:jc w:val="center"/>
              <w:rPr>
                <w:b/>
                <w:sz w:val="20"/>
                <w:szCs w:val="20"/>
              </w:rPr>
            </w:pPr>
            <w:r w:rsidRPr="00F43037">
              <w:rPr>
                <w:b/>
                <w:sz w:val="20"/>
                <w:szCs w:val="20"/>
              </w:rPr>
              <w:t>Мероприятия по первому поясу</w:t>
            </w:r>
          </w:p>
        </w:tc>
        <w:tc>
          <w:tcPr>
            <w:tcW w:w="4961" w:type="dxa"/>
            <w:shd w:val="clear" w:color="auto" w:fill="BFBFBF"/>
            <w:vAlign w:val="center"/>
          </w:tcPr>
          <w:p w:rsidR="00DC285A" w:rsidRPr="00F43037" w:rsidRDefault="00DC285A" w:rsidP="005C3FA0">
            <w:pPr>
              <w:jc w:val="center"/>
              <w:rPr>
                <w:b/>
                <w:sz w:val="20"/>
                <w:szCs w:val="20"/>
              </w:rPr>
            </w:pPr>
            <w:r w:rsidRPr="00F43037">
              <w:rPr>
                <w:b/>
                <w:sz w:val="20"/>
                <w:szCs w:val="20"/>
              </w:rPr>
              <w:t>Мероприятия по второму и третьему поясам</w:t>
            </w:r>
          </w:p>
        </w:tc>
      </w:tr>
      <w:tr w:rsidR="00DC285A" w:rsidRPr="00F43037" w:rsidTr="002669CA">
        <w:tc>
          <w:tcPr>
            <w:tcW w:w="4928" w:type="dxa"/>
            <w:shd w:val="clear" w:color="auto" w:fill="auto"/>
            <w:vAlign w:val="center"/>
          </w:tcPr>
          <w:p w:rsidR="00DC285A" w:rsidRPr="00F43037" w:rsidRDefault="00DC285A" w:rsidP="005C3FA0">
            <w:pPr>
              <w:widowControl w:val="0"/>
              <w:tabs>
                <w:tab w:val="left" w:pos="0"/>
              </w:tabs>
              <w:contextualSpacing/>
              <w:rPr>
                <w:sz w:val="20"/>
                <w:szCs w:val="20"/>
              </w:rPr>
            </w:pPr>
            <w:r w:rsidRPr="00F43037">
              <w:rPr>
                <w:sz w:val="20"/>
                <w:szCs w:val="20"/>
                <w:shd w:val="clear" w:color="auto" w:fill="FFFFFF"/>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tc>
        <w:tc>
          <w:tcPr>
            <w:tcW w:w="4961" w:type="dxa"/>
            <w:vAlign w:val="center"/>
          </w:tcPr>
          <w:p w:rsidR="00DC285A" w:rsidRPr="00F43037" w:rsidRDefault="00DC285A" w:rsidP="005C3FA0">
            <w:pPr>
              <w:widowControl w:val="0"/>
              <w:tabs>
                <w:tab w:val="left" w:pos="0"/>
              </w:tabs>
              <w:contextualSpacing/>
              <w:rPr>
                <w:sz w:val="20"/>
                <w:szCs w:val="20"/>
              </w:rPr>
            </w:pPr>
            <w:r w:rsidRPr="00F43037">
              <w:rPr>
                <w:sz w:val="20"/>
                <w:szCs w:val="20"/>
                <w:shd w:val="clear" w:color="auto" w:fill="FFFFFF"/>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tc>
      </w:tr>
      <w:tr w:rsidR="00DC285A" w:rsidRPr="00F43037" w:rsidTr="002669CA">
        <w:tc>
          <w:tcPr>
            <w:tcW w:w="4928" w:type="dxa"/>
            <w:vAlign w:val="center"/>
          </w:tcPr>
          <w:p w:rsidR="00DC285A" w:rsidRPr="00F43037" w:rsidRDefault="00DC285A" w:rsidP="005C3FA0">
            <w:pPr>
              <w:widowControl w:val="0"/>
              <w:tabs>
                <w:tab w:val="left" w:pos="0"/>
              </w:tabs>
              <w:contextualSpacing/>
              <w:rPr>
                <w:sz w:val="20"/>
                <w:szCs w:val="20"/>
              </w:rPr>
            </w:pPr>
            <w:r w:rsidRPr="00F43037">
              <w:rPr>
                <w:sz w:val="20"/>
                <w:szCs w:val="20"/>
                <w:shd w:val="clear" w:color="auto" w:fill="FFFFFF"/>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tc>
        <w:tc>
          <w:tcPr>
            <w:tcW w:w="4961" w:type="dxa"/>
            <w:vAlign w:val="center"/>
          </w:tcPr>
          <w:p w:rsidR="00DC285A" w:rsidRPr="00F43037" w:rsidRDefault="00DC285A" w:rsidP="005C3FA0">
            <w:pPr>
              <w:widowControl w:val="0"/>
              <w:tabs>
                <w:tab w:val="left" w:pos="0"/>
              </w:tabs>
              <w:contextualSpacing/>
              <w:rPr>
                <w:sz w:val="20"/>
                <w:szCs w:val="20"/>
              </w:rPr>
            </w:pPr>
            <w:r w:rsidRPr="00F43037">
              <w:rPr>
                <w:sz w:val="20"/>
                <w:szCs w:val="20"/>
                <w:shd w:val="clear" w:color="auto" w:fill="FFFFFF"/>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tc>
      </w:tr>
      <w:tr w:rsidR="00DC285A" w:rsidRPr="00F43037" w:rsidTr="002669CA">
        <w:tc>
          <w:tcPr>
            <w:tcW w:w="4928" w:type="dxa"/>
            <w:vAlign w:val="center"/>
          </w:tcPr>
          <w:p w:rsidR="00DC285A" w:rsidRPr="00F43037" w:rsidRDefault="00DC285A" w:rsidP="005C3FA0">
            <w:pPr>
              <w:widowControl w:val="0"/>
              <w:tabs>
                <w:tab w:val="left" w:pos="0"/>
              </w:tabs>
              <w:contextualSpacing/>
              <w:rPr>
                <w:sz w:val="20"/>
                <w:szCs w:val="20"/>
                <w:shd w:val="clear" w:color="auto" w:fill="FFFFFF"/>
              </w:rPr>
            </w:pPr>
            <w:r w:rsidRPr="00F43037">
              <w:rPr>
                <w:sz w:val="20"/>
                <w:szCs w:val="20"/>
                <w:shd w:val="clear" w:color="auto" w:fill="FFFFFF"/>
              </w:rPr>
              <w:t xml:space="preserve">Здания должны быть оборудованы канализацией с отведением сточных вод в ближайшую систему бытовой или производственной </w:t>
            </w:r>
            <w:proofErr w:type="gramStart"/>
            <w:r w:rsidRPr="00F43037">
              <w:rPr>
                <w:sz w:val="20"/>
                <w:szCs w:val="20"/>
                <w:shd w:val="clear" w:color="auto" w:fill="FFFFFF"/>
              </w:rPr>
              <w:t>канализации</w:t>
            </w:r>
            <w:proofErr w:type="gramEnd"/>
            <w:r w:rsidRPr="00F43037">
              <w:rPr>
                <w:sz w:val="20"/>
                <w:szCs w:val="20"/>
                <w:shd w:val="clear" w:color="auto" w:fill="FFFFFF"/>
              </w:rPr>
              <w:t xml:space="preserve">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DC285A" w:rsidRPr="00F43037" w:rsidRDefault="00DC285A" w:rsidP="005C3FA0">
            <w:pPr>
              <w:widowControl w:val="0"/>
              <w:tabs>
                <w:tab w:val="left" w:pos="0"/>
              </w:tabs>
              <w:contextualSpacing/>
              <w:rPr>
                <w:sz w:val="20"/>
                <w:szCs w:val="20"/>
              </w:rPr>
            </w:pPr>
            <w:r w:rsidRPr="00F43037">
              <w:rPr>
                <w:sz w:val="20"/>
                <w:szCs w:val="20"/>
                <w:shd w:val="clear" w:color="auto" w:fill="FFFFFF"/>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tc>
        <w:tc>
          <w:tcPr>
            <w:tcW w:w="4961" w:type="dxa"/>
            <w:vAlign w:val="center"/>
          </w:tcPr>
          <w:p w:rsidR="00DC285A" w:rsidRPr="00F43037" w:rsidRDefault="00DC285A" w:rsidP="005C3FA0">
            <w:pPr>
              <w:widowControl w:val="0"/>
              <w:tabs>
                <w:tab w:val="left" w:pos="0"/>
              </w:tabs>
              <w:contextualSpacing/>
              <w:rPr>
                <w:sz w:val="20"/>
                <w:szCs w:val="20"/>
              </w:rPr>
            </w:pPr>
            <w:r w:rsidRPr="00F43037">
              <w:rPr>
                <w:sz w:val="20"/>
                <w:szCs w:val="20"/>
                <w:shd w:val="clear" w:color="auto" w:fill="FFFFFF"/>
              </w:rPr>
              <w:t>Запрещение закачки отработанных вод в подземные горизонты, подземного складирования твердых отходов и разработки недр земли.</w:t>
            </w:r>
          </w:p>
        </w:tc>
      </w:tr>
      <w:tr w:rsidR="00DC285A" w:rsidRPr="00F43037" w:rsidTr="002669CA">
        <w:tc>
          <w:tcPr>
            <w:tcW w:w="4928" w:type="dxa"/>
            <w:vAlign w:val="center"/>
          </w:tcPr>
          <w:p w:rsidR="00DC285A" w:rsidRPr="00F43037" w:rsidRDefault="00DC285A" w:rsidP="005C3FA0">
            <w:pPr>
              <w:widowControl w:val="0"/>
              <w:tabs>
                <w:tab w:val="left" w:pos="0"/>
              </w:tabs>
              <w:contextualSpacing/>
              <w:rPr>
                <w:sz w:val="20"/>
                <w:szCs w:val="20"/>
              </w:rPr>
            </w:pPr>
            <w:r w:rsidRPr="00F43037">
              <w:rPr>
                <w:sz w:val="20"/>
                <w:szCs w:val="20"/>
                <w:shd w:val="clear" w:color="auto" w:fill="FFFFFF"/>
              </w:rPr>
              <w:t xml:space="preserve">Водопроводные сооружения, расположенные в первом поясе зоны санитарной охраны, должны быть оборудованы с учетом предотвращения возможности </w:t>
            </w:r>
            <w:r w:rsidRPr="00F43037">
              <w:rPr>
                <w:sz w:val="20"/>
                <w:szCs w:val="20"/>
                <w:shd w:val="clear" w:color="auto" w:fill="FFFFFF"/>
              </w:rPr>
              <w:lastRenderedPageBreak/>
              <w:t>загрязнения питьевой воды через оголовки и устья скважин, люки и переливные трубы резервуаров и устройства заливки насосов</w:t>
            </w:r>
          </w:p>
        </w:tc>
        <w:tc>
          <w:tcPr>
            <w:tcW w:w="4961" w:type="dxa"/>
            <w:vAlign w:val="center"/>
          </w:tcPr>
          <w:p w:rsidR="00DC285A" w:rsidRPr="00F43037" w:rsidRDefault="00DC285A" w:rsidP="005C3FA0">
            <w:pPr>
              <w:widowControl w:val="0"/>
              <w:tabs>
                <w:tab w:val="left" w:pos="0"/>
              </w:tabs>
              <w:contextualSpacing/>
              <w:rPr>
                <w:sz w:val="20"/>
                <w:szCs w:val="20"/>
                <w:shd w:val="clear" w:color="auto" w:fill="FFFFFF"/>
              </w:rPr>
            </w:pPr>
            <w:r w:rsidRPr="00F43037">
              <w:rPr>
                <w:sz w:val="20"/>
                <w:szCs w:val="20"/>
                <w:shd w:val="clear" w:color="auto" w:fill="FFFFFF"/>
              </w:rPr>
              <w:lastRenderedPageBreak/>
              <w:t xml:space="preserve">Запрещение размещения складов горюче-смазочных материалов, ядохимикатов и минеральных удобрений, накопителей </w:t>
            </w:r>
            <w:proofErr w:type="spellStart"/>
            <w:r w:rsidRPr="00F43037">
              <w:rPr>
                <w:sz w:val="20"/>
                <w:szCs w:val="20"/>
                <w:shd w:val="clear" w:color="auto" w:fill="FFFFFF"/>
              </w:rPr>
              <w:t>промстоков</w:t>
            </w:r>
            <w:proofErr w:type="spellEnd"/>
            <w:r w:rsidRPr="00F43037">
              <w:rPr>
                <w:sz w:val="20"/>
                <w:szCs w:val="20"/>
                <w:shd w:val="clear" w:color="auto" w:fill="FFFFFF"/>
              </w:rPr>
              <w:t xml:space="preserve">, </w:t>
            </w:r>
            <w:proofErr w:type="spellStart"/>
            <w:r w:rsidRPr="00F43037">
              <w:rPr>
                <w:sz w:val="20"/>
                <w:szCs w:val="20"/>
                <w:shd w:val="clear" w:color="auto" w:fill="FFFFFF"/>
              </w:rPr>
              <w:t>шламохранилищ</w:t>
            </w:r>
            <w:proofErr w:type="spellEnd"/>
            <w:r w:rsidRPr="00F43037">
              <w:rPr>
                <w:sz w:val="20"/>
                <w:szCs w:val="20"/>
                <w:shd w:val="clear" w:color="auto" w:fill="FFFFFF"/>
              </w:rPr>
              <w:t xml:space="preserve"> и других </w:t>
            </w:r>
            <w:r w:rsidRPr="00F43037">
              <w:rPr>
                <w:sz w:val="20"/>
                <w:szCs w:val="20"/>
                <w:shd w:val="clear" w:color="auto" w:fill="FFFFFF"/>
              </w:rPr>
              <w:lastRenderedPageBreak/>
              <w:t>объектов, обусловливающих опасность химического загрязнения подземных вод</w:t>
            </w:r>
          </w:p>
          <w:p w:rsidR="00DC285A" w:rsidRPr="00F43037" w:rsidRDefault="00DC285A" w:rsidP="005C3FA0">
            <w:pPr>
              <w:widowControl w:val="0"/>
              <w:tabs>
                <w:tab w:val="left" w:pos="0"/>
              </w:tabs>
              <w:contextualSpacing/>
              <w:rPr>
                <w:sz w:val="20"/>
                <w:szCs w:val="20"/>
              </w:rPr>
            </w:pPr>
            <w:r w:rsidRPr="00F43037">
              <w:rPr>
                <w:sz w:val="20"/>
                <w:szCs w:val="20"/>
                <w:shd w:val="clear" w:color="auto" w:fill="FFFFFF"/>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tc>
      </w:tr>
      <w:tr w:rsidR="00DC285A" w:rsidRPr="00F43037" w:rsidTr="002669CA">
        <w:tc>
          <w:tcPr>
            <w:tcW w:w="4928" w:type="dxa"/>
            <w:vAlign w:val="center"/>
          </w:tcPr>
          <w:p w:rsidR="00DC285A" w:rsidRPr="00F43037" w:rsidRDefault="00DC285A" w:rsidP="005C3FA0">
            <w:pPr>
              <w:widowControl w:val="0"/>
              <w:tabs>
                <w:tab w:val="left" w:pos="0"/>
              </w:tabs>
              <w:contextualSpacing/>
              <w:rPr>
                <w:sz w:val="20"/>
                <w:szCs w:val="20"/>
                <w:shd w:val="clear" w:color="auto" w:fill="FFFFFF"/>
              </w:rPr>
            </w:pPr>
            <w:r w:rsidRPr="00F43037">
              <w:rPr>
                <w:sz w:val="20"/>
                <w:szCs w:val="20"/>
                <w:shd w:val="clear" w:color="auto" w:fill="FFFFFF"/>
              </w:rPr>
              <w:lastRenderedPageBreak/>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tc>
        <w:tc>
          <w:tcPr>
            <w:tcW w:w="4961" w:type="dxa"/>
            <w:vAlign w:val="center"/>
          </w:tcPr>
          <w:p w:rsidR="00DC285A" w:rsidRPr="00F43037" w:rsidRDefault="00DC285A" w:rsidP="005C3FA0">
            <w:pPr>
              <w:widowControl w:val="0"/>
              <w:tabs>
                <w:tab w:val="left" w:pos="0"/>
              </w:tabs>
              <w:contextualSpacing/>
              <w:rPr>
                <w:sz w:val="20"/>
                <w:szCs w:val="20"/>
              </w:rPr>
            </w:pPr>
            <w:r w:rsidRPr="00F43037">
              <w:rPr>
                <w:sz w:val="20"/>
                <w:szCs w:val="20"/>
                <w:shd w:val="clear" w:color="auto" w:fill="FFFFFF"/>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tc>
      </w:tr>
    </w:tbl>
    <w:p w:rsidR="00DC285A" w:rsidRPr="00F43037" w:rsidRDefault="00DC285A" w:rsidP="005C3FA0">
      <w:pPr>
        <w:widowControl w:val="0"/>
        <w:tabs>
          <w:tab w:val="left" w:pos="0"/>
        </w:tabs>
        <w:contextualSpacing/>
        <w:rPr>
          <w:sz w:val="16"/>
          <w:szCs w:val="16"/>
        </w:rPr>
      </w:pPr>
    </w:p>
    <w:p w:rsidR="00DC285A" w:rsidRPr="00F43037" w:rsidRDefault="00DC285A" w:rsidP="005C3FA0">
      <w:pPr>
        <w:widowControl w:val="0"/>
        <w:tabs>
          <w:tab w:val="left" w:pos="0"/>
        </w:tabs>
        <w:contextualSpacing/>
        <w:rPr>
          <w:shd w:val="clear" w:color="auto" w:fill="FFFFFF"/>
        </w:rPr>
      </w:pPr>
      <w:r w:rsidRPr="00F43037">
        <w:tab/>
        <w:t xml:space="preserve">Кроме того, </w:t>
      </w:r>
      <w:r w:rsidRPr="00F43037">
        <w:rPr>
          <w:shd w:val="clear" w:color="auto" w:fill="FFFFFF"/>
        </w:rPr>
        <w:t>в пределах второго пояса ЗСО подземных источников водоснабжения:</w:t>
      </w:r>
    </w:p>
    <w:p w:rsidR="00DC285A" w:rsidRPr="00F43037" w:rsidRDefault="00DC285A" w:rsidP="005C3FA0">
      <w:pPr>
        <w:widowControl w:val="0"/>
        <w:tabs>
          <w:tab w:val="left" w:pos="0"/>
        </w:tabs>
        <w:contextualSpacing/>
        <w:rPr>
          <w:shd w:val="clear" w:color="auto" w:fill="FFFFFF"/>
        </w:rPr>
      </w:pPr>
      <w:r w:rsidRPr="00F43037">
        <w:rPr>
          <w:shd w:val="clear" w:color="auto" w:fill="FFFFFF"/>
        </w:rPr>
        <w:tab/>
        <w:t>1) не допускается:</w:t>
      </w:r>
    </w:p>
    <w:p w:rsidR="00DC285A" w:rsidRPr="00F43037" w:rsidRDefault="00DC285A" w:rsidP="005C3FA0">
      <w:pPr>
        <w:widowControl w:val="0"/>
        <w:tabs>
          <w:tab w:val="left" w:pos="0"/>
        </w:tabs>
        <w:contextualSpacing/>
        <w:rPr>
          <w:shd w:val="clear" w:color="auto" w:fill="FFFFFF"/>
        </w:rPr>
      </w:pPr>
      <w:r w:rsidRPr="00F43037">
        <w:rPr>
          <w:shd w:val="clear" w:color="auto" w:fill="FFFFFF"/>
          <w:lang w:bidi="he-IL"/>
        </w:rPr>
        <w:tab/>
        <w:t xml:space="preserve">– </w:t>
      </w:r>
      <w:r w:rsidRPr="00F43037">
        <w:rPr>
          <w:shd w:val="clear" w:color="auto" w:fill="FFFFFF"/>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C285A" w:rsidRPr="00F43037" w:rsidRDefault="00DC285A" w:rsidP="005C3FA0">
      <w:pPr>
        <w:widowControl w:val="0"/>
        <w:tabs>
          <w:tab w:val="left" w:pos="0"/>
        </w:tabs>
        <w:contextualSpacing/>
        <w:rPr>
          <w:shd w:val="clear" w:color="auto" w:fill="FFFFFF"/>
        </w:rPr>
      </w:pPr>
      <w:r w:rsidRPr="00F43037">
        <w:rPr>
          <w:shd w:val="clear" w:color="auto" w:fill="FFFFFF"/>
        </w:rPr>
        <w:tab/>
        <w:t>– применение удобрений и ядохимикатов;</w:t>
      </w:r>
    </w:p>
    <w:p w:rsidR="00DC285A" w:rsidRPr="00F43037" w:rsidRDefault="00DC285A" w:rsidP="005C3FA0">
      <w:pPr>
        <w:widowControl w:val="0"/>
        <w:tabs>
          <w:tab w:val="left" w:pos="0"/>
        </w:tabs>
        <w:contextualSpacing/>
        <w:rPr>
          <w:shd w:val="clear" w:color="auto" w:fill="FFFFFF"/>
        </w:rPr>
      </w:pPr>
      <w:r w:rsidRPr="00F43037">
        <w:rPr>
          <w:shd w:val="clear" w:color="auto" w:fill="FFFFFF"/>
        </w:rPr>
        <w:tab/>
        <w:t>– рубка леса главного пользования и реконструкции.</w:t>
      </w:r>
    </w:p>
    <w:p w:rsidR="00DC285A" w:rsidRPr="00F43037" w:rsidRDefault="00DC285A" w:rsidP="0096210A">
      <w:pPr>
        <w:widowControl w:val="0"/>
        <w:tabs>
          <w:tab w:val="left" w:pos="0"/>
        </w:tabs>
        <w:contextualSpacing/>
        <w:jc w:val="both"/>
        <w:rPr>
          <w:shd w:val="clear" w:color="auto" w:fill="FFFFFF"/>
        </w:rPr>
      </w:pPr>
      <w:r w:rsidRPr="00F43037">
        <w:rPr>
          <w:lang w:bidi="he-IL"/>
        </w:rPr>
        <w:tab/>
        <w:t xml:space="preserve">2) необходимо </w:t>
      </w:r>
      <w:r w:rsidRPr="00F43037">
        <w:rPr>
          <w:shd w:val="clear" w:color="auto" w:fill="FFFFFF"/>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DC285A" w:rsidRPr="00F43037" w:rsidRDefault="00DC285A" w:rsidP="0096210A">
      <w:pPr>
        <w:widowControl w:val="0"/>
        <w:tabs>
          <w:tab w:val="left" w:pos="0"/>
        </w:tabs>
        <w:spacing w:before="120" w:after="120"/>
        <w:contextualSpacing/>
        <w:jc w:val="center"/>
        <w:rPr>
          <w:b/>
          <w:shd w:val="clear" w:color="auto" w:fill="FFFFFF"/>
        </w:rPr>
      </w:pPr>
      <w:r w:rsidRPr="00F43037">
        <w:rPr>
          <w:b/>
        </w:rPr>
        <w:t xml:space="preserve">Мероприятия </w:t>
      </w:r>
      <w:r w:rsidRPr="00F43037">
        <w:rPr>
          <w:b/>
          <w:shd w:val="clear" w:color="auto" w:fill="FFFFFF"/>
        </w:rPr>
        <w:t>по санитарно-защитной полосе водоводов:</w:t>
      </w:r>
    </w:p>
    <w:p w:rsidR="00DC285A" w:rsidRPr="00F43037" w:rsidRDefault="00DC285A" w:rsidP="0096210A">
      <w:pPr>
        <w:widowControl w:val="0"/>
        <w:tabs>
          <w:tab w:val="left" w:pos="0"/>
        </w:tabs>
        <w:spacing w:before="120" w:after="120"/>
        <w:contextualSpacing/>
        <w:jc w:val="both"/>
        <w:rPr>
          <w:shd w:val="clear" w:color="auto" w:fill="FFFFFF"/>
        </w:rPr>
      </w:pPr>
      <w:r w:rsidRPr="00F43037">
        <w:rPr>
          <w:b/>
          <w:shd w:val="clear" w:color="auto" w:fill="FFFFFF"/>
        </w:rPr>
        <w:tab/>
      </w:r>
      <w:r w:rsidRPr="00F43037">
        <w:rPr>
          <w:shd w:val="clear" w:color="auto" w:fill="FFFFFF"/>
        </w:rPr>
        <w:t>1) в пределах санитарно-защитной полосы водоводов должны отсутствовать источники загрязнения почвы и грунтовых вод;</w:t>
      </w:r>
    </w:p>
    <w:p w:rsidR="00DC285A" w:rsidRPr="00F43037" w:rsidRDefault="00DC285A" w:rsidP="0096210A">
      <w:pPr>
        <w:widowControl w:val="0"/>
        <w:tabs>
          <w:tab w:val="left" w:pos="0"/>
        </w:tabs>
        <w:jc w:val="both"/>
        <w:rPr>
          <w:shd w:val="clear" w:color="auto" w:fill="FFFFFF"/>
        </w:rPr>
      </w:pPr>
      <w:r w:rsidRPr="00F43037">
        <w:rPr>
          <w:shd w:val="clear" w:color="auto" w:fill="FFFFFF"/>
        </w:rPr>
        <w:tab/>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102322" w:rsidRPr="00F43037" w:rsidRDefault="00943D1A" w:rsidP="0096210A">
      <w:pPr>
        <w:shd w:val="clear" w:color="auto" w:fill="FFFFFF"/>
        <w:ind w:firstLine="851"/>
        <w:jc w:val="both"/>
        <w:rPr>
          <w:b/>
        </w:rPr>
      </w:pPr>
      <w:r w:rsidRPr="00F43037">
        <w:rPr>
          <w:rStyle w:val="blk"/>
          <w:b/>
        </w:rPr>
        <w:t>4</w:t>
      </w:r>
      <w:r w:rsidR="00932D6A" w:rsidRPr="00F43037">
        <w:rPr>
          <w:rStyle w:val="blk"/>
          <w:b/>
        </w:rPr>
        <w:t xml:space="preserve">. </w:t>
      </w:r>
      <w:r w:rsidR="005C3FA0" w:rsidRPr="00F43037">
        <w:rPr>
          <w:rStyle w:val="blk"/>
          <w:b/>
        </w:rPr>
        <w:t>Охранная зона</w:t>
      </w:r>
      <w:r w:rsidR="00130E1B" w:rsidRPr="00F43037">
        <w:rPr>
          <w:rStyle w:val="blk"/>
          <w:b/>
        </w:rPr>
        <w:t xml:space="preserve"> объектов культурного наследия</w:t>
      </w:r>
    </w:p>
    <w:p w:rsidR="00102322" w:rsidRPr="00F43037" w:rsidRDefault="00130E1B" w:rsidP="0096210A">
      <w:pPr>
        <w:ind w:firstLine="709"/>
        <w:jc w:val="both"/>
      </w:pPr>
      <w:r w:rsidRPr="00F43037">
        <w:t xml:space="preserve">В границах </w:t>
      </w:r>
      <w:r w:rsidR="00102322" w:rsidRPr="00F43037">
        <w:t xml:space="preserve">территории </w:t>
      </w:r>
      <w:r w:rsidRPr="00F43037">
        <w:t xml:space="preserve">охранной зоны </w:t>
      </w:r>
      <w:r w:rsidR="00102322" w:rsidRPr="00F43037">
        <w:t>объекта культурного наследия запрещается:</w:t>
      </w:r>
    </w:p>
    <w:p w:rsidR="00102322" w:rsidRPr="00F43037" w:rsidRDefault="00130E1B" w:rsidP="0096210A">
      <w:pPr>
        <w:ind w:firstLine="709"/>
        <w:jc w:val="both"/>
      </w:pPr>
      <w:r w:rsidRPr="00F43037">
        <w:t>– строительство объектов капитального строительства, за исключением применения специальных мер, направленных на сохранение и (или)</w:t>
      </w:r>
      <w:r w:rsidR="0008246C" w:rsidRPr="00F43037">
        <w:t xml:space="preserve"> восстановление (регенерацию) историко-градостроительной и (или) природной среды объекта культурного наследия;</w:t>
      </w:r>
    </w:p>
    <w:p w:rsidR="0008246C" w:rsidRPr="00F43037" w:rsidRDefault="0008246C" w:rsidP="0096210A">
      <w:pPr>
        <w:ind w:firstLine="709"/>
        <w:jc w:val="both"/>
      </w:pPr>
      <w:r w:rsidRPr="00F43037">
        <w:t>– реконструкция, капитальный ремонт объектов капитального строительства без соблюдения требований к градостроительным регламентам в границах территории ОЗ;</w:t>
      </w:r>
    </w:p>
    <w:p w:rsidR="0008246C" w:rsidRPr="00F43037" w:rsidRDefault="00D53F6E" w:rsidP="0096210A">
      <w:pPr>
        <w:ind w:firstLine="709"/>
        <w:jc w:val="both"/>
      </w:pPr>
      <w:r w:rsidRPr="00F43037">
        <w:t>– изменение исторически сложившейся планировочной структуры;</w:t>
      </w:r>
    </w:p>
    <w:p w:rsidR="00D53F6E" w:rsidRPr="00F43037" w:rsidRDefault="00D53F6E" w:rsidP="0096210A">
      <w:pPr>
        <w:ind w:firstLine="709"/>
        <w:jc w:val="both"/>
      </w:pPr>
      <w:r w:rsidRPr="00F43037">
        <w:t>– устройство сетей инженерно-технического обеспечения в надземном исполнении, за исключением устройст</w:t>
      </w:r>
      <w:r w:rsidR="0096210A" w:rsidRPr="00F43037">
        <w:t>ва или реконструкции сетей наруж</w:t>
      </w:r>
      <w:r w:rsidRPr="00F43037">
        <w:t>ного освещения;</w:t>
      </w:r>
    </w:p>
    <w:p w:rsidR="00D53F6E" w:rsidRPr="00F43037" w:rsidRDefault="0096210A" w:rsidP="0096210A">
      <w:pPr>
        <w:ind w:firstLine="709"/>
        <w:jc w:val="both"/>
      </w:pPr>
      <w:r w:rsidRPr="00F43037">
        <w:t>– применение технических средств, создающих динамическое, ударное или ударно-вибрационное воздействие на объект культурного наследия;</w:t>
      </w:r>
    </w:p>
    <w:p w:rsidR="00482C84" w:rsidRPr="00F43037" w:rsidRDefault="00482C84" w:rsidP="0096210A">
      <w:pPr>
        <w:ind w:firstLine="709"/>
        <w:jc w:val="both"/>
      </w:pPr>
      <w:r w:rsidRPr="00F43037">
        <w:t>– размещение нестационарных объектов (киосков, павильонов, навесов);</w:t>
      </w:r>
    </w:p>
    <w:p w:rsidR="00482C84" w:rsidRPr="00F43037" w:rsidRDefault="00482C84" w:rsidP="0096210A">
      <w:pPr>
        <w:ind w:firstLine="709"/>
        <w:jc w:val="both"/>
      </w:pPr>
      <w:r w:rsidRPr="00F43037">
        <w:t>– размещение автостоянок и парковок;</w:t>
      </w:r>
    </w:p>
    <w:p w:rsidR="00482C84" w:rsidRPr="00F43037" w:rsidRDefault="00482C84" w:rsidP="0096210A">
      <w:pPr>
        <w:ind w:firstLine="709"/>
        <w:jc w:val="both"/>
      </w:pPr>
      <w:r w:rsidRPr="00F43037">
        <w:t>– установка ограждений, нарушающих визуальное восприятие объекта культурного наследия;</w:t>
      </w:r>
    </w:p>
    <w:p w:rsidR="00482C84" w:rsidRPr="004C5908" w:rsidRDefault="00482C84" w:rsidP="0096210A">
      <w:pPr>
        <w:ind w:firstLine="709"/>
        <w:jc w:val="both"/>
      </w:pPr>
      <w:r w:rsidRPr="00F43037">
        <w:t xml:space="preserve">– </w:t>
      </w:r>
      <w:r w:rsidR="00E07D99" w:rsidRPr="00F43037">
        <w:t>использование материалов покрытий тротуаров площадок, диссонирующих по цвету, фактуре</w:t>
      </w:r>
      <w:r w:rsidR="00744D55" w:rsidRPr="00F43037">
        <w:t xml:space="preserve"> и </w:t>
      </w:r>
      <w:r w:rsidR="00744D55" w:rsidRPr="004C5908">
        <w:t>иным внешним признакам с архитектурно-стилистическими особенностями объекта культурного наследия;</w:t>
      </w:r>
    </w:p>
    <w:p w:rsidR="00744D55" w:rsidRPr="004C5908" w:rsidRDefault="005D1138" w:rsidP="0096210A">
      <w:pPr>
        <w:ind w:firstLine="709"/>
        <w:jc w:val="both"/>
      </w:pPr>
      <w:r w:rsidRPr="004C5908">
        <w:lastRenderedPageBreak/>
        <w:t>– размещение рекламных конструкций всех видов;</w:t>
      </w:r>
    </w:p>
    <w:p w:rsidR="005D1138" w:rsidRPr="004C5908" w:rsidRDefault="005D1138" w:rsidP="0096210A">
      <w:pPr>
        <w:ind w:firstLine="709"/>
        <w:jc w:val="both"/>
      </w:pPr>
      <w:r w:rsidRPr="004C5908">
        <w:t>– размещение площадок с мусорными контейнерами в зонах основных видов раскрытий на территорию</w:t>
      </w:r>
      <w:r w:rsidR="002C6CB3" w:rsidRPr="004C5908">
        <w:t xml:space="preserve"> объекта культурного наследия;</w:t>
      </w:r>
    </w:p>
    <w:p w:rsidR="002C6CB3" w:rsidRPr="004C5908" w:rsidRDefault="002C6CB3" w:rsidP="0096210A">
      <w:pPr>
        <w:ind w:firstLine="709"/>
        <w:jc w:val="both"/>
      </w:pPr>
      <w:r w:rsidRPr="004C5908">
        <w:t>– размещение информационных конструкций, содержащих информацию о популяризации и использовании объекта культурного наследия размером информационного поля более 0,5 м по высоте и 5,0 м – по ширине;</w:t>
      </w:r>
    </w:p>
    <w:p w:rsidR="002C6CB3" w:rsidRPr="004C5908" w:rsidRDefault="002C6CB3" w:rsidP="0096210A">
      <w:pPr>
        <w:ind w:firstLine="709"/>
        <w:jc w:val="both"/>
      </w:pPr>
      <w:r w:rsidRPr="004C5908">
        <w:t xml:space="preserve">– </w:t>
      </w:r>
      <w:proofErr w:type="spellStart"/>
      <w:r w:rsidRPr="004C5908">
        <w:t>зосорение</w:t>
      </w:r>
      <w:proofErr w:type="spellEnd"/>
      <w:r w:rsidRPr="004C5908">
        <w:t xml:space="preserve"> территории отходами производства и потребления.</w:t>
      </w:r>
    </w:p>
    <w:p w:rsidR="00DA6E1E" w:rsidRPr="004C5908" w:rsidRDefault="00DA6E1E" w:rsidP="0096210A">
      <w:pPr>
        <w:ind w:firstLine="709"/>
        <w:jc w:val="both"/>
      </w:pPr>
      <w:r w:rsidRPr="004C5908">
        <w:t>Требования к градостроительным регламентам в границах территории охранной зоны объекта культурного наследия:</w:t>
      </w:r>
    </w:p>
    <w:p w:rsidR="00DA6E1E" w:rsidRPr="004C5908" w:rsidRDefault="00DA6E1E" w:rsidP="0096210A">
      <w:pPr>
        <w:ind w:firstLine="709"/>
        <w:jc w:val="both"/>
      </w:pPr>
      <w:r w:rsidRPr="004C5908">
        <w:t>– при проведен</w:t>
      </w:r>
      <w:r w:rsidR="006F7A2E" w:rsidRPr="004C5908">
        <w:t>ии работ по сохранен</w:t>
      </w:r>
      <w:r w:rsidRPr="004C5908">
        <w:t>ию</w:t>
      </w:r>
      <w:r w:rsidR="00813D6A" w:rsidRPr="004C5908">
        <w:t xml:space="preserve"> и (или) </w:t>
      </w:r>
      <w:r w:rsidR="006F7A2E" w:rsidRPr="004C5908">
        <w:t>восстановлению (регенераци</w:t>
      </w:r>
      <w:r w:rsidR="00411B35" w:rsidRPr="004C5908">
        <w:t>и</w:t>
      </w:r>
      <w:r w:rsidR="006F7A2E" w:rsidRPr="004C5908">
        <w:t>) историко-градостроительной среды объекта культурного наследия</w:t>
      </w:r>
      <w:r w:rsidR="00411B35" w:rsidRPr="004C5908">
        <w:t xml:space="preserve"> применять цветовые решения, нейтральные по отношению к объекту культурного наследия с учетом его стилистических особенностей;</w:t>
      </w:r>
    </w:p>
    <w:p w:rsidR="00813D6A" w:rsidRPr="004C5908" w:rsidRDefault="00411B35" w:rsidP="00F43037">
      <w:pPr>
        <w:ind w:firstLine="709"/>
        <w:jc w:val="both"/>
      </w:pPr>
      <w:r w:rsidRPr="004C5908">
        <w:t>– реконструкцию</w:t>
      </w:r>
      <w:r w:rsidR="00813D6A" w:rsidRPr="004C5908">
        <w:t>, капитальный ремонт объектов капитального строительства производить без увеличения их объемно-пространственных характеристик с приме</w:t>
      </w:r>
      <w:r w:rsidR="00F43037" w:rsidRPr="004C5908">
        <w:t>не</w:t>
      </w:r>
      <w:r w:rsidR="00813D6A" w:rsidRPr="004C5908">
        <w:t xml:space="preserve">нием цветовых решений. Нейтральных по отношению к объекту культурного наследия с учетом его </w:t>
      </w:r>
      <w:r w:rsidR="00F43037" w:rsidRPr="004C5908">
        <w:t>стилистических</w:t>
      </w:r>
      <w:r w:rsidR="00813D6A" w:rsidRPr="004C5908">
        <w:t xml:space="preserve"> особенностей</w:t>
      </w:r>
      <w:r w:rsidR="00F43037" w:rsidRPr="004C5908">
        <w:t>.</w:t>
      </w:r>
    </w:p>
    <w:p w:rsidR="00E84B66" w:rsidRPr="004C5908" w:rsidRDefault="00102322" w:rsidP="0096210A">
      <w:pPr>
        <w:widowControl w:val="0"/>
        <w:tabs>
          <w:tab w:val="left" w:pos="0"/>
        </w:tabs>
        <w:jc w:val="both"/>
        <w:rPr>
          <w:b/>
        </w:rPr>
      </w:pPr>
      <w:r w:rsidRPr="004C5908">
        <w:rPr>
          <w:b/>
        </w:rPr>
        <w:tab/>
      </w:r>
      <w:r w:rsidR="00762245">
        <w:rPr>
          <w:b/>
        </w:rPr>
        <w:t>5</w:t>
      </w:r>
      <w:r w:rsidR="00E84B66" w:rsidRPr="004C5908">
        <w:rPr>
          <w:b/>
        </w:rPr>
        <w:t xml:space="preserve">. </w:t>
      </w:r>
      <w:proofErr w:type="spellStart"/>
      <w:r w:rsidR="00E84B66" w:rsidRPr="004C5908">
        <w:rPr>
          <w:b/>
        </w:rPr>
        <w:t>Водоохранные</w:t>
      </w:r>
      <w:proofErr w:type="spellEnd"/>
      <w:r w:rsidR="00E84B66" w:rsidRPr="004C5908">
        <w:rPr>
          <w:b/>
        </w:rPr>
        <w:t xml:space="preserve"> зоны и прибрежные защитные полосы</w:t>
      </w:r>
    </w:p>
    <w:p w:rsidR="00102322" w:rsidRPr="004C5908" w:rsidRDefault="00102322" w:rsidP="00102322">
      <w:pPr>
        <w:ind w:firstLine="709"/>
        <w:jc w:val="both"/>
      </w:pPr>
      <w:r w:rsidRPr="004C5908">
        <w:t xml:space="preserve">В отношении земельных участков, находящихся в границах </w:t>
      </w:r>
      <w:proofErr w:type="spellStart"/>
      <w:r w:rsidRPr="004C5908">
        <w:t>водоохранной</w:t>
      </w:r>
      <w:proofErr w:type="spellEnd"/>
      <w:r w:rsidRPr="004C5908">
        <w:t xml:space="preserve"> зоны, запрещается:</w:t>
      </w:r>
    </w:p>
    <w:p w:rsidR="00102322" w:rsidRPr="004C5908" w:rsidRDefault="00102322" w:rsidP="00102322">
      <w:pPr>
        <w:ind w:firstLine="709"/>
        <w:jc w:val="both"/>
        <w:rPr>
          <w:rStyle w:val="blk"/>
        </w:rPr>
      </w:pPr>
      <w:r w:rsidRPr="004C5908">
        <w:t>1</w:t>
      </w:r>
      <w:r w:rsidRPr="004C5908">
        <w:rPr>
          <w:rStyle w:val="blk"/>
        </w:rPr>
        <w:t>) использование сточных вод в целях повышения почвенного плодородия;</w:t>
      </w:r>
    </w:p>
    <w:p w:rsidR="00102322" w:rsidRPr="004C5908" w:rsidRDefault="00102322" w:rsidP="00102322">
      <w:pPr>
        <w:ind w:firstLine="709"/>
        <w:jc w:val="both"/>
        <w:rPr>
          <w:rStyle w:val="blk"/>
        </w:rPr>
      </w:pPr>
      <w:r w:rsidRPr="004C5908">
        <w:rPr>
          <w:rStyle w:val="blk"/>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w:t>
      </w:r>
      <w:proofErr w:type="gramStart"/>
      <w:r w:rsidRPr="004C5908">
        <w:rPr>
          <w:rStyle w:val="blk"/>
        </w:rPr>
        <w:t>допустимые концентрации которых в водах водных объектов</w:t>
      </w:r>
      <w:proofErr w:type="gramEnd"/>
      <w:r w:rsidRPr="004C5908">
        <w:rPr>
          <w:rStyle w:val="blk"/>
        </w:rPr>
        <w:t xml:space="preserve"> </w:t>
      </w:r>
      <w:proofErr w:type="spellStart"/>
      <w:r w:rsidRPr="004C5908">
        <w:rPr>
          <w:rStyle w:val="blk"/>
        </w:rPr>
        <w:t>рыбохозяйственного</w:t>
      </w:r>
      <w:proofErr w:type="spellEnd"/>
      <w:r w:rsidRPr="004C5908">
        <w:rPr>
          <w:rStyle w:val="blk"/>
        </w:rPr>
        <w:t xml:space="preserve"> значения не установлены;</w:t>
      </w:r>
    </w:p>
    <w:p w:rsidR="00102322" w:rsidRPr="004C5908" w:rsidRDefault="00102322" w:rsidP="00102322">
      <w:pPr>
        <w:ind w:firstLine="709"/>
        <w:jc w:val="both"/>
        <w:rPr>
          <w:lang w:eastAsia="ru-RU"/>
        </w:rPr>
      </w:pPr>
      <w:r w:rsidRPr="004C5908">
        <w:t xml:space="preserve">3) осуществление авиационных мер по борьбе с вредными организмами; </w:t>
      </w:r>
    </w:p>
    <w:p w:rsidR="00102322" w:rsidRPr="004C5908" w:rsidRDefault="00102322" w:rsidP="00102322">
      <w:pPr>
        <w:ind w:firstLine="709"/>
        <w:jc w:val="both"/>
      </w:pPr>
      <w:r w:rsidRPr="004C5908">
        <w:t>4) движение и стоянка транспортных средств (кроме специальных транспортных средств), за исключением их движения по дорогам и стоянки на дорогах в специально оборудованных местах, имеющих твердое покрытие;</w:t>
      </w:r>
    </w:p>
    <w:p w:rsidR="00102322" w:rsidRPr="004C5908" w:rsidRDefault="00102322" w:rsidP="00102322">
      <w:pPr>
        <w:ind w:firstLine="709"/>
        <w:jc w:val="both"/>
        <w:rPr>
          <w:lang w:eastAsia="ru-RU"/>
        </w:rPr>
      </w:pPr>
      <w:r w:rsidRPr="004C5908">
        <w:rPr>
          <w:rStyle w:val="blk"/>
        </w:rPr>
        <w:t xml:space="preserve">5) </w:t>
      </w:r>
      <w:r w:rsidRPr="004C5908">
        <w:t xml:space="preserve">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
    <w:p w:rsidR="00102322" w:rsidRPr="004C5908" w:rsidRDefault="00102322" w:rsidP="00102322">
      <w:pPr>
        <w:ind w:firstLine="709"/>
        <w:jc w:val="both"/>
        <w:rPr>
          <w:lang w:eastAsia="ru-RU"/>
        </w:rPr>
      </w:pPr>
      <w:r w:rsidRPr="004C5908">
        <w:rPr>
          <w:rStyle w:val="blk"/>
        </w:rPr>
        <w:t xml:space="preserve">6) </w:t>
      </w:r>
      <w:r w:rsidRPr="004C5908">
        <w:t xml:space="preserve">хранение пестицидов и </w:t>
      </w:r>
      <w:proofErr w:type="spellStart"/>
      <w:r w:rsidRPr="004C5908">
        <w:t>агрохимикатов</w:t>
      </w:r>
      <w:proofErr w:type="spellEnd"/>
      <w:r w:rsidRPr="004C5908">
        <w:t xml:space="preserve"> (за исключением хранения </w:t>
      </w:r>
      <w:proofErr w:type="spellStart"/>
      <w:r w:rsidRPr="004C5908">
        <w:t>агрохимикатов</w:t>
      </w:r>
      <w:proofErr w:type="spellEnd"/>
      <w:r w:rsidRPr="004C5908">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4C5908">
        <w:t>агрохимикатов</w:t>
      </w:r>
      <w:proofErr w:type="spellEnd"/>
      <w:r w:rsidRPr="004C5908">
        <w:t xml:space="preserve">; </w:t>
      </w:r>
    </w:p>
    <w:p w:rsidR="00102322" w:rsidRPr="004C5908" w:rsidRDefault="00102322" w:rsidP="00102322">
      <w:pPr>
        <w:shd w:val="clear" w:color="auto" w:fill="FFFFFF"/>
        <w:ind w:firstLine="851"/>
        <w:jc w:val="both"/>
      </w:pPr>
      <w:r w:rsidRPr="004C5908">
        <w:rPr>
          <w:rStyle w:val="blk"/>
        </w:rPr>
        <w:t>7) сброс сточных, в том числе дренажных, вод;</w:t>
      </w:r>
    </w:p>
    <w:p w:rsidR="00102322" w:rsidRPr="004C5908" w:rsidRDefault="00102322" w:rsidP="00102322">
      <w:pPr>
        <w:shd w:val="clear" w:color="auto" w:fill="FFFFFF"/>
        <w:ind w:firstLine="851"/>
        <w:jc w:val="both"/>
      </w:pPr>
      <w:r w:rsidRPr="004C5908">
        <w:rPr>
          <w:rStyle w:val="blk"/>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w:t>
      </w:r>
      <w:proofErr w:type="gramStart"/>
      <w:r w:rsidRPr="004C5908">
        <w:rPr>
          <w:rStyle w:val="blk"/>
        </w:rPr>
        <w:t>в границах</w:t>
      </w:r>
      <w:proofErr w:type="gramEnd"/>
      <w:r w:rsidRPr="004C5908">
        <w:rPr>
          <w:rStyle w:val="blk"/>
        </w:rPr>
        <w:t xml:space="preserve">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w:t>
      </w:r>
    </w:p>
    <w:p w:rsidR="00102322" w:rsidRPr="004C5908" w:rsidRDefault="00102322" w:rsidP="00102322">
      <w:pPr>
        <w:ind w:firstLine="851"/>
        <w:jc w:val="both"/>
      </w:pPr>
      <w:r w:rsidRPr="004C5908">
        <w:t xml:space="preserve">В границах </w:t>
      </w:r>
      <w:proofErr w:type="spellStart"/>
      <w:r w:rsidRPr="004C5908">
        <w:t>водоохранных</w:t>
      </w:r>
      <w:proofErr w:type="spellEnd"/>
      <w:r w:rsidRPr="004C5908">
        <w:t xml:space="preserve"> зон устанавливаются прибрежные защитные полосы, на территории которых вводятся дополнительные ограничения хозяйственной деятельности. Запрещается:</w:t>
      </w:r>
    </w:p>
    <w:p w:rsidR="00102322" w:rsidRPr="004C5908" w:rsidRDefault="00102322" w:rsidP="00102322">
      <w:pPr>
        <w:ind w:firstLine="851"/>
        <w:jc w:val="both"/>
      </w:pPr>
      <w:r w:rsidRPr="004C5908">
        <w:t>1) распашка земель;</w:t>
      </w:r>
    </w:p>
    <w:p w:rsidR="00102322" w:rsidRPr="004C5908" w:rsidRDefault="00102322" w:rsidP="00102322">
      <w:pPr>
        <w:ind w:firstLine="851"/>
        <w:jc w:val="both"/>
      </w:pPr>
      <w:r w:rsidRPr="004C5908">
        <w:t>2) размещение отвалов размываемых грунтов;</w:t>
      </w:r>
    </w:p>
    <w:p w:rsidR="00102322" w:rsidRPr="004C5908" w:rsidRDefault="00102322" w:rsidP="00102322">
      <w:pPr>
        <w:ind w:firstLine="851"/>
        <w:jc w:val="both"/>
      </w:pPr>
      <w:r w:rsidRPr="004C5908">
        <w:lastRenderedPageBreak/>
        <w:t>3) выпас сельскохозяйственных животных и организация для них летних лагерей, ванн.</w:t>
      </w:r>
    </w:p>
    <w:p w:rsidR="00102322" w:rsidRPr="004C5908" w:rsidRDefault="00102322" w:rsidP="00102322">
      <w:pPr>
        <w:ind w:firstLine="851"/>
        <w:jc w:val="both"/>
      </w:pPr>
      <w:r w:rsidRPr="004C5908">
        <w:t xml:space="preserve">В границах </w:t>
      </w:r>
      <w:proofErr w:type="spellStart"/>
      <w:r w:rsidRPr="004C5908">
        <w:t>водоохранных</w:t>
      </w:r>
      <w:proofErr w:type="spellEnd"/>
      <w:r w:rsidRPr="004C5908">
        <w:t xml:space="preserve"> зон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w:t>
      </w:r>
      <w:hyperlink r:id="rId19" w:history="1">
        <w:r w:rsidRPr="004C5908">
          <w:rPr>
            <w:rStyle w:val="a5"/>
            <w:b w:val="0"/>
            <w:color w:val="auto"/>
          </w:rPr>
          <w:t>водным законодательством</w:t>
        </w:r>
      </w:hyperlink>
      <w:r w:rsidRPr="004C5908">
        <w:t xml:space="preserve"> и законодательством в области охраны окружающей среды.</w:t>
      </w:r>
    </w:p>
    <w:p w:rsidR="00102322" w:rsidRDefault="00102322" w:rsidP="00102322">
      <w:pPr>
        <w:ind w:firstLine="851"/>
        <w:jc w:val="both"/>
      </w:pPr>
      <w:r w:rsidRPr="004C5908">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Использование ЗУ в границах береговых полос водных объектов общего пользования устанавливается в соответствии с федеральными законами.</w:t>
      </w:r>
    </w:p>
    <w:p w:rsidR="005C5BAC" w:rsidRPr="00BC7589" w:rsidRDefault="005C5BAC" w:rsidP="005C5BAC">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34" w:name="_Toc183601447"/>
      <w:bookmarkStart w:id="35" w:name="_Toc184304746"/>
      <w:r w:rsidRPr="00813D3A">
        <w:rPr>
          <w:rFonts w:ascii="Times New Roman" w:hAnsi="Times New Roman" w:cs="Times New Roman"/>
          <w:i w:val="0"/>
          <w:sz w:val="24"/>
          <w:szCs w:val="24"/>
          <w:lang w:eastAsia="ru-RU"/>
        </w:rPr>
        <w:t>Статья 10</w:t>
      </w:r>
      <w:r>
        <w:rPr>
          <w:rFonts w:ascii="Times New Roman" w:hAnsi="Times New Roman" w:cs="Times New Roman"/>
          <w:i w:val="0"/>
          <w:sz w:val="24"/>
          <w:szCs w:val="24"/>
          <w:lang w:eastAsia="ru-RU"/>
        </w:rPr>
        <w:t xml:space="preserve">. </w:t>
      </w:r>
      <w:r w:rsidRPr="00BC7589">
        <w:rPr>
          <w:rFonts w:ascii="Times New Roman" w:hAnsi="Times New Roman" w:cs="Times New Roman"/>
          <w:i w:val="0"/>
          <w:sz w:val="24"/>
          <w:szCs w:val="24"/>
          <w:lang w:eastAsia="ru-RU"/>
        </w:rPr>
        <w:t>Особо охраняемые природные территории и содержание ограничений использования земельных участков и объектов капитального строительства на их территории</w:t>
      </w:r>
      <w:bookmarkEnd w:id="34"/>
      <w:bookmarkEnd w:id="35"/>
    </w:p>
    <w:p w:rsidR="00E73294" w:rsidRPr="00E73294" w:rsidRDefault="005C5BAC" w:rsidP="00E73294">
      <w:pPr>
        <w:ind w:firstLine="567"/>
        <w:jc w:val="both"/>
      </w:pPr>
      <w:r w:rsidRPr="00BA4C7C">
        <w:t>На карте градостроительного зонирования настоящих Правил отображены границы особо охраняемой пр</w:t>
      </w:r>
      <w:r>
        <w:t xml:space="preserve">иродной </w:t>
      </w:r>
      <w:r w:rsidRPr="00A77E05">
        <w:t xml:space="preserve">территории – </w:t>
      </w:r>
      <w:r w:rsidR="00681603" w:rsidRPr="00A77E05">
        <w:t>г</w:t>
      </w:r>
      <w:r w:rsidRPr="00A77E05">
        <w:rPr>
          <w:color w:val="000000"/>
          <w:shd w:val="clear" w:color="auto" w:fill="FFFFFF"/>
        </w:rPr>
        <w:t>осударственн</w:t>
      </w:r>
      <w:r w:rsidR="0025220F" w:rsidRPr="00A77E05">
        <w:rPr>
          <w:color w:val="000000"/>
          <w:shd w:val="clear" w:color="auto" w:fill="FFFFFF"/>
        </w:rPr>
        <w:t>ого</w:t>
      </w:r>
      <w:r w:rsidRPr="00A77E05">
        <w:rPr>
          <w:color w:val="000000"/>
          <w:shd w:val="clear" w:color="auto" w:fill="FFFFFF"/>
        </w:rPr>
        <w:t xml:space="preserve"> природн</w:t>
      </w:r>
      <w:r w:rsidR="0025220F" w:rsidRPr="00A77E05">
        <w:rPr>
          <w:color w:val="000000"/>
          <w:shd w:val="clear" w:color="auto" w:fill="FFFFFF"/>
        </w:rPr>
        <w:t>ого</w:t>
      </w:r>
      <w:r w:rsidRPr="00A77E05">
        <w:rPr>
          <w:color w:val="000000"/>
          <w:shd w:val="clear" w:color="auto" w:fill="FFFFFF"/>
        </w:rPr>
        <w:t xml:space="preserve"> комплексн</w:t>
      </w:r>
      <w:r w:rsidR="0025220F" w:rsidRPr="00A77E05">
        <w:rPr>
          <w:color w:val="000000"/>
          <w:shd w:val="clear" w:color="auto" w:fill="FFFFFF"/>
        </w:rPr>
        <w:t>ого</w:t>
      </w:r>
      <w:r w:rsidRPr="00A77E05">
        <w:rPr>
          <w:color w:val="000000"/>
          <w:shd w:val="clear" w:color="auto" w:fill="FFFFFF"/>
        </w:rPr>
        <w:t xml:space="preserve"> заказник</w:t>
      </w:r>
      <w:r w:rsidR="0025220F" w:rsidRPr="00A77E05">
        <w:rPr>
          <w:color w:val="000000"/>
          <w:shd w:val="clear" w:color="auto" w:fill="FFFFFF"/>
        </w:rPr>
        <w:t>а</w:t>
      </w:r>
      <w:r w:rsidRPr="00A77E05">
        <w:rPr>
          <w:color w:val="000000"/>
          <w:shd w:val="clear" w:color="auto" w:fill="FFFFFF"/>
        </w:rPr>
        <w:t xml:space="preserve"> краевого значения </w:t>
      </w:r>
      <w:r w:rsidR="00681603" w:rsidRPr="00A77E05">
        <w:rPr>
          <w:color w:val="000000"/>
          <w:shd w:val="clear" w:color="auto" w:fill="FFFFFF"/>
        </w:rPr>
        <w:t>«</w:t>
      </w:r>
      <w:r w:rsidRPr="00A77E05">
        <w:rPr>
          <w:color w:val="000000"/>
          <w:shd w:val="clear" w:color="auto" w:fill="FFFFFF"/>
        </w:rPr>
        <w:t xml:space="preserve">Мамонтовский имени А.Ф. </w:t>
      </w:r>
      <w:proofErr w:type="spellStart"/>
      <w:r w:rsidRPr="00A77E05">
        <w:rPr>
          <w:color w:val="000000"/>
          <w:shd w:val="clear" w:color="auto" w:fill="FFFFFF"/>
        </w:rPr>
        <w:t>Кочегарова</w:t>
      </w:r>
      <w:proofErr w:type="spellEnd"/>
      <w:r w:rsidR="00681603" w:rsidRPr="00A77E05">
        <w:rPr>
          <w:color w:val="000000"/>
          <w:shd w:val="clear" w:color="auto" w:fill="FFFFFF"/>
        </w:rPr>
        <w:t>»</w:t>
      </w:r>
      <w:r w:rsidRPr="00A77E05">
        <w:rPr>
          <w:color w:val="000000"/>
          <w:shd w:val="clear" w:color="auto" w:fill="FFFFFF"/>
        </w:rPr>
        <w:t xml:space="preserve"> в Мамонтовском и Романовском районах</w:t>
      </w:r>
      <w:r w:rsidRPr="00A77E05">
        <w:rPr>
          <w:color w:val="000000"/>
        </w:rPr>
        <w:t xml:space="preserve">, </w:t>
      </w:r>
      <w:r w:rsidRPr="00A77E05">
        <w:t xml:space="preserve">образованного </w:t>
      </w:r>
      <w:r w:rsidR="00E73294" w:rsidRPr="00A77E05">
        <w:t>Решением Алтайского</w:t>
      </w:r>
      <w:r w:rsidR="00E73294" w:rsidRPr="00E73294">
        <w:t xml:space="preserve"> краевого исполнительного комитета от 08.06.1963 № 361. В настоящее время действующее Положение о заказнике утверждено Постановлением Администрации Алтайского края от 26.06.2007 N 278 «Об утверждении положений о государственных природных комплексных заказниках краевого значения».</w:t>
      </w:r>
    </w:p>
    <w:p w:rsidR="003D1279" w:rsidRPr="002E56C3" w:rsidRDefault="003D1279" w:rsidP="00A77E05">
      <w:pPr>
        <w:ind w:firstLine="567"/>
      </w:pPr>
      <w:r w:rsidRPr="002E56C3">
        <w:t>На территории заказника запрещается:</w:t>
      </w:r>
    </w:p>
    <w:p w:rsidR="003D1279" w:rsidRPr="00F52952" w:rsidRDefault="003D1279" w:rsidP="00A77E05">
      <w:pPr>
        <w:ind w:firstLine="567"/>
        <w:jc w:val="both"/>
      </w:pPr>
      <w:r w:rsidRPr="002E56C3">
        <w:t xml:space="preserve">1) разработка и распашка земель дополнительно к существующим площадям, за исключением случаев, </w:t>
      </w:r>
      <w:r w:rsidR="00D70760">
        <w:t xml:space="preserve">когда </w:t>
      </w:r>
      <w:proofErr w:type="spellStart"/>
      <w:r w:rsidR="00D70760" w:rsidRPr="00D70760">
        <w:t>проведятся</w:t>
      </w:r>
      <w:proofErr w:type="spellEnd"/>
      <w:r w:rsidR="00D70760" w:rsidRPr="00D70760">
        <w:t xml:space="preserve"> охранные, биотехнические, противопожарные (в том </w:t>
      </w:r>
      <w:r w:rsidR="00D70760" w:rsidRPr="00F52952">
        <w:t>числе распашка минерализованных полос, создание противопожарных разрывов и барьеров, плановый отжиг) и лесовосстановительные мероприятий (в том числе распашка территорий под закладку лесокультур);</w:t>
      </w:r>
    </w:p>
    <w:p w:rsidR="00255735" w:rsidRPr="00F52952" w:rsidRDefault="003D1279" w:rsidP="009C11A4">
      <w:pPr>
        <w:pStyle w:val="aff2"/>
        <w:numPr>
          <w:ilvl w:val="0"/>
          <w:numId w:val="24"/>
        </w:numPr>
        <w:rPr>
          <w:rFonts w:ascii="Times New Roman" w:hAnsi="Times New Roman" w:cs="Times New Roman"/>
          <w:sz w:val="24"/>
          <w:szCs w:val="24"/>
        </w:rPr>
      </w:pPr>
      <w:r w:rsidRPr="00F52952">
        <w:rPr>
          <w:rFonts w:ascii="Times New Roman" w:hAnsi="Times New Roman" w:cs="Times New Roman"/>
          <w:sz w:val="24"/>
          <w:szCs w:val="24"/>
        </w:rPr>
        <w:t>рубка леса, кроме случаев</w:t>
      </w:r>
      <w:r w:rsidR="00255735" w:rsidRPr="00F52952">
        <w:rPr>
          <w:rFonts w:ascii="Times New Roman" w:hAnsi="Times New Roman" w:cs="Times New Roman"/>
          <w:sz w:val="24"/>
          <w:szCs w:val="24"/>
        </w:rPr>
        <w:t>:</w:t>
      </w:r>
    </w:p>
    <w:p w:rsidR="00255735" w:rsidRPr="00255735" w:rsidRDefault="00255735" w:rsidP="00255735">
      <w:pPr>
        <w:ind w:firstLine="567"/>
        <w:jc w:val="both"/>
      </w:pPr>
      <w:r w:rsidRPr="00F52952">
        <w:t>– проведения до 15 марта и после 15 июля выборочных рубок с интенсивностью до 30% в соответствии</w:t>
      </w:r>
      <w:r w:rsidRPr="00255735">
        <w:t xml:space="preserve"> с лесохозяйственным регламентом лесничества и лесным планом Алтайского края;</w:t>
      </w:r>
    </w:p>
    <w:p w:rsidR="00255735" w:rsidRPr="00255735" w:rsidRDefault="00255735" w:rsidP="00255735">
      <w:pPr>
        <w:jc w:val="both"/>
      </w:pPr>
      <w:r w:rsidRPr="00255735">
        <w:t> </w:t>
      </w:r>
      <w:r>
        <w:tab/>
        <w:t xml:space="preserve">– </w:t>
      </w:r>
      <w:r w:rsidRPr="00255735">
        <w:t>проведения санитарно-оздоровительных мероприятий с целью вырубки погибших и поврежденных лесных насаждений, очистки лесов от захламления в соответствии с действующим лесным законодательством на всей территории, за исключением особо защитных участков лесов;</w:t>
      </w:r>
    </w:p>
    <w:p w:rsidR="00255735" w:rsidRPr="00255735" w:rsidRDefault="00F52952" w:rsidP="00F52952">
      <w:pPr>
        <w:ind w:firstLine="709"/>
        <w:jc w:val="both"/>
      </w:pPr>
      <w:r>
        <w:t>–</w:t>
      </w:r>
      <w:r w:rsidR="00255735" w:rsidRPr="00255735">
        <w:t> проведения до 15 марта и после 15 июля вырубки погибших и поврежденных деревьев на территории особо защитных участков лесов, выделенных в границах заказника, в соответствии с требованиями и нормами действующего лесного законодательства;</w:t>
      </w:r>
    </w:p>
    <w:p w:rsidR="00255735" w:rsidRPr="00255735" w:rsidRDefault="00A14E54" w:rsidP="00F52952">
      <w:pPr>
        <w:ind w:firstLine="567"/>
        <w:jc w:val="both"/>
      </w:pPr>
      <w:r>
        <w:t>–</w:t>
      </w:r>
      <w:r w:rsidR="00255735" w:rsidRPr="00255735">
        <w:t> создания и использования объектов лесной инфраструктуры и объектов, не связанных с лесной инфраструктурой, предусмотренных перечнем объектов для защитных лесов, утвержденным в установленном законодательством порядке;</w:t>
      </w:r>
    </w:p>
    <w:p w:rsidR="003D1279" w:rsidRPr="00221D4E" w:rsidRDefault="003D1279" w:rsidP="00221D4E">
      <w:pPr>
        <w:ind w:firstLine="567"/>
        <w:jc w:val="both"/>
      </w:pPr>
      <w:r w:rsidRPr="00221D4E">
        <w:t xml:space="preserve">3) выпас скота в </w:t>
      </w:r>
      <w:proofErr w:type="spellStart"/>
      <w:r w:rsidRPr="00221D4E">
        <w:t>водоохранных</w:t>
      </w:r>
      <w:proofErr w:type="spellEnd"/>
      <w:r w:rsidRPr="00221D4E">
        <w:t xml:space="preserve"> зонах с 1 апреля по 1 июля, а также пастьба скота с использованием собак;</w:t>
      </w:r>
    </w:p>
    <w:p w:rsidR="003D1279" w:rsidRPr="00221D4E" w:rsidRDefault="003D1279" w:rsidP="00221D4E">
      <w:pPr>
        <w:ind w:firstLine="567"/>
        <w:jc w:val="both"/>
      </w:pPr>
      <w:r w:rsidRPr="00221D4E">
        <w:t>4) проведение ирригационных и гидромелиоративных работ без заключения государственной экологической экспертизы;</w:t>
      </w:r>
    </w:p>
    <w:p w:rsidR="003D1279" w:rsidRPr="00221D4E" w:rsidRDefault="003D1279" w:rsidP="00221D4E">
      <w:pPr>
        <w:ind w:firstLine="567"/>
        <w:jc w:val="both"/>
      </w:pPr>
      <w:r w:rsidRPr="00221D4E">
        <w:t>5) устройство дамб, плотин, прудов и других гидротехнических сооружений без заключения государственной экологической экспертизы;</w:t>
      </w:r>
    </w:p>
    <w:p w:rsidR="003D1279" w:rsidRPr="00221D4E" w:rsidRDefault="003D1279" w:rsidP="00221D4E">
      <w:pPr>
        <w:ind w:firstLine="567"/>
        <w:jc w:val="both"/>
      </w:pPr>
      <w:r w:rsidRPr="00221D4E">
        <w:t>6) выкашивание травы в мае, июне, за исключением территорий, переданных в пользование в качестве служебных наделов;</w:t>
      </w:r>
    </w:p>
    <w:p w:rsidR="003D1279" w:rsidRPr="00221D4E" w:rsidRDefault="003D1279" w:rsidP="00221D4E">
      <w:pPr>
        <w:ind w:firstLine="567"/>
        <w:jc w:val="both"/>
      </w:pPr>
      <w:r w:rsidRPr="00221D4E">
        <w:t>7) выкашивание травы вкруговую (от периферии к центру) во избежание гибели молодняка птиц (серая куропатка, перепел, коростель и др.), а также мелких животных;</w:t>
      </w:r>
    </w:p>
    <w:p w:rsidR="00221D4E" w:rsidRDefault="003D1279" w:rsidP="009C11A4">
      <w:pPr>
        <w:pStyle w:val="aff2"/>
        <w:numPr>
          <w:ilvl w:val="0"/>
          <w:numId w:val="25"/>
        </w:numPr>
        <w:tabs>
          <w:tab w:val="decimal" w:pos="993"/>
        </w:tabs>
        <w:ind w:left="0" w:firstLine="567"/>
        <w:rPr>
          <w:rFonts w:ascii="Times New Roman" w:hAnsi="Times New Roman" w:cs="Times New Roman"/>
          <w:sz w:val="24"/>
          <w:szCs w:val="24"/>
        </w:rPr>
      </w:pPr>
      <w:r w:rsidRPr="00221D4E">
        <w:rPr>
          <w:rFonts w:ascii="Times New Roman" w:hAnsi="Times New Roman" w:cs="Times New Roman"/>
          <w:sz w:val="24"/>
          <w:szCs w:val="24"/>
        </w:rPr>
        <w:lastRenderedPageBreak/>
        <w:t>промысловая, спортивная и любительская охота и другие виды пользования животным миром, за исключением видов пользования и деятельности</w:t>
      </w:r>
      <w:r w:rsidR="00A14E54" w:rsidRPr="00221D4E">
        <w:rPr>
          <w:rFonts w:ascii="Times New Roman" w:hAnsi="Times New Roman" w:cs="Times New Roman"/>
          <w:sz w:val="24"/>
          <w:szCs w:val="24"/>
        </w:rPr>
        <w:t>:</w:t>
      </w:r>
    </w:p>
    <w:p w:rsidR="00A14E54" w:rsidRPr="00BF055C" w:rsidRDefault="00221D4E" w:rsidP="00BF055C">
      <w:pPr>
        <w:pStyle w:val="aff2"/>
        <w:tabs>
          <w:tab w:val="decimal" w:pos="993"/>
        </w:tabs>
        <w:ind w:left="0" w:firstLine="567"/>
        <w:rPr>
          <w:rFonts w:ascii="Times New Roman" w:eastAsia="SimSun" w:hAnsi="Times New Roman" w:cs="Times New Roman"/>
          <w:sz w:val="24"/>
          <w:szCs w:val="24"/>
        </w:rPr>
      </w:pPr>
      <w:r>
        <w:rPr>
          <w:rFonts w:ascii="Times New Roman" w:hAnsi="Times New Roman" w:cs="Times New Roman"/>
          <w:sz w:val="24"/>
          <w:szCs w:val="24"/>
        </w:rPr>
        <w:t xml:space="preserve">– </w:t>
      </w:r>
      <w:r w:rsidRPr="00BF055C">
        <w:rPr>
          <w:rFonts w:ascii="Times New Roman" w:eastAsia="SimSun" w:hAnsi="Times New Roman" w:cs="Times New Roman"/>
          <w:sz w:val="24"/>
          <w:szCs w:val="24"/>
        </w:rPr>
        <w:t>применение биологических средств борьбы с насекомыми - вредителями растений - по согласованию с уполномоченным органом исполнительной власти Алтайского края, в ведении которого находится заказник</w:t>
      </w:r>
      <w:r w:rsidR="009B3404" w:rsidRPr="00BF055C">
        <w:rPr>
          <w:rFonts w:ascii="Times New Roman" w:eastAsia="SimSun" w:hAnsi="Times New Roman" w:cs="Times New Roman"/>
          <w:sz w:val="24"/>
          <w:szCs w:val="24"/>
        </w:rPr>
        <w:t>;</w:t>
      </w:r>
    </w:p>
    <w:p w:rsidR="009B3404" w:rsidRPr="00BF055C" w:rsidRDefault="007540F6" w:rsidP="00BF055C">
      <w:pPr>
        <w:pStyle w:val="aff2"/>
        <w:tabs>
          <w:tab w:val="decimal" w:pos="993"/>
        </w:tabs>
        <w:ind w:left="0" w:firstLine="567"/>
        <w:rPr>
          <w:rFonts w:ascii="Times New Roman" w:eastAsia="SimSun" w:hAnsi="Times New Roman" w:cs="Times New Roman"/>
          <w:sz w:val="24"/>
          <w:szCs w:val="24"/>
        </w:rPr>
      </w:pPr>
      <w:r>
        <w:rPr>
          <w:rFonts w:ascii="Times New Roman" w:eastAsia="SimSun" w:hAnsi="Times New Roman" w:cs="Times New Roman"/>
          <w:sz w:val="24"/>
          <w:szCs w:val="24"/>
        </w:rPr>
        <w:t xml:space="preserve">– </w:t>
      </w:r>
      <w:r w:rsidR="009B3404" w:rsidRPr="00BF055C">
        <w:rPr>
          <w:rFonts w:ascii="Times New Roman" w:eastAsia="SimSun" w:hAnsi="Times New Roman" w:cs="Times New Roman"/>
          <w:sz w:val="24"/>
          <w:szCs w:val="24"/>
        </w:rPr>
        <w:t>отстрел, отлов диких животных при возникновении эпизоотии - по заключению органов санитарно-эпидемиологического и ветеринарного надзора;</w:t>
      </w:r>
    </w:p>
    <w:p w:rsidR="009B3404" w:rsidRPr="00BF055C" w:rsidRDefault="009B3404" w:rsidP="00BF055C">
      <w:pPr>
        <w:pStyle w:val="aff2"/>
        <w:tabs>
          <w:tab w:val="decimal" w:pos="993"/>
        </w:tabs>
        <w:ind w:left="0" w:firstLine="567"/>
        <w:rPr>
          <w:rFonts w:ascii="Times New Roman" w:eastAsia="SimSun" w:hAnsi="Times New Roman" w:cs="Times New Roman"/>
          <w:sz w:val="24"/>
          <w:szCs w:val="24"/>
        </w:rPr>
      </w:pPr>
      <w:r w:rsidRPr="00BF055C">
        <w:rPr>
          <w:rFonts w:ascii="Times New Roman" w:eastAsia="SimSun" w:hAnsi="Times New Roman" w:cs="Times New Roman"/>
          <w:sz w:val="24"/>
          <w:szCs w:val="24"/>
        </w:rPr>
        <w:t>– регулирование численности охотничьих животных в целях охраны здоровья населения, устранения угрозы для жизни человека, предохранения от заболеваний сельскохозяйственных и других домашних животных, предотвращения нанесения ущерба сельскому и лесному хозяйству, животному миру и среде его обитания - по согласованию с уполномоченным органом исполнительной власти Алтайского края, в ведении которого находится заказник;</w:t>
      </w:r>
    </w:p>
    <w:p w:rsidR="003D1279" w:rsidRPr="00BF055C" w:rsidRDefault="009B3404" w:rsidP="00BF055C">
      <w:pPr>
        <w:pStyle w:val="aff2"/>
        <w:tabs>
          <w:tab w:val="decimal" w:pos="993"/>
        </w:tabs>
        <w:ind w:left="0" w:firstLine="567"/>
        <w:rPr>
          <w:rFonts w:ascii="Times New Roman" w:eastAsia="SimSun" w:hAnsi="Times New Roman" w:cs="Times New Roman"/>
          <w:sz w:val="24"/>
          <w:szCs w:val="24"/>
        </w:rPr>
      </w:pPr>
      <w:r w:rsidRPr="00BF055C">
        <w:rPr>
          <w:rFonts w:ascii="Times New Roman" w:eastAsia="SimSun" w:hAnsi="Times New Roman" w:cs="Times New Roman"/>
          <w:sz w:val="24"/>
          <w:szCs w:val="24"/>
        </w:rPr>
        <w:t xml:space="preserve">– </w:t>
      </w:r>
      <w:r w:rsidR="00BF055C">
        <w:rPr>
          <w:rFonts w:ascii="Times New Roman" w:eastAsia="SimSun" w:hAnsi="Times New Roman" w:cs="Times New Roman"/>
          <w:sz w:val="24"/>
          <w:szCs w:val="24"/>
        </w:rPr>
        <w:t>с</w:t>
      </w:r>
      <w:r w:rsidRPr="00BF055C">
        <w:rPr>
          <w:rFonts w:ascii="Times New Roman" w:eastAsia="SimSun" w:hAnsi="Times New Roman" w:cs="Times New Roman"/>
          <w:sz w:val="24"/>
          <w:szCs w:val="24"/>
        </w:rPr>
        <w:t>бор зоологических и ботанических коллекций - по согласованию с уполномоченным органом исполнительной власти Алтайского края, в ведении которого находится заказник;</w:t>
      </w:r>
    </w:p>
    <w:p w:rsidR="00BF055C" w:rsidRPr="00BF055C" w:rsidRDefault="003D1279" w:rsidP="009C11A4">
      <w:pPr>
        <w:pStyle w:val="aff2"/>
        <w:numPr>
          <w:ilvl w:val="0"/>
          <w:numId w:val="25"/>
        </w:numPr>
        <w:rPr>
          <w:rFonts w:ascii="Times New Roman" w:eastAsia="SimSun" w:hAnsi="Times New Roman" w:cs="Times New Roman"/>
          <w:sz w:val="24"/>
          <w:szCs w:val="24"/>
        </w:rPr>
      </w:pPr>
      <w:r w:rsidRPr="00BF055C">
        <w:rPr>
          <w:rFonts w:ascii="Times New Roman" w:eastAsia="SimSun" w:hAnsi="Times New Roman" w:cs="Times New Roman"/>
          <w:sz w:val="24"/>
          <w:szCs w:val="24"/>
        </w:rPr>
        <w:t>ловля рыбы всеми способами, за исключением способов</w:t>
      </w:r>
      <w:r w:rsidR="00BF055C" w:rsidRPr="00BF055C">
        <w:rPr>
          <w:rFonts w:ascii="Times New Roman" w:eastAsia="SimSun" w:hAnsi="Times New Roman" w:cs="Times New Roman"/>
          <w:sz w:val="24"/>
          <w:szCs w:val="24"/>
        </w:rPr>
        <w:t>:</w:t>
      </w:r>
    </w:p>
    <w:p w:rsidR="00BF055C" w:rsidRPr="00BF055C" w:rsidRDefault="00BF055C" w:rsidP="00BF055C">
      <w:pPr>
        <w:pStyle w:val="aff2"/>
        <w:ind w:left="0" w:firstLine="567"/>
        <w:rPr>
          <w:rFonts w:ascii="Times New Roman" w:eastAsia="SimSun" w:hAnsi="Times New Roman" w:cs="Times New Roman"/>
          <w:sz w:val="24"/>
          <w:szCs w:val="24"/>
        </w:rPr>
      </w:pPr>
      <w:r w:rsidRPr="00BF055C">
        <w:rPr>
          <w:rFonts w:ascii="Times New Roman" w:eastAsia="SimSun" w:hAnsi="Times New Roman" w:cs="Times New Roman"/>
          <w:sz w:val="24"/>
          <w:szCs w:val="24"/>
        </w:rPr>
        <w:t>– любительское рыболовство летними и зимними удочками всех модификаций согласно </w:t>
      </w:r>
      <w:hyperlink r:id="rId20" w:history="1">
        <w:r w:rsidRPr="00BF055C">
          <w:rPr>
            <w:rFonts w:ascii="Times New Roman" w:eastAsia="SimSun" w:hAnsi="Times New Roman" w:cs="Times New Roman"/>
            <w:sz w:val="24"/>
            <w:szCs w:val="24"/>
          </w:rPr>
          <w:t>правилам</w:t>
        </w:r>
      </w:hyperlink>
      <w:r w:rsidRPr="00BF055C">
        <w:rPr>
          <w:rFonts w:ascii="Times New Roman" w:eastAsia="SimSun" w:hAnsi="Times New Roman" w:cs="Times New Roman"/>
          <w:sz w:val="24"/>
          <w:szCs w:val="24"/>
        </w:rPr>
        <w:t xml:space="preserve"> рыболовства, установленным для </w:t>
      </w:r>
      <w:proofErr w:type="gramStart"/>
      <w:r w:rsidRPr="00BF055C">
        <w:rPr>
          <w:rFonts w:ascii="Times New Roman" w:eastAsia="SimSun" w:hAnsi="Times New Roman" w:cs="Times New Roman"/>
          <w:sz w:val="24"/>
          <w:szCs w:val="24"/>
        </w:rPr>
        <w:t>Западно-Сибирского</w:t>
      </w:r>
      <w:proofErr w:type="gramEnd"/>
      <w:r w:rsidRPr="00BF055C">
        <w:rPr>
          <w:rFonts w:ascii="Times New Roman" w:eastAsia="SimSun" w:hAnsi="Times New Roman" w:cs="Times New Roman"/>
          <w:sz w:val="24"/>
          <w:szCs w:val="24"/>
        </w:rPr>
        <w:t xml:space="preserve"> </w:t>
      </w:r>
      <w:proofErr w:type="spellStart"/>
      <w:r w:rsidRPr="00BF055C">
        <w:rPr>
          <w:rFonts w:ascii="Times New Roman" w:eastAsia="SimSun" w:hAnsi="Times New Roman" w:cs="Times New Roman"/>
          <w:sz w:val="24"/>
          <w:szCs w:val="24"/>
        </w:rPr>
        <w:t>рыбохозяйственного</w:t>
      </w:r>
      <w:proofErr w:type="spellEnd"/>
      <w:r w:rsidRPr="00BF055C">
        <w:rPr>
          <w:rFonts w:ascii="Times New Roman" w:eastAsia="SimSun" w:hAnsi="Times New Roman" w:cs="Times New Roman"/>
          <w:sz w:val="24"/>
          <w:szCs w:val="24"/>
        </w:rPr>
        <w:t xml:space="preserve"> бассейна;</w:t>
      </w:r>
    </w:p>
    <w:p w:rsidR="003D1279" w:rsidRPr="00BF055C" w:rsidRDefault="00BF055C" w:rsidP="00BF055C">
      <w:pPr>
        <w:pStyle w:val="aff2"/>
        <w:ind w:left="0" w:firstLine="567"/>
        <w:rPr>
          <w:rFonts w:ascii="Times New Roman" w:eastAsia="SimSun" w:hAnsi="Times New Roman" w:cs="Times New Roman"/>
          <w:sz w:val="24"/>
          <w:szCs w:val="24"/>
        </w:rPr>
      </w:pPr>
      <w:r w:rsidRPr="00BF055C">
        <w:rPr>
          <w:rFonts w:ascii="Times New Roman" w:eastAsia="SimSun" w:hAnsi="Times New Roman" w:cs="Times New Roman"/>
          <w:sz w:val="24"/>
          <w:szCs w:val="24"/>
        </w:rPr>
        <w:t>– в период массовых заморов рыбы в зимний период на озерах заказника по распоряжению инспекции рыбоохраны и согласованию с управлением Алтайского края по охране окружающей среды и природопользованию организация отлова рыбы всеми разрешенными орудиями лова, за исключением применения зимних закидных неводов, технических средств и механизмов;</w:t>
      </w:r>
    </w:p>
    <w:p w:rsidR="003D1279" w:rsidRPr="002E56C3" w:rsidRDefault="003D1279" w:rsidP="00A77E05">
      <w:pPr>
        <w:ind w:firstLine="567"/>
        <w:jc w:val="both"/>
      </w:pPr>
      <w:r w:rsidRPr="002E56C3">
        <w:t>10) пуск палов и выжигание растительности;</w:t>
      </w:r>
    </w:p>
    <w:p w:rsidR="00C56F67" w:rsidRDefault="003D1279" w:rsidP="00A77E05">
      <w:pPr>
        <w:ind w:firstLine="567"/>
        <w:jc w:val="both"/>
      </w:pPr>
      <w:r w:rsidRPr="002E56C3">
        <w:t>11) проезд на механических транспортных средствах вне дорог, движение на снегоходах и на моторных лодках, посадка летательных аппаратов, а также подача гудков и звуковых сигналов, за исключением проезда лиц, осуществляющих использование, охрану, защиту и воспроизводство лесов, при исполнении должнос</w:t>
      </w:r>
      <w:r w:rsidR="00C56F67">
        <w:t>тных обязанностей, а также д</w:t>
      </w:r>
      <w:r w:rsidR="008C592E" w:rsidRPr="00C56F67">
        <w:t>олжностных лиц государственного учреждения, обеспечивающего охрану заказника, органов, осуществляющих государственный экологический надзор, специально уполномоченных органов по охране, надзору и регулированию использования объектов животного мира и среды их обитания, органов, уполномоченных в области использования, охраны, защиты, воспроизводства лесов; должностных лиц, находящихся при исполнении служебных обязанностей, наделенных в соответствии с действующим законодательством полномочиями осуществлять осмотр принадлежащих юридическому лицу или индивидуальному предпринимателю и используемых для осуществления предпринимательской деятельности помещений, территорий и находящихся там вещей и документов;</w:t>
      </w:r>
      <w:r w:rsidRPr="002E56C3">
        <w:t> </w:t>
      </w:r>
    </w:p>
    <w:p w:rsidR="003D1279" w:rsidRPr="002E56C3" w:rsidRDefault="003D1279" w:rsidP="00A77E05">
      <w:pPr>
        <w:ind w:firstLine="567"/>
        <w:jc w:val="both"/>
      </w:pPr>
      <w:r w:rsidRPr="002E56C3">
        <w:t>12) размещение складов ядохимикатов, горюче-смазочных материалов, складирование производственных и бытовых отходов;</w:t>
      </w:r>
    </w:p>
    <w:p w:rsidR="00C56F67" w:rsidRDefault="003D1279" w:rsidP="00C56F67">
      <w:pPr>
        <w:ind w:firstLine="567"/>
        <w:jc w:val="both"/>
      </w:pPr>
      <w:r w:rsidRPr="002E56C3">
        <w:t xml:space="preserve">13) нахождение лиц с оружием, орудиями лова и собаками, за исключением представителей государственной инспекторской службы по охране заказника и </w:t>
      </w:r>
      <w:r w:rsidR="00C56F67">
        <w:t>д</w:t>
      </w:r>
      <w:r w:rsidR="00C56F67" w:rsidRPr="00C56F67">
        <w:t xml:space="preserve">олжностных лиц государственного учреждения, обеспечивающего охрану заказника, органов, осуществляющих государственный экологический надзор, специально уполномоченных органов по охране, надзору и регулированию использования объектов животного мира и среды их обитания, органов, уполномоченных в области использования, охраны, защиты, воспроизводства лесов; должностных лиц, находящихся при исполнении служебных обязанностей, наделенных в соответствии с действующим законодательством полномочиями осуществлять осмотр принадлежащих юридическому лицу или индивидуальному предпринимателю и используемых для осуществления </w:t>
      </w:r>
      <w:r w:rsidR="00C56F67" w:rsidRPr="00C56F67">
        <w:lastRenderedPageBreak/>
        <w:t>предпринимательской деятельности помещений, территорий и находящихся там вещей и документов;</w:t>
      </w:r>
      <w:r w:rsidR="00C56F67" w:rsidRPr="002E56C3">
        <w:t> </w:t>
      </w:r>
    </w:p>
    <w:p w:rsidR="003D1279" w:rsidRPr="002E56C3" w:rsidRDefault="003D1279" w:rsidP="00A77E05">
      <w:pPr>
        <w:ind w:firstLine="567"/>
        <w:jc w:val="both"/>
      </w:pPr>
      <w:r w:rsidRPr="002E56C3">
        <w:t xml:space="preserve">14) нахождение лиц с капканами, сетями, вентерями, петлями, шатрами, перевесами, самоловными крючками и </w:t>
      </w:r>
      <w:proofErr w:type="spellStart"/>
      <w:r w:rsidRPr="002E56C3">
        <w:t>электроудочками</w:t>
      </w:r>
      <w:proofErr w:type="spellEnd"/>
      <w:r w:rsidRPr="002E56C3">
        <w:t>;</w:t>
      </w:r>
    </w:p>
    <w:p w:rsidR="003D1279" w:rsidRPr="002E56C3" w:rsidRDefault="003D1279" w:rsidP="00A77E05">
      <w:pPr>
        <w:ind w:firstLine="567"/>
        <w:jc w:val="both"/>
      </w:pPr>
      <w:r w:rsidRPr="002E56C3">
        <w:t>15) заготовка лекарственно-технического сырья в промышленных масштабах;</w:t>
      </w:r>
    </w:p>
    <w:p w:rsidR="003D1279" w:rsidRPr="002E56C3" w:rsidRDefault="003D1279" w:rsidP="00A77E05">
      <w:pPr>
        <w:ind w:firstLine="567"/>
        <w:jc w:val="both"/>
      </w:pPr>
      <w:r w:rsidRPr="002E56C3">
        <w:t>16) любые виды хозяйственной деятельности, рекреационного и иного природопользования, препятствующие сохранению и восстановлению животных охотничье-промысловых видов, а также лесных экосистем и их компонентов.</w:t>
      </w:r>
    </w:p>
    <w:p w:rsidR="005C5BAC" w:rsidRPr="002E56C3" w:rsidRDefault="005C5BAC" w:rsidP="00A77E05">
      <w:pPr>
        <w:ind w:firstLine="567"/>
      </w:pPr>
    </w:p>
    <w:p w:rsidR="00F441CC" w:rsidRPr="00731F6D" w:rsidRDefault="00F441CC" w:rsidP="008453D6">
      <w:pPr>
        <w:pStyle w:val="1"/>
        <w:tabs>
          <w:tab w:val="clear" w:pos="432"/>
          <w:tab w:val="num" w:pos="709"/>
        </w:tabs>
        <w:spacing w:after="240" w:line="276" w:lineRule="auto"/>
        <w:ind w:left="0" w:firstLine="0"/>
        <w:jc w:val="both"/>
        <w:rPr>
          <w:rFonts w:ascii="Times New Roman" w:hAnsi="Times New Roman" w:cs="Times New Roman"/>
          <w:caps/>
          <w:sz w:val="24"/>
          <w:szCs w:val="24"/>
          <w:lang w:eastAsia="ru-RU"/>
        </w:rPr>
      </w:pPr>
      <w:r w:rsidRPr="000D0CA0">
        <w:rPr>
          <w:rFonts w:ascii="Times New Roman" w:hAnsi="Times New Roman" w:cs="Times New Roman"/>
          <w:b w:val="0"/>
          <w:bCs w:val="0"/>
          <w:kern w:val="0"/>
          <w:sz w:val="24"/>
          <w:szCs w:val="24"/>
          <w:highlight w:val="yellow"/>
          <w:shd w:val="clear" w:color="auto" w:fill="FFFFFF"/>
        </w:rPr>
        <w:br w:type="page"/>
      </w:r>
      <w:bookmarkStart w:id="36" w:name="_Toc184304747"/>
      <w:r w:rsidRPr="00731F6D">
        <w:rPr>
          <w:rFonts w:ascii="Times New Roman" w:hAnsi="Times New Roman" w:cs="Times New Roman"/>
          <w:caps/>
          <w:sz w:val="24"/>
          <w:szCs w:val="24"/>
          <w:lang w:eastAsia="ru-RU"/>
        </w:rPr>
        <w:lastRenderedPageBreak/>
        <w:t>Глава III. Градостроительные регламенты</w:t>
      </w:r>
      <w:bookmarkEnd w:id="36"/>
    </w:p>
    <w:p w:rsidR="00F441CC" w:rsidRPr="00731F6D" w:rsidRDefault="00706B06" w:rsidP="00E50D5E">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37" w:name="_Toc240365970"/>
      <w:bookmarkStart w:id="38" w:name="_Toc309126469"/>
      <w:bookmarkStart w:id="39" w:name="_Toc184304748"/>
      <w:r w:rsidRPr="00731F6D">
        <w:rPr>
          <w:rFonts w:ascii="Times New Roman" w:hAnsi="Times New Roman" w:cs="Times New Roman"/>
          <w:i w:val="0"/>
          <w:sz w:val="24"/>
          <w:szCs w:val="24"/>
          <w:lang w:eastAsia="ru-RU"/>
        </w:rPr>
        <w:t xml:space="preserve">Статья </w:t>
      </w:r>
      <w:r w:rsidR="00E50D5E" w:rsidRPr="00731F6D">
        <w:rPr>
          <w:rFonts w:ascii="Times New Roman" w:hAnsi="Times New Roman" w:cs="Times New Roman"/>
          <w:i w:val="0"/>
          <w:sz w:val="24"/>
          <w:szCs w:val="24"/>
          <w:lang w:eastAsia="ru-RU"/>
        </w:rPr>
        <w:t>11</w:t>
      </w:r>
      <w:r w:rsidR="00F441CC" w:rsidRPr="00731F6D">
        <w:rPr>
          <w:rFonts w:ascii="Times New Roman" w:hAnsi="Times New Roman" w:cs="Times New Roman"/>
          <w:i w:val="0"/>
          <w:sz w:val="24"/>
          <w:szCs w:val="24"/>
          <w:lang w:eastAsia="ru-RU"/>
        </w:rPr>
        <w:t>. Порядок применения градостроительных регламентов</w:t>
      </w:r>
      <w:bookmarkEnd w:id="37"/>
      <w:bookmarkEnd w:id="38"/>
      <w:bookmarkEnd w:id="39"/>
    </w:p>
    <w:p w:rsidR="00F441CC" w:rsidRPr="00731F6D" w:rsidRDefault="00F441CC" w:rsidP="00E50D5E">
      <w:pPr>
        <w:widowControl w:val="0"/>
        <w:autoSpaceDE w:val="0"/>
        <w:autoSpaceDN w:val="0"/>
        <w:adjustRightInd w:val="0"/>
        <w:spacing w:after="120"/>
        <w:ind w:firstLine="709"/>
        <w:jc w:val="both"/>
        <w:rPr>
          <w:lang w:eastAsia="ru-RU"/>
        </w:rPr>
      </w:pPr>
      <w:r w:rsidRPr="00731F6D">
        <w:rPr>
          <w:b/>
          <w:lang w:eastAsia="ru-RU"/>
        </w:rPr>
        <w:t>1.</w:t>
      </w:r>
      <w:r w:rsidRPr="00731F6D">
        <w:rPr>
          <w:lang w:eastAsia="ru-RU"/>
        </w:rPr>
        <w:t xml:space="preserve">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F441CC" w:rsidRPr="00731F6D" w:rsidRDefault="00F441CC" w:rsidP="00E50D5E">
      <w:pPr>
        <w:widowControl w:val="0"/>
        <w:autoSpaceDE w:val="0"/>
        <w:autoSpaceDN w:val="0"/>
        <w:adjustRightInd w:val="0"/>
        <w:ind w:firstLine="709"/>
        <w:jc w:val="both"/>
        <w:rPr>
          <w:lang w:eastAsia="ru-RU"/>
        </w:rPr>
      </w:pPr>
      <w:r w:rsidRPr="00731F6D">
        <w:rPr>
          <w:b/>
          <w:lang w:eastAsia="ru-RU"/>
        </w:rPr>
        <w:t>2.</w:t>
      </w:r>
      <w:r w:rsidRPr="00731F6D">
        <w:rPr>
          <w:lang w:eastAsia="ru-RU"/>
        </w:rPr>
        <w:t xml:space="preserve"> Градостроительные регламенты устанавливаются с учётом:</w:t>
      </w:r>
    </w:p>
    <w:p w:rsidR="00F441CC" w:rsidRPr="00731F6D" w:rsidRDefault="00E50D5E" w:rsidP="00E50D5E">
      <w:pPr>
        <w:widowControl w:val="0"/>
        <w:autoSpaceDE w:val="0"/>
        <w:autoSpaceDN w:val="0"/>
        <w:adjustRightInd w:val="0"/>
        <w:ind w:firstLine="709"/>
        <w:jc w:val="both"/>
        <w:rPr>
          <w:lang w:eastAsia="ru-RU"/>
        </w:rPr>
      </w:pPr>
      <w:r w:rsidRPr="00731F6D">
        <w:rPr>
          <w:lang w:eastAsia="ru-RU"/>
        </w:rPr>
        <w:t>–</w:t>
      </w:r>
      <w:r w:rsidR="00F441CC" w:rsidRPr="00731F6D">
        <w:rPr>
          <w:lang w:eastAsia="ru-RU"/>
        </w:rPr>
        <w:t xml:space="preserve"> фактического использования земельных участков и объектов капитального строительства в границах территориальной зоны;</w:t>
      </w:r>
    </w:p>
    <w:p w:rsidR="00F441CC" w:rsidRPr="00731F6D" w:rsidRDefault="00E50D5E" w:rsidP="00E50D5E">
      <w:pPr>
        <w:widowControl w:val="0"/>
        <w:autoSpaceDE w:val="0"/>
        <w:autoSpaceDN w:val="0"/>
        <w:adjustRightInd w:val="0"/>
        <w:ind w:firstLine="709"/>
        <w:jc w:val="both"/>
        <w:rPr>
          <w:lang w:eastAsia="ru-RU"/>
        </w:rPr>
      </w:pPr>
      <w:r w:rsidRPr="00731F6D">
        <w:rPr>
          <w:lang w:eastAsia="ru-RU"/>
        </w:rPr>
        <w:t>–</w:t>
      </w:r>
      <w:r w:rsidR="00F441CC" w:rsidRPr="00731F6D">
        <w:rPr>
          <w:lang w:eastAsia="ru-RU"/>
        </w:rPr>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F441CC" w:rsidRPr="00731F6D" w:rsidRDefault="00E50D5E" w:rsidP="00E50D5E">
      <w:pPr>
        <w:widowControl w:val="0"/>
        <w:autoSpaceDE w:val="0"/>
        <w:autoSpaceDN w:val="0"/>
        <w:adjustRightInd w:val="0"/>
        <w:ind w:firstLine="709"/>
        <w:jc w:val="both"/>
        <w:rPr>
          <w:lang w:eastAsia="ru-RU"/>
        </w:rPr>
      </w:pPr>
      <w:r w:rsidRPr="00731F6D">
        <w:rPr>
          <w:lang w:eastAsia="ru-RU"/>
        </w:rPr>
        <w:t>–</w:t>
      </w:r>
      <w:r w:rsidR="00F441CC" w:rsidRPr="00731F6D">
        <w:rPr>
          <w:lang w:eastAsia="ru-RU"/>
        </w:rPr>
        <w:t xml:space="preserve"> видов территориальных зон;</w:t>
      </w:r>
    </w:p>
    <w:p w:rsidR="00F441CC" w:rsidRPr="00731F6D" w:rsidRDefault="00E50D5E" w:rsidP="00E50D5E">
      <w:pPr>
        <w:widowControl w:val="0"/>
        <w:autoSpaceDE w:val="0"/>
        <w:autoSpaceDN w:val="0"/>
        <w:adjustRightInd w:val="0"/>
        <w:spacing w:after="120"/>
        <w:ind w:firstLine="709"/>
        <w:jc w:val="both"/>
        <w:rPr>
          <w:lang w:eastAsia="ru-RU"/>
        </w:rPr>
      </w:pPr>
      <w:r w:rsidRPr="00731F6D">
        <w:rPr>
          <w:lang w:eastAsia="ru-RU"/>
        </w:rPr>
        <w:t>–</w:t>
      </w:r>
      <w:r w:rsidR="00F441CC" w:rsidRPr="00731F6D">
        <w:rPr>
          <w:lang w:eastAsia="ru-RU"/>
        </w:rPr>
        <w:t xml:space="preserve"> требований охраны объектов культурного наследия, а также особо охраняемых природных территорий, иных природных объектов.</w:t>
      </w:r>
    </w:p>
    <w:p w:rsidR="00F441CC" w:rsidRPr="00731F6D" w:rsidRDefault="00F441CC" w:rsidP="00E50D5E">
      <w:pPr>
        <w:widowControl w:val="0"/>
        <w:autoSpaceDE w:val="0"/>
        <w:autoSpaceDN w:val="0"/>
        <w:adjustRightInd w:val="0"/>
        <w:spacing w:after="120"/>
        <w:ind w:firstLine="709"/>
        <w:jc w:val="both"/>
        <w:rPr>
          <w:lang w:eastAsia="ru-RU"/>
        </w:rPr>
      </w:pPr>
      <w:r w:rsidRPr="00731F6D">
        <w:rPr>
          <w:b/>
          <w:lang w:eastAsia="ru-RU"/>
        </w:rPr>
        <w:t>3.</w:t>
      </w:r>
      <w:r w:rsidRPr="00731F6D">
        <w:rPr>
          <w:lang w:eastAsia="ru-RU"/>
        </w:rPr>
        <w:t xml:space="preserve">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F441CC" w:rsidRPr="00731F6D" w:rsidRDefault="00F441CC" w:rsidP="00FD1E28">
      <w:pPr>
        <w:widowControl w:val="0"/>
        <w:autoSpaceDE w:val="0"/>
        <w:autoSpaceDN w:val="0"/>
        <w:adjustRightInd w:val="0"/>
        <w:spacing w:line="276" w:lineRule="auto"/>
        <w:ind w:firstLine="709"/>
        <w:jc w:val="both"/>
        <w:rPr>
          <w:lang w:eastAsia="ru-RU"/>
        </w:rPr>
      </w:pPr>
      <w:r w:rsidRPr="00731F6D">
        <w:rPr>
          <w:b/>
          <w:lang w:eastAsia="ru-RU"/>
        </w:rPr>
        <w:t>4.</w:t>
      </w:r>
      <w:r w:rsidRPr="00731F6D">
        <w:rPr>
          <w:lang w:eastAsia="ru-RU"/>
        </w:rPr>
        <w:t xml:space="preserve"> Действие градостроительного регламента не распространяется на земельные участки:</w:t>
      </w:r>
    </w:p>
    <w:p w:rsidR="00AD378E" w:rsidRPr="00731F6D" w:rsidRDefault="004D5ADE" w:rsidP="00AD378E">
      <w:pPr>
        <w:widowControl w:val="0"/>
        <w:autoSpaceDE w:val="0"/>
        <w:autoSpaceDN w:val="0"/>
        <w:adjustRightInd w:val="0"/>
        <w:ind w:firstLine="709"/>
        <w:jc w:val="both"/>
        <w:rPr>
          <w:lang w:eastAsia="ru-RU"/>
        </w:rPr>
      </w:pPr>
      <w:r w:rsidRPr="00731F6D">
        <w:rPr>
          <w:lang w:eastAsia="ru-RU"/>
        </w:rPr>
        <w:t xml:space="preserve">– </w:t>
      </w:r>
      <w:r w:rsidR="00AD378E" w:rsidRPr="00731F6D">
        <w:rPr>
          <w:lang w:eastAsia="ru-RU"/>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D378E" w:rsidRPr="00731F6D" w:rsidRDefault="004D5ADE" w:rsidP="00AD378E">
      <w:pPr>
        <w:widowControl w:val="0"/>
        <w:autoSpaceDE w:val="0"/>
        <w:autoSpaceDN w:val="0"/>
        <w:adjustRightInd w:val="0"/>
        <w:ind w:firstLine="709"/>
        <w:jc w:val="both"/>
        <w:rPr>
          <w:lang w:eastAsia="ru-RU"/>
        </w:rPr>
      </w:pPr>
      <w:r w:rsidRPr="00731F6D">
        <w:rPr>
          <w:lang w:eastAsia="ru-RU"/>
        </w:rPr>
        <w:t xml:space="preserve">– </w:t>
      </w:r>
      <w:r w:rsidR="00AD378E" w:rsidRPr="00731F6D">
        <w:rPr>
          <w:lang w:eastAsia="ru-RU"/>
        </w:rPr>
        <w:t>в границах территорий общего пользования;</w:t>
      </w:r>
    </w:p>
    <w:p w:rsidR="00AD378E" w:rsidRPr="00731F6D" w:rsidRDefault="004D5ADE" w:rsidP="00AD378E">
      <w:pPr>
        <w:widowControl w:val="0"/>
        <w:autoSpaceDE w:val="0"/>
        <w:autoSpaceDN w:val="0"/>
        <w:adjustRightInd w:val="0"/>
        <w:ind w:firstLine="709"/>
        <w:contextualSpacing/>
        <w:jc w:val="both"/>
        <w:rPr>
          <w:lang w:eastAsia="ru-RU"/>
        </w:rPr>
      </w:pPr>
      <w:r w:rsidRPr="00731F6D">
        <w:rPr>
          <w:lang w:eastAsia="ru-RU"/>
        </w:rPr>
        <w:t xml:space="preserve">– </w:t>
      </w:r>
      <w:r w:rsidR="00AD378E" w:rsidRPr="00731F6D">
        <w:rPr>
          <w:lang w:eastAsia="ru-RU"/>
        </w:rPr>
        <w:t>предназначенные для размещения линейных объектов и (или) занятые линейными объектами;</w:t>
      </w:r>
    </w:p>
    <w:p w:rsidR="00AD378E" w:rsidRPr="00731F6D" w:rsidRDefault="004D5ADE" w:rsidP="004D5ADE">
      <w:pPr>
        <w:widowControl w:val="0"/>
        <w:autoSpaceDE w:val="0"/>
        <w:autoSpaceDN w:val="0"/>
        <w:adjustRightInd w:val="0"/>
        <w:spacing w:after="120"/>
        <w:ind w:firstLine="709"/>
        <w:jc w:val="both"/>
        <w:rPr>
          <w:lang w:eastAsia="ru-RU"/>
        </w:rPr>
      </w:pPr>
      <w:r w:rsidRPr="00731F6D">
        <w:rPr>
          <w:lang w:eastAsia="ru-RU"/>
        </w:rPr>
        <w:t xml:space="preserve">– </w:t>
      </w:r>
      <w:r w:rsidR="00AD378E" w:rsidRPr="00731F6D">
        <w:rPr>
          <w:lang w:eastAsia="ru-RU"/>
        </w:rPr>
        <w:t>предоставленные для добычи полезных ископаемых.</w:t>
      </w:r>
    </w:p>
    <w:p w:rsidR="00AD378E" w:rsidRPr="00731F6D" w:rsidRDefault="00AD378E" w:rsidP="004D5ADE">
      <w:pPr>
        <w:widowControl w:val="0"/>
        <w:autoSpaceDE w:val="0"/>
        <w:autoSpaceDN w:val="0"/>
        <w:adjustRightInd w:val="0"/>
        <w:spacing w:after="120"/>
        <w:ind w:firstLine="709"/>
        <w:jc w:val="both"/>
        <w:rPr>
          <w:lang w:eastAsia="ru-RU"/>
        </w:rPr>
      </w:pPr>
      <w:r w:rsidRPr="00731F6D">
        <w:rPr>
          <w:b/>
          <w:lang w:eastAsia="ru-RU"/>
        </w:rPr>
        <w:t xml:space="preserve">5. </w:t>
      </w:r>
      <w:r w:rsidRPr="00731F6D">
        <w:rPr>
          <w:lang w:eastAsia="ru-RU"/>
        </w:rPr>
        <w:t xml:space="preserve">Применительно к зонам с особыми условиями использования территорий градостроительные регламенты устанавливаются в соответствии с </w:t>
      </w:r>
      <w:hyperlink r:id="rId21" w:history="1">
        <w:r w:rsidRPr="00731F6D">
          <w:rPr>
            <w:lang w:eastAsia="ru-RU"/>
          </w:rPr>
          <w:t>законодательством</w:t>
        </w:r>
      </w:hyperlink>
      <w:r w:rsidRPr="00731F6D">
        <w:rPr>
          <w:lang w:eastAsia="ru-RU"/>
        </w:rPr>
        <w:t xml:space="preserve"> Российской Федерации.</w:t>
      </w:r>
    </w:p>
    <w:p w:rsidR="00AD378E" w:rsidRPr="00731F6D" w:rsidRDefault="00AD378E" w:rsidP="004D5ADE">
      <w:pPr>
        <w:widowControl w:val="0"/>
        <w:autoSpaceDE w:val="0"/>
        <w:autoSpaceDN w:val="0"/>
        <w:adjustRightInd w:val="0"/>
        <w:spacing w:after="120"/>
        <w:ind w:firstLine="709"/>
        <w:jc w:val="both"/>
        <w:rPr>
          <w:lang w:eastAsia="ru-RU"/>
        </w:rPr>
      </w:pPr>
      <w:r w:rsidRPr="00731F6D">
        <w:rPr>
          <w:b/>
          <w:lang w:eastAsia="ru-RU"/>
        </w:rPr>
        <w:t>6.</w:t>
      </w:r>
      <w:r w:rsidRPr="00731F6D">
        <w:rPr>
          <w:lang w:eastAsia="ru-RU"/>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AD378E" w:rsidRPr="00731F6D" w:rsidRDefault="00AD378E" w:rsidP="004D5ADE">
      <w:pPr>
        <w:widowControl w:val="0"/>
        <w:autoSpaceDE w:val="0"/>
        <w:autoSpaceDN w:val="0"/>
        <w:adjustRightInd w:val="0"/>
        <w:spacing w:after="120"/>
        <w:ind w:firstLine="709"/>
        <w:jc w:val="both"/>
        <w:rPr>
          <w:lang w:eastAsia="ru-RU"/>
        </w:rPr>
      </w:pPr>
      <w:r w:rsidRPr="00731F6D">
        <w:rPr>
          <w:b/>
          <w:lang w:eastAsia="ru-RU"/>
        </w:rPr>
        <w:t>7.</w:t>
      </w:r>
      <w:r w:rsidRPr="00731F6D">
        <w:rPr>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Алтайского края или администрацией Мамонтовского района в соответствии с федеральными законами.</w:t>
      </w:r>
      <w:r w:rsidRPr="00731F6D">
        <w:rPr>
          <w:color w:val="000000"/>
          <w:sz w:val="30"/>
          <w:szCs w:val="30"/>
          <w:shd w:val="clear" w:color="auto" w:fill="FFFFFF"/>
        </w:rPr>
        <w:t xml:space="preserve"> </w:t>
      </w:r>
      <w:r w:rsidRPr="00731F6D">
        <w:rPr>
          <w:lang w:eastAsia="ru-RU"/>
        </w:rPr>
        <w:t xml:space="preserve">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w:t>
      </w:r>
      <w:r w:rsidRPr="00731F6D">
        <w:rPr>
          <w:lang w:eastAsia="ru-RU"/>
        </w:rPr>
        <w:lastRenderedPageBreak/>
        <w:t xml:space="preserve">охраняемых природных территорий), определяется соответственно лесохозяйственным </w:t>
      </w:r>
      <w:hyperlink r:id="rId22" w:anchor="dst100581" w:history="1">
        <w:r w:rsidRPr="00731F6D">
          <w:rPr>
            <w:lang w:eastAsia="ru-RU"/>
          </w:rPr>
          <w:t>регламентом</w:t>
        </w:r>
      </w:hyperlink>
      <w:r w:rsidRPr="00731F6D">
        <w:rPr>
          <w:lang w:eastAsia="ru-RU"/>
        </w:rPr>
        <w:t xml:space="preserve">, положением об особо охраняемой природной территории в соответствии с лесным </w:t>
      </w:r>
      <w:hyperlink r:id="rId23" w:history="1">
        <w:r w:rsidRPr="00731F6D">
          <w:rPr>
            <w:lang w:eastAsia="ru-RU"/>
          </w:rPr>
          <w:t>законодательством</w:t>
        </w:r>
      </w:hyperlink>
      <w:r w:rsidRPr="00731F6D">
        <w:rPr>
          <w:lang w:eastAsia="ru-RU"/>
        </w:rPr>
        <w:t xml:space="preserve">, </w:t>
      </w:r>
      <w:hyperlink r:id="rId24" w:history="1">
        <w:r w:rsidRPr="00731F6D">
          <w:rPr>
            <w:lang w:eastAsia="ru-RU"/>
          </w:rPr>
          <w:t>законодательством</w:t>
        </w:r>
      </w:hyperlink>
      <w:r w:rsidRPr="00731F6D">
        <w:rPr>
          <w:lang w:eastAsia="ru-RU"/>
        </w:rPr>
        <w:t xml:space="preserve"> об особо охраняемых природных территориях.</w:t>
      </w:r>
    </w:p>
    <w:p w:rsidR="00AD378E" w:rsidRPr="00731F6D" w:rsidRDefault="00AD378E" w:rsidP="004D5ADE">
      <w:pPr>
        <w:widowControl w:val="0"/>
        <w:autoSpaceDE w:val="0"/>
        <w:autoSpaceDN w:val="0"/>
        <w:adjustRightInd w:val="0"/>
        <w:spacing w:after="120"/>
        <w:ind w:firstLine="709"/>
        <w:jc w:val="both"/>
        <w:rPr>
          <w:lang w:eastAsia="ru-RU"/>
        </w:rPr>
      </w:pPr>
      <w:r w:rsidRPr="00731F6D">
        <w:rPr>
          <w:b/>
          <w:lang w:eastAsia="ru-RU"/>
        </w:rPr>
        <w:t>8.</w:t>
      </w:r>
      <w:r w:rsidRPr="00731F6D">
        <w:rPr>
          <w:lang w:eastAsia="ru-RU"/>
        </w:rPr>
        <w:t xml:space="preserve">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региональных, местных нормативов градостроительного проектирования и другими требованиями, установленными в соответствии действующим законодательством.</w:t>
      </w:r>
    </w:p>
    <w:p w:rsidR="00AD378E" w:rsidRPr="00731F6D" w:rsidRDefault="00AD378E" w:rsidP="004D5ADE">
      <w:pPr>
        <w:widowControl w:val="0"/>
        <w:autoSpaceDE w:val="0"/>
        <w:autoSpaceDN w:val="0"/>
        <w:adjustRightInd w:val="0"/>
        <w:spacing w:after="120"/>
        <w:ind w:firstLine="709"/>
        <w:jc w:val="both"/>
        <w:rPr>
          <w:lang w:eastAsia="ru-RU"/>
        </w:rPr>
      </w:pPr>
      <w:r w:rsidRPr="00731F6D">
        <w:rPr>
          <w:b/>
          <w:lang w:eastAsia="ru-RU"/>
        </w:rPr>
        <w:t>9.</w:t>
      </w:r>
      <w:r w:rsidRPr="00731F6D">
        <w:rPr>
          <w:lang w:eastAsia="ru-RU"/>
        </w:rPr>
        <w:t xml:space="preserve"> Земельные участки или объекты капитального строительства, виды разрешённого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AD378E" w:rsidRPr="00731F6D" w:rsidRDefault="00AD378E" w:rsidP="004D5ADE">
      <w:pPr>
        <w:widowControl w:val="0"/>
        <w:autoSpaceDE w:val="0"/>
        <w:autoSpaceDN w:val="0"/>
        <w:adjustRightInd w:val="0"/>
        <w:spacing w:after="120"/>
        <w:ind w:firstLine="709"/>
        <w:jc w:val="both"/>
        <w:rPr>
          <w:lang w:eastAsia="ru-RU"/>
        </w:rPr>
      </w:pPr>
      <w:bookmarkStart w:id="40" w:name="_Toc240365972"/>
      <w:bookmarkStart w:id="41" w:name="_Toc309126471"/>
      <w:r w:rsidRPr="00731F6D">
        <w:rPr>
          <w:b/>
          <w:lang w:eastAsia="ru-RU"/>
        </w:rPr>
        <w:t>10.</w:t>
      </w:r>
      <w:r w:rsidRPr="00731F6D">
        <w:rPr>
          <w:lang w:eastAsia="ru-RU"/>
        </w:rPr>
        <w:t xml:space="preserve"> Реконструкция указанных в части 9 статьи 1</w:t>
      </w:r>
      <w:r w:rsidR="00731F6D" w:rsidRPr="00731F6D">
        <w:rPr>
          <w:lang w:eastAsia="ru-RU"/>
        </w:rPr>
        <w:t>1</w:t>
      </w:r>
      <w:r w:rsidRPr="00731F6D">
        <w:rPr>
          <w:lang w:eastAsia="ru-RU"/>
        </w:rPr>
        <w:t xml:space="preserve"> настоящих Правил землепользования и застройки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AD378E" w:rsidRPr="000459E7" w:rsidRDefault="00AD378E" w:rsidP="00AD378E">
      <w:pPr>
        <w:widowControl w:val="0"/>
        <w:autoSpaceDE w:val="0"/>
        <w:autoSpaceDN w:val="0"/>
        <w:adjustRightInd w:val="0"/>
        <w:ind w:firstLine="709"/>
        <w:contextualSpacing/>
        <w:jc w:val="both"/>
        <w:rPr>
          <w:lang w:eastAsia="ru-RU"/>
        </w:rPr>
      </w:pPr>
      <w:r w:rsidRPr="00731F6D">
        <w:rPr>
          <w:b/>
          <w:lang w:eastAsia="ru-RU"/>
        </w:rPr>
        <w:t>11.</w:t>
      </w:r>
      <w:r w:rsidRPr="00731F6D">
        <w:rPr>
          <w:lang w:eastAsia="ru-RU"/>
        </w:rPr>
        <w:t xml:space="preserve"> В случае, если использование указанных в части 9 статьи 1</w:t>
      </w:r>
      <w:r w:rsidR="00731F6D" w:rsidRPr="00731F6D">
        <w:rPr>
          <w:lang w:eastAsia="ru-RU"/>
        </w:rPr>
        <w:t>1</w:t>
      </w:r>
      <w:r w:rsidRPr="00731F6D">
        <w:rPr>
          <w:lang w:eastAsia="ru-RU"/>
        </w:rPr>
        <w:t xml:space="preserve"> настоящих Правил землепользования и застройки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w:t>
      </w:r>
      <w:r w:rsidRPr="000459E7">
        <w:rPr>
          <w:lang w:eastAsia="ru-RU"/>
        </w:rPr>
        <w:t>запрет на использование таких земельных участков и объектов.</w:t>
      </w:r>
    </w:p>
    <w:p w:rsidR="00F441CC" w:rsidRPr="000459E7" w:rsidRDefault="00F441CC" w:rsidP="00F73E4A">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42" w:name="_Toc184304749"/>
      <w:bookmarkEnd w:id="40"/>
      <w:bookmarkEnd w:id="41"/>
      <w:r w:rsidRPr="000459E7">
        <w:rPr>
          <w:rFonts w:ascii="Times New Roman" w:hAnsi="Times New Roman" w:cs="Times New Roman"/>
          <w:i w:val="0"/>
          <w:sz w:val="24"/>
          <w:szCs w:val="24"/>
          <w:lang w:eastAsia="ru-RU"/>
        </w:rPr>
        <w:t xml:space="preserve">Статья </w:t>
      </w:r>
      <w:r w:rsidR="006C09B6" w:rsidRPr="000459E7">
        <w:rPr>
          <w:rFonts w:ascii="Times New Roman" w:hAnsi="Times New Roman" w:cs="Times New Roman"/>
          <w:i w:val="0"/>
          <w:sz w:val="24"/>
          <w:szCs w:val="24"/>
          <w:lang w:eastAsia="ru-RU"/>
        </w:rPr>
        <w:t>1</w:t>
      </w:r>
      <w:r w:rsidR="00731F6D" w:rsidRPr="000459E7">
        <w:rPr>
          <w:rFonts w:ascii="Times New Roman" w:hAnsi="Times New Roman" w:cs="Times New Roman"/>
          <w:i w:val="0"/>
          <w:sz w:val="24"/>
          <w:szCs w:val="24"/>
          <w:lang w:eastAsia="ru-RU"/>
        </w:rPr>
        <w:t>2</w:t>
      </w:r>
      <w:r w:rsidRPr="000459E7">
        <w:rPr>
          <w:rFonts w:ascii="Times New Roman" w:hAnsi="Times New Roman" w:cs="Times New Roman"/>
          <w:i w:val="0"/>
          <w:sz w:val="24"/>
          <w:szCs w:val="24"/>
          <w:lang w:eastAsia="ru-RU"/>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42"/>
    </w:p>
    <w:p w:rsidR="00AD378E" w:rsidRPr="000459E7" w:rsidRDefault="00AD378E" w:rsidP="00AD378E">
      <w:pPr>
        <w:widowControl w:val="0"/>
        <w:autoSpaceDE w:val="0"/>
        <w:autoSpaceDN w:val="0"/>
        <w:adjustRightInd w:val="0"/>
        <w:ind w:firstLine="720"/>
        <w:contextualSpacing/>
        <w:jc w:val="both"/>
        <w:rPr>
          <w:lang w:eastAsia="ru-RU"/>
        </w:rPr>
      </w:pPr>
      <w:bookmarkStart w:id="43" w:name="_Toc395686536"/>
      <w:bookmarkEnd w:id="4"/>
      <w:r w:rsidRPr="000459E7">
        <w:rPr>
          <w:b/>
          <w:bCs/>
          <w:iCs/>
          <w:lang w:eastAsia="ru-RU"/>
        </w:rPr>
        <w:t>1.</w:t>
      </w:r>
      <w:r w:rsidRPr="000459E7">
        <w:rPr>
          <w:bCs/>
          <w:iCs/>
          <w:lang w:eastAsia="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0459E7">
        <w:rPr>
          <w:lang w:eastAsia="ru-RU"/>
        </w:rPr>
        <w:t xml:space="preserve"> включают в себя:</w:t>
      </w:r>
    </w:p>
    <w:p w:rsidR="00AD378E" w:rsidRPr="000459E7" w:rsidRDefault="00AD378E" w:rsidP="00AD378E">
      <w:pPr>
        <w:widowControl w:val="0"/>
        <w:autoSpaceDE w:val="0"/>
        <w:autoSpaceDN w:val="0"/>
        <w:adjustRightInd w:val="0"/>
        <w:ind w:firstLine="720"/>
        <w:contextualSpacing/>
        <w:jc w:val="both"/>
        <w:rPr>
          <w:lang w:eastAsia="ru-RU"/>
        </w:rPr>
      </w:pPr>
      <w:r w:rsidRPr="000459E7">
        <w:rPr>
          <w:lang w:eastAsia="ru-RU"/>
        </w:rPr>
        <w:t>1) предельные (минимальные и (или) максимальные) размеры земельных участков, в том числе их площадь;</w:t>
      </w:r>
    </w:p>
    <w:p w:rsidR="00AD378E" w:rsidRPr="000459E7" w:rsidRDefault="00AD378E" w:rsidP="00AD378E">
      <w:pPr>
        <w:widowControl w:val="0"/>
        <w:autoSpaceDE w:val="0"/>
        <w:autoSpaceDN w:val="0"/>
        <w:adjustRightInd w:val="0"/>
        <w:ind w:firstLine="720"/>
        <w:contextualSpacing/>
        <w:jc w:val="both"/>
        <w:rPr>
          <w:lang w:eastAsia="ru-RU"/>
        </w:rPr>
      </w:pPr>
      <w:r w:rsidRPr="000459E7">
        <w:rPr>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D378E" w:rsidRPr="000459E7" w:rsidRDefault="00AD378E" w:rsidP="00AD378E">
      <w:pPr>
        <w:widowControl w:val="0"/>
        <w:autoSpaceDE w:val="0"/>
        <w:autoSpaceDN w:val="0"/>
        <w:adjustRightInd w:val="0"/>
        <w:ind w:firstLine="720"/>
        <w:contextualSpacing/>
        <w:jc w:val="both"/>
        <w:rPr>
          <w:lang w:eastAsia="ru-RU"/>
        </w:rPr>
      </w:pPr>
      <w:r w:rsidRPr="000459E7">
        <w:rPr>
          <w:lang w:eastAsia="ru-RU"/>
        </w:rPr>
        <w:t>3) предельное количество этажей или предельную высоту зданий, строений, сооружений;</w:t>
      </w:r>
    </w:p>
    <w:p w:rsidR="00AD378E" w:rsidRPr="000459E7" w:rsidRDefault="00AD378E" w:rsidP="00975BC8">
      <w:pPr>
        <w:widowControl w:val="0"/>
        <w:autoSpaceDE w:val="0"/>
        <w:autoSpaceDN w:val="0"/>
        <w:adjustRightInd w:val="0"/>
        <w:spacing w:after="120"/>
        <w:ind w:firstLine="720"/>
        <w:jc w:val="both"/>
        <w:rPr>
          <w:lang w:eastAsia="ru-RU"/>
        </w:rPr>
      </w:pPr>
      <w:r w:rsidRPr="000459E7">
        <w:rPr>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D378E" w:rsidRPr="000459E7" w:rsidRDefault="00AD378E" w:rsidP="00975BC8">
      <w:pPr>
        <w:widowControl w:val="0"/>
        <w:autoSpaceDE w:val="0"/>
        <w:autoSpaceDN w:val="0"/>
        <w:adjustRightInd w:val="0"/>
        <w:spacing w:after="120"/>
        <w:ind w:firstLine="720"/>
        <w:jc w:val="both"/>
        <w:rPr>
          <w:lang w:eastAsia="ru-RU"/>
        </w:rPr>
      </w:pPr>
      <w:r w:rsidRPr="000459E7">
        <w:rPr>
          <w:b/>
          <w:lang w:eastAsia="ru-RU"/>
        </w:rPr>
        <w:t>2.</w:t>
      </w:r>
      <w:r w:rsidRPr="000459E7">
        <w:rPr>
          <w:lang w:eastAsia="ru-RU"/>
        </w:rPr>
        <w:t xml:space="preserve">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2-4 части 1 статьи 11 настоящих Правил землепользования и </w:t>
      </w:r>
      <w:r w:rsidRPr="000459E7">
        <w:rPr>
          <w:lang w:eastAsia="ru-RU"/>
        </w:rPr>
        <w:lastRenderedPageBreak/>
        <w:t>застройки предельные параметры разрешенного строительства, реконструкции объектов капитального строительства, 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AD378E" w:rsidRPr="000459E7" w:rsidRDefault="00AD378E" w:rsidP="000459E7">
      <w:pPr>
        <w:widowControl w:val="0"/>
        <w:autoSpaceDE w:val="0"/>
        <w:autoSpaceDN w:val="0"/>
        <w:adjustRightInd w:val="0"/>
        <w:spacing w:after="120"/>
        <w:ind w:firstLine="720"/>
        <w:jc w:val="both"/>
        <w:rPr>
          <w:lang w:eastAsia="ru-RU"/>
        </w:rPr>
      </w:pPr>
      <w:r w:rsidRPr="000459E7">
        <w:rPr>
          <w:b/>
          <w:lang w:eastAsia="ru-RU"/>
        </w:rPr>
        <w:t>3.</w:t>
      </w:r>
      <w:r w:rsidRPr="000459E7">
        <w:rPr>
          <w:lang w:eastAsia="ru-RU"/>
        </w:rPr>
        <w:t xml:space="preserve"> Наряду с указанными в пунктах 2-4 части 1 статьи 1</w:t>
      </w:r>
      <w:r w:rsidR="00975BC8" w:rsidRPr="000459E7">
        <w:rPr>
          <w:lang w:eastAsia="ru-RU"/>
        </w:rPr>
        <w:t>2</w:t>
      </w:r>
      <w:r w:rsidRPr="000459E7">
        <w:rPr>
          <w:lang w:eastAsia="ru-RU"/>
        </w:rPr>
        <w:t xml:space="preserve"> настоящих Правил землепользования и застройки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w:t>
      </w:r>
      <w:r w:rsidRPr="000459E7">
        <w:rPr>
          <w:color w:val="000000"/>
          <w:sz w:val="30"/>
          <w:szCs w:val="30"/>
          <w:shd w:val="clear" w:color="auto" w:fill="FFFFFF"/>
        </w:rPr>
        <w:t xml:space="preserve"> </w:t>
      </w:r>
      <w:r w:rsidRPr="000459E7">
        <w:rPr>
          <w:lang w:eastAsia="ru-RU"/>
        </w:rPr>
        <w:t>иные предельные параметры разрешенного строительства, реконструкции объектов капитального строительства.</w:t>
      </w:r>
    </w:p>
    <w:p w:rsidR="00AD378E" w:rsidRPr="000459E7" w:rsidRDefault="00AD378E" w:rsidP="000459E7">
      <w:pPr>
        <w:widowControl w:val="0"/>
        <w:autoSpaceDE w:val="0"/>
        <w:autoSpaceDN w:val="0"/>
        <w:adjustRightInd w:val="0"/>
        <w:spacing w:after="120"/>
        <w:ind w:firstLine="720"/>
        <w:jc w:val="both"/>
        <w:rPr>
          <w:lang w:eastAsia="ru-RU"/>
        </w:rPr>
      </w:pPr>
      <w:r w:rsidRPr="000459E7">
        <w:rPr>
          <w:b/>
          <w:lang w:eastAsia="ru-RU"/>
        </w:rPr>
        <w:t>4.</w:t>
      </w:r>
      <w:r w:rsidRPr="000459E7">
        <w:rPr>
          <w:lang w:eastAsia="ru-RU"/>
        </w:rPr>
        <w:t xml:space="preserve"> Применительно к каждой территориальной зоне устанавливаются указанные в </w:t>
      </w:r>
      <w:hyperlink r:id="rId25" w:anchor="dst100607" w:history="1">
        <w:r w:rsidRPr="000459E7">
          <w:rPr>
            <w:lang w:eastAsia="ru-RU"/>
          </w:rPr>
          <w:t>части 1</w:t>
        </w:r>
      </w:hyperlink>
      <w:r w:rsidRPr="000459E7">
        <w:rPr>
          <w:lang w:eastAsia="ru-RU"/>
        </w:rPr>
        <w:t xml:space="preserve"> настоящей статьи размеры и параметры, их сочетания.</w:t>
      </w:r>
    </w:p>
    <w:p w:rsidR="00AD378E" w:rsidRPr="000459E7" w:rsidRDefault="00AD378E" w:rsidP="000459E7">
      <w:pPr>
        <w:widowControl w:val="0"/>
        <w:autoSpaceDE w:val="0"/>
        <w:autoSpaceDN w:val="0"/>
        <w:adjustRightInd w:val="0"/>
        <w:spacing w:after="120"/>
        <w:ind w:firstLine="720"/>
        <w:jc w:val="both"/>
        <w:rPr>
          <w:b/>
          <w:lang w:eastAsia="ru-RU"/>
        </w:rPr>
      </w:pPr>
      <w:r w:rsidRPr="000459E7">
        <w:rPr>
          <w:b/>
          <w:lang w:eastAsia="ru-RU"/>
        </w:rPr>
        <w:t xml:space="preserve">5. </w:t>
      </w:r>
      <w:r w:rsidRPr="000459E7">
        <w:rPr>
          <w:lang w:eastAsia="ru-RU"/>
        </w:rPr>
        <w:t xml:space="preserve">В пределах территориальных зон могут устанавливаться </w:t>
      </w:r>
      <w:proofErr w:type="spellStart"/>
      <w:r w:rsidRPr="000459E7">
        <w:rPr>
          <w:lang w:eastAsia="ru-RU"/>
        </w:rPr>
        <w:t>подзоны</w:t>
      </w:r>
      <w:proofErr w:type="spellEnd"/>
      <w:r w:rsidRPr="000459E7">
        <w:rPr>
          <w:lang w:eastAsia="ru-RU"/>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AD378E" w:rsidRPr="000459E7" w:rsidRDefault="00AD378E" w:rsidP="000459E7">
      <w:pPr>
        <w:widowControl w:val="0"/>
        <w:autoSpaceDE w:val="0"/>
        <w:autoSpaceDN w:val="0"/>
        <w:adjustRightInd w:val="0"/>
        <w:spacing w:after="120"/>
        <w:ind w:firstLine="720"/>
        <w:jc w:val="both"/>
        <w:rPr>
          <w:lang w:eastAsia="ru-RU"/>
        </w:rPr>
      </w:pPr>
      <w:r w:rsidRPr="000459E7">
        <w:rPr>
          <w:b/>
          <w:lang w:eastAsia="ru-RU"/>
        </w:rPr>
        <w:t>6.</w:t>
      </w:r>
      <w:r w:rsidRPr="000459E7">
        <w:rPr>
          <w:lang w:eastAsia="ru-RU"/>
        </w:rPr>
        <w:t xml:space="preserve"> В качестве минимальной площади земельных участков устанавливается площадь, соответствующая минимальным нормативным показателям, предусмотренным региональными, местными нормативами градостроительного проектирования и иными требованиями действующего законодательства РФ к размерам земельных участков. В качестве максимальной площади земельных участков устанавливается площадь, предусмотренная градостроительными нормативами и правилами, действовавшими в период застройки соответствующих земельных участков, но не превышающая площадь территориальной зоны размещения указанных земельных участков или её части, ограниченной красными линиями.</w:t>
      </w:r>
    </w:p>
    <w:p w:rsidR="00AD378E" w:rsidRPr="000459E7" w:rsidRDefault="00AD378E" w:rsidP="000459E7">
      <w:pPr>
        <w:widowControl w:val="0"/>
        <w:autoSpaceDE w:val="0"/>
        <w:autoSpaceDN w:val="0"/>
        <w:adjustRightInd w:val="0"/>
        <w:spacing w:after="120"/>
        <w:ind w:firstLine="540"/>
        <w:jc w:val="both"/>
        <w:rPr>
          <w:lang w:eastAsia="ru-RU"/>
        </w:rPr>
      </w:pPr>
      <w:r w:rsidRPr="000459E7">
        <w:rPr>
          <w:b/>
          <w:lang w:eastAsia="ru-RU"/>
        </w:rPr>
        <w:t>7.</w:t>
      </w:r>
      <w:r w:rsidRPr="000459E7">
        <w:rPr>
          <w:lang w:eastAsia="ru-RU"/>
        </w:rPr>
        <w:t xml:space="preserve"> Необходимые отступы зданий, сооружений от границ земельных участков устанавливаются в соответствии с требованиями технических регламентов, региональных, местных нормативов градостроительного проектирования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rsidR="00AD378E" w:rsidRPr="000459E7" w:rsidRDefault="00AD378E" w:rsidP="000459E7">
      <w:pPr>
        <w:widowControl w:val="0"/>
        <w:autoSpaceDE w:val="0"/>
        <w:autoSpaceDN w:val="0"/>
        <w:adjustRightInd w:val="0"/>
        <w:spacing w:after="120"/>
        <w:ind w:firstLine="540"/>
        <w:jc w:val="both"/>
        <w:rPr>
          <w:lang w:eastAsia="ru-RU"/>
        </w:rPr>
      </w:pPr>
      <w:r w:rsidRPr="000459E7">
        <w:rPr>
          <w:b/>
          <w:lang w:eastAsia="ru-RU"/>
        </w:rPr>
        <w:t>8.</w:t>
      </w:r>
      <w:r w:rsidRPr="000459E7">
        <w:rPr>
          <w:lang w:eastAsia="ru-RU"/>
        </w:rPr>
        <w:t xml:space="preserve"> Отклонения от предельных параметров разрешенного строительства, реконструкции объектов капитального строительства не должны превышать допустимых значений, установленных планируемыми характеристиками и параметрами развития функциональных зон, если иное не предусмотрено требованиями технических регламентов, а также нормативами градостроительного проектирования, зон с особыми условиями использования территории.</w:t>
      </w:r>
    </w:p>
    <w:p w:rsidR="00111C40" w:rsidRPr="000D0CA0" w:rsidRDefault="00111C40" w:rsidP="00184BE1">
      <w:pPr>
        <w:ind w:firstLine="851"/>
        <w:jc w:val="both"/>
        <w:rPr>
          <w:highlight w:val="yellow"/>
        </w:rPr>
      </w:pPr>
    </w:p>
    <w:p w:rsidR="008D7ED2" w:rsidRPr="000D0CA0" w:rsidRDefault="008D7ED2" w:rsidP="00184BE1">
      <w:pPr>
        <w:pStyle w:val="af3"/>
        <w:keepNext/>
        <w:tabs>
          <w:tab w:val="left" w:pos="720"/>
        </w:tabs>
        <w:ind w:firstLine="851"/>
        <w:jc w:val="both"/>
        <w:outlineLvl w:val="2"/>
        <w:rPr>
          <w:b/>
          <w:highlight w:val="yellow"/>
        </w:rPr>
        <w:sectPr w:rsidR="008D7ED2" w:rsidRPr="000D0CA0" w:rsidSect="00C67A39">
          <w:footerReference w:type="first" r:id="rId26"/>
          <w:pgSz w:w="11906" w:h="16838"/>
          <w:pgMar w:top="851" w:right="851" w:bottom="851" w:left="1701" w:header="709" w:footer="709" w:gutter="0"/>
          <w:cols w:space="720"/>
          <w:docGrid w:linePitch="360"/>
        </w:sectPr>
      </w:pPr>
      <w:bookmarkStart w:id="44" w:name="_Toc395686559"/>
      <w:bookmarkEnd w:id="43"/>
    </w:p>
    <w:p w:rsidR="00C71856" w:rsidRPr="00BB2227" w:rsidRDefault="00F73E27" w:rsidP="007A77D3">
      <w:pPr>
        <w:pStyle w:val="2"/>
        <w:tabs>
          <w:tab w:val="clear" w:pos="576"/>
        </w:tabs>
        <w:ind w:left="0" w:firstLine="851"/>
        <w:jc w:val="both"/>
        <w:rPr>
          <w:rFonts w:ascii="Times New Roman" w:hAnsi="Times New Roman" w:cs="Times New Roman"/>
          <w:i w:val="0"/>
          <w:sz w:val="24"/>
          <w:szCs w:val="24"/>
          <w:lang w:eastAsia="ru-RU"/>
        </w:rPr>
      </w:pPr>
      <w:bookmarkStart w:id="45" w:name="_Toc184304750"/>
      <w:r w:rsidRPr="00BB2227">
        <w:rPr>
          <w:rFonts w:ascii="Times New Roman" w:hAnsi="Times New Roman" w:cs="Times New Roman"/>
          <w:i w:val="0"/>
          <w:sz w:val="24"/>
          <w:szCs w:val="24"/>
          <w:lang w:eastAsia="ru-RU"/>
        </w:rPr>
        <w:lastRenderedPageBreak/>
        <w:t xml:space="preserve">Статья </w:t>
      </w:r>
      <w:r w:rsidR="007A77D3" w:rsidRPr="00BB2227">
        <w:rPr>
          <w:rFonts w:ascii="Times New Roman" w:hAnsi="Times New Roman" w:cs="Times New Roman"/>
          <w:i w:val="0"/>
          <w:sz w:val="24"/>
          <w:szCs w:val="24"/>
          <w:lang w:eastAsia="ru-RU"/>
        </w:rPr>
        <w:t>1</w:t>
      </w:r>
      <w:r w:rsidR="000459E7" w:rsidRPr="00BB2227">
        <w:rPr>
          <w:rFonts w:ascii="Times New Roman" w:hAnsi="Times New Roman" w:cs="Times New Roman"/>
          <w:i w:val="0"/>
          <w:sz w:val="24"/>
          <w:szCs w:val="24"/>
          <w:lang w:eastAsia="ru-RU"/>
        </w:rPr>
        <w:t>3</w:t>
      </w:r>
      <w:r w:rsidRPr="00BB2227">
        <w:rPr>
          <w:rFonts w:ascii="Times New Roman" w:hAnsi="Times New Roman" w:cs="Times New Roman"/>
          <w:i w:val="0"/>
          <w:sz w:val="24"/>
          <w:szCs w:val="24"/>
          <w:lang w:eastAsia="ru-RU"/>
        </w:rPr>
        <w:t>. Градостроительные регламенты жил</w:t>
      </w:r>
      <w:r w:rsidR="003A2A3B" w:rsidRPr="00BB2227">
        <w:rPr>
          <w:rFonts w:ascii="Times New Roman" w:hAnsi="Times New Roman" w:cs="Times New Roman"/>
          <w:i w:val="0"/>
          <w:sz w:val="24"/>
          <w:szCs w:val="24"/>
          <w:lang w:eastAsia="ru-RU"/>
        </w:rPr>
        <w:t xml:space="preserve">ых </w:t>
      </w:r>
      <w:r w:rsidRPr="00BB2227">
        <w:rPr>
          <w:rFonts w:ascii="Times New Roman" w:hAnsi="Times New Roman" w:cs="Times New Roman"/>
          <w:i w:val="0"/>
          <w:sz w:val="24"/>
          <w:szCs w:val="24"/>
          <w:lang w:eastAsia="ru-RU"/>
        </w:rPr>
        <w:t>зон</w:t>
      </w:r>
      <w:bookmarkEnd w:id="44"/>
      <w:bookmarkEnd w:id="45"/>
    </w:p>
    <w:p w:rsidR="00F73E27" w:rsidRPr="00BB2227" w:rsidRDefault="006B10DA" w:rsidP="00BB2227">
      <w:pPr>
        <w:pStyle w:val="ConsNormal"/>
        <w:keepNext/>
        <w:shd w:val="clear" w:color="auto" w:fill="FFFFFF"/>
        <w:tabs>
          <w:tab w:val="left" w:pos="360"/>
        </w:tabs>
        <w:spacing w:after="120"/>
        <w:ind w:right="0" w:firstLine="851"/>
        <w:jc w:val="both"/>
        <w:rPr>
          <w:rFonts w:ascii="Times New Roman" w:hAnsi="Times New Roman" w:cs="Times New Roman"/>
          <w:sz w:val="24"/>
          <w:szCs w:val="24"/>
        </w:rPr>
      </w:pPr>
      <w:r w:rsidRPr="00BB2227">
        <w:rPr>
          <w:rFonts w:ascii="Times New Roman" w:hAnsi="Times New Roman" w:cs="Times New Roman"/>
          <w:b/>
          <w:sz w:val="24"/>
          <w:szCs w:val="24"/>
        </w:rPr>
        <w:t>1</w:t>
      </w:r>
      <w:r w:rsidR="00F73E27" w:rsidRPr="00BB2227">
        <w:rPr>
          <w:rFonts w:ascii="Times New Roman" w:hAnsi="Times New Roman" w:cs="Times New Roman"/>
          <w:b/>
          <w:sz w:val="24"/>
          <w:szCs w:val="24"/>
        </w:rPr>
        <w:t>.</w:t>
      </w:r>
      <w:r w:rsidR="00F73E27" w:rsidRPr="00BB2227">
        <w:rPr>
          <w:rFonts w:ascii="Times New Roman" w:hAnsi="Times New Roman" w:cs="Times New Roman"/>
          <w:sz w:val="24"/>
          <w:szCs w:val="24"/>
        </w:rPr>
        <w:t xml:space="preserve"> Жил</w:t>
      </w:r>
      <w:r w:rsidR="003A2A3B" w:rsidRPr="00BB2227">
        <w:rPr>
          <w:rFonts w:ascii="Times New Roman" w:hAnsi="Times New Roman" w:cs="Times New Roman"/>
          <w:sz w:val="24"/>
          <w:szCs w:val="24"/>
        </w:rPr>
        <w:t xml:space="preserve">ые </w:t>
      </w:r>
      <w:r w:rsidR="00F73E27" w:rsidRPr="00BB2227">
        <w:rPr>
          <w:rFonts w:ascii="Times New Roman" w:hAnsi="Times New Roman" w:cs="Times New Roman"/>
          <w:sz w:val="24"/>
          <w:szCs w:val="24"/>
        </w:rPr>
        <w:t>зон</w:t>
      </w:r>
      <w:r w:rsidR="003A2A3B" w:rsidRPr="00BB2227">
        <w:rPr>
          <w:rFonts w:ascii="Times New Roman" w:hAnsi="Times New Roman" w:cs="Times New Roman"/>
          <w:sz w:val="24"/>
          <w:szCs w:val="24"/>
        </w:rPr>
        <w:t>ы</w:t>
      </w:r>
      <w:r w:rsidR="00F73E27" w:rsidRPr="00BB2227">
        <w:rPr>
          <w:rFonts w:ascii="Times New Roman" w:hAnsi="Times New Roman" w:cs="Times New Roman"/>
          <w:sz w:val="24"/>
          <w:szCs w:val="24"/>
        </w:rPr>
        <w:t xml:space="preserve"> </w:t>
      </w:r>
      <w:r w:rsidR="00C1009F" w:rsidRPr="00BB2227">
        <w:rPr>
          <w:rFonts w:ascii="Times New Roman" w:hAnsi="Times New Roman" w:cs="Times New Roman"/>
          <w:sz w:val="24"/>
          <w:szCs w:val="24"/>
        </w:rPr>
        <w:t>предназначен</w:t>
      </w:r>
      <w:r w:rsidR="003A2A3B" w:rsidRPr="00BB2227">
        <w:rPr>
          <w:rFonts w:ascii="Times New Roman" w:hAnsi="Times New Roman" w:cs="Times New Roman"/>
          <w:sz w:val="24"/>
          <w:szCs w:val="24"/>
        </w:rPr>
        <w:t>ы</w:t>
      </w:r>
      <w:r w:rsidR="00F73E27" w:rsidRPr="00BB2227">
        <w:rPr>
          <w:rFonts w:ascii="Times New Roman" w:hAnsi="Times New Roman" w:cs="Times New Roman"/>
          <w:sz w:val="24"/>
          <w:szCs w:val="24"/>
        </w:rPr>
        <w:t xml:space="preserve">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w:t>
      </w:r>
      <w:r w:rsidR="00A34434" w:rsidRPr="00BB2227">
        <w:rPr>
          <w:rFonts w:ascii="Times New Roman" w:hAnsi="Times New Roman" w:cs="Times New Roman"/>
          <w:sz w:val="24"/>
          <w:szCs w:val="24"/>
        </w:rPr>
        <w:t xml:space="preserve"> </w:t>
      </w:r>
    </w:p>
    <w:p w:rsidR="00F73E27" w:rsidRPr="00BB2227" w:rsidRDefault="006B10DA" w:rsidP="00184BE1">
      <w:pPr>
        <w:keepNext/>
        <w:shd w:val="clear" w:color="auto" w:fill="FFFFFF"/>
        <w:autoSpaceDE w:val="0"/>
        <w:ind w:firstLine="851"/>
        <w:jc w:val="both"/>
      </w:pPr>
      <w:r w:rsidRPr="00BB2227">
        <w:rPr>
          <w:b/>
        </w:rPr>
        <w:t>2</w:t>
      </w:r>
      <w:r w:rsidR="00F43655" w:rsidRPr="00BB2227">
        <w:rPr>
          <w:b/>
        </w:rPr>
        <w:t>.</w:t>
      </w:r>
      <w:r w:rsidR="00F43655" w:rsidRPr="00BB2227">
        <w:t xml:space="preserve"> </w:t>
      </w:r>
      <w:r w:rsidR="002C20ED" w:rsidRPr="00BB2227">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F43655" w:rsidRPr="00BB2227" w:rsidRDefault="00F43655" w:rsidP="00184BE1">
      <w:pPr>
        <w:keepNext/>
        <w:shd w:val="clear" w:color="auto" w:fill="FFFFFF"/>
        <w:autoSpaceDE w:val="0"/>
        <w:ind w:firstLine="851"/>
        <w:jc w:val="both"/>
        <w:rPr>
          <w:b/>
          <w:bCs/>
        </w:rPr>
      </w:pPr>
      <w:r w:rsidRPr="00BB2227">
        <w:t>Жил</w:t>
      </w:r>
      <w:r w:rsidR="003A2A3B" w:rsidRPr="00BB2227">
        <w:t xml:space="preserve">ые </w:t>
      </w:r>
      <w:r w:rsidRPr="00BB2227">
        <w:t>зон</w:t>
      </w:r>
      <w:r w:rsidR="003A2A3B" w:rsidRPr="00BB2227">
        <w:t>ы</w:t>
      </w:r>
      <w:r w:rsidRPr="00BB2227">
        <w:t xml:space="preserve"> включа</w:t>
      </w:r>
      <w:r w:rsidR="003A2A3B" w:rsidRPr="00BB2227">
        <w:t>ю</w:t>
      </w:r>
      <w:r w:rsidRPr="00BB2227">
        <w:t>т:</w:t>
      </w:r>
    </w:p>
    <w:p w:rsidR="00F73E4A" w:rsidRPr="00BB2227" w:rsidRDefault="00F43655" w:rsidP="000459E7">
      <w:pPr>
        <w:pStyle w:val="af3"/>
        <w:suppressAutoHyphens/>
        <w:ind w:firstLine="851"/>
        <w:jc w:val="both"/>
      </w:pPr>
      <w:proofErr w:type="spellStart"/>
      <w:r w:rsidRPr="00BB2227">
        <w:t>Ж</w:t>
      </w:r>
      <w:r w:rsidR="000459E7" w:rsidRPr="00BB2227">
        <w:t>и</w:t>
      </w:r>
      <w:proofErr w:type="spellEnd"/>
      <w:r w:rsidR="00CB254B" w:rsidRPr="00BB2227">
        <w:t xml:space="preserve"> </w:t>
      </w:r>
      <w:r w:rsidRPr="00BB2227">
        <w:t xml:space="preserve">– зону застройки </w:t>
      </w:r>
      <w:r w:rsidR="00CB254B" w:rsidRPr="00BB2227">
        <w:t xml:space="preserve">индивидуальными </w:t>
      </w:r>
      <w:r w:rsidRPr="00BB2227">
        <w:t>жилыми домами</w:t>
      </w:r>
      <w:r w:rsidR="00B97703">
        <w:t xml:space="preserve"> </w:t>
      </w:r>
      <w:r w:rsidR="00B97703">
        <w:rPr>
          <w:shd w:val="clear" w:color="auto" w:fill="FFFFFF"/>
        </w:rPr>
        <w:t>(Таблица 4)</w:t>
      </w:r>
      <w:r w:rsidR="000459E7" w:rsidRPr="00BB2227">
        <w:t>.</w:t>
      </w:r>
    </w:p>
    <w:p w:rsidR="002E5D91" w:rsidRPr="00BB2227" w:rsidRDefault="002E5D91" w:rsidP="001D4B4C">
      <w:pPr>
        <w:keepNext/>
        <w:keepLines/>
        <w:ind w:left="720"/>
        <w:jc w:val="center"/>
        <w:rPr>
          <w:sz w:val="16"/>
          <w:szCs w:val="16"/>
          <w:u w:val="single"/>
        </w:rPr>
      </w:pPr>
    </w:p>
    <w:p w:rsidR="001D4B4C" w:rsidRPr="00BB2227" w:rsidRDefault="001D4B4C" w:rsidP="001D4B4C">
      <w:pPr>
        <w:keepNext/>
        <w:keepLines/>
        <w:ind w:left="720"/>
        <w:jc w:val="center"/>
        <w:rPr>
          <w:b/>
          <w:u w:val="single"/>
        </w:rPr>
      </w:pPr>
      <w:r w:rsidRPr="00BB2227">
        <w:rPr>
          <w:b/>
          <w:u w:val="single"/>
        </w:rPr>
        <w:t xml:space="preserve">Зона </w:t>
      </w:r>
      <w:r w:rsidR="00460B02" w:rsidRPr="00BB2227">
        <w:rPr>
          <w:b/>
          <w:u w:val="single"/>
        </w:rPr>
        <w:t xml:space="preserve">застройки </w:t>
      </w:r>
      <w:r w:rsidR="00CB254B" w:rsidRPr="00BB2227">
        <w:rPr>
          <w:b/>
          <w:u w:val="single"/>
        </w:rPr>
        <w:t xml:space="preserve">индивидуальными жилыми домами </w:t>
      </w:r>
      <w:r w:rsidR="009E4D44" w:rsidRPr="00BB2227">
        <w:rPr>
          <w:b/>
          <w:u w:val="single"/>
        </w:rPr>
        <w:t>(</w:t>
      </w:r>
      <w:proofErr w:type="spellStart"/>
      <w:r w:rsidR="009E4D44" w:rsidRPr="00BB2227">
        <w:rPr>
          <w:b/>
          <w:u w:val="single"/>
        </w:rPr>
        <w:t>Ж</w:t>
      </w:r>
      <w:r w:rsidR="000459E7" w:rsidRPr="00BB2227">
        <w:rPr>
          <w:b/>
          <w:u w:val="single"/>
        </w:rPr>
        <w:t>и</w:t>
      </w:r>
      <w:proofErr w:type="spellEnd"/>
      <w:r w:rsidR="000459E7" w:rsidRPr="00BB2227">
        <w:rPr>
          <w:b/>
          <w:u w:val="single"/>
        </w:rPr>
        <w:t>)</w:t>
      </w:r>
      <w:r w:rsidR="009E4D44" w:rsidRPr="00BB2227">
        <w:rPr>
          <w:b/>
          <w:u w:val="single"/>
        </w:rPr>
        <w:t xml:space="preserve"> </w:t>
      </w:r>
    </w:p>
    <w:p w:rsidR="001D4B4C" w:rsidRPr="00BB2227" w:rsidRDefault="001D4B4C" w:rsidP="001D4B4C">
      <w:pPr>
        <w:keepNext/>
        <w:keepLines/>
        <w:ind w:left="720"/>
        <w:jc w:val="right"/>
        <w:rPr>
          <w:spacing w:val="-13"/>
        </w:rPr>
      </w:pPr>
      <w:r w:rsidRPr="00BB2227">
        <w:rPr>
          <w:spacing w:val="-13"/>
        </w:rPr>
        <w:t xml:space="preserve">Таблица </w:t>
      </w:r>
      <w:r w:rsidR="00DE519E" w:rsidRPr="00BB2227">
        <w:rPr>
          <w:spacing w:val="-13"/>
        </w:rPr>
        <w:t>4</w:t>
      </w:r>
    </w:p>
    <w:p w:rsidR="00A24F4B" w:rsidRPr="000D0CA0" w:rsidRDefault="00A24F4B" w:rsidP="001D4B4C">
      <w:pPr>
        <w:keepNext/>
        <w:keepLines/>
        <w:ind w:left="720"/>
        <w:jc w:val="right"/>
        <w:rPr>
          <w:spacing w:val="-13"/>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0"/>
        <w:gridCol w:w="1630"/>
        <w:gridCol w:w="1154"/>
        <w:gridCol w:w="1388"/>
        <w:gridCol w:w="1154"/>
        <w:gridCol w:w="2044"/>
        <w:gridCol w:w="1713"/>
        <w:gridCol w:w="2033"/>
      </w:tblGrid>
      <w:tr w:rsidR="00977804" w:rsidRPr="000D0CA0" w:rsidTr="005F3146">
        <w:trPr>
          <w:tblHeader/>
        </w:trPr>
        <w:tc>
          <w:tcPr>
            <w:tcW w:w="1107" w:type="pct"/>
            <w:vMerge w:val="restart"/>
            <w:shd w:val="clear" w:color="auto" w:fill="D9D9D9"/>
            <w:vAlign w:val="center"/>
          </w:tcPr>
          <w:p w:rsidR="00977804" w:rsidRPr="00BB2227" w:rsidRDefault="00977804" w:rsidP="00977804">
            <w:pPr>
              <w:jc w:val="center"/>
              <w:rPr>
                <w:b/>
                <w:sz w:val="20"/>
                <w:szCs w:val="20"/>
              </w:rPr>
            </w:pPr>
            <w:r w:rsidRPr="00BB2227">
              <w:rPr>
                <w:b/>
                <w:sz w:val="20"/>
                <w:szCs w:val="20"/>
              </w:rPr>
              <w:t>Виды разрешенного использования земельных участков и объектов капитального строительства</w:t>
            </w:r>
          </w:p>
        </w:tc>
        <w:tc>
          <w:tcPr>
            <w:tcW w:w="1865" w:type="pct"/>
            <w:gridSpan w:val="4"/>
            <w:shd w:val="clear" w:color="auto" w:fill="D9D9D9"/>
            <w:vAlign w:val="center"/>
          </w:tcPr>
          <w:p w:rsidR="00977804" w:rsidRPr="00BB2227" w:rsidRDefault="00977804" w:rsidP="00977804">
            <w:pPr>
              <w:jc w:val="center"/>
              <w:rPr>
                <w:b/>
                <w:sz w:val="20"/>
                <w:szCs w:val="20"/>
              </w:rPr>
            </w:pPr>
            <w:r w:rsidRPr="00BB2227">
              <w:rPr>
                <w:b/>
                <w:sz w:val="20"/>
                <w:szCs w:val="20"/>
              </w:rPr>
              <w:t>Предельные (минимальные и (или) максимальные) размеры земельных участков</w:t>
            </w:r>
          </w:p>
        </w:tc>
        <w:tc>
          <w:tcPr>
            <w:tcW w:w="716" w:type="pct"/>
            <w:vMerge w:val="restart"/>
            <w:shd w:val="clear" w:color="auto" w:fill="D9D9D9"/>
            <w:vAlign w:val="center"/>
          </w:tcPr>
          <w:p w:rsidR="00977804" w:rsidRPr="00BB2227" w:rsidRDefault="00977804" w:rsidP="00977804">
            <w:pPr>
              <w:jc w:val="center"/>
              <w:rPr>
                <w:b/>
                <w:sz w:val="20"/>
                <w:szCs w:val="20"/>
              </w:rPr>
            </w:pPr>
            <w:r w:rsidRPr="00BB2227">
              <w:rPr>
                <w:b/>
                <w:sz w:val="20"/>
                <w:szCs w:val="20"/>
              </w:rPr>
              <w:t>Предельное количество этажей</w:t>
            </w:r>
          </w:p>
        </w:tc>
        <w:tc>
          <w:tcPr>
            <w:tcW w:w="600" w:type="pct"/>
            <w:vMerge w:val="restart"/>
            <w:shd w:val="clear" w:color="auto" w:fill="D9D9D9"/>
            <w:vAlign w:val="center"/>
          </w:tcPr>
          <w:p w:rsidR="00977804" w:rsidRPr="00BB2227" w:rsidRDefault="00977804" w:rsidP="00977804">
            <w:pPr>
              <w:jc w:val="center"/>
              <w:rPr>
                <w:b/>
                <w:sz w:val="20"/>
                <w:szCs w:val="20"/>
              </w:rPr>
            </w:pPr>
            <w:r w:rsidRPr="00BB2227">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003A2A3B" w:rsidRPr="00BB2227">
              <w:rPr>
                <w:rStyle w:val="ab"/>
                <w:b/>
                <w:sz w:val="20"/>
                <w:szCs w:val="20"/>
              </w:rPr>
              <w:footnoteReference w:id="1"/>
            </w:r>
          </w:p>
        </w:tc>
        <w:tc>
          <w:tcPr>
            <w:tcW w:w="712" w:type="pct"/>
            <w:vMerge w:val="restart"/>
            <w:shd w:val="clear" w:color="auto" w:fill="D9D9D9"/>
            <w:vAlign w:val="center"/>
          </w:tcPr>
          <w:p w:rsidR="00977804" w:rsidRPr="00BB2227" w:rsidRDefault="00977804" w:rsidP="00977804">
            <w:pPr>
              <w:jc w:val="center"/>
              <w:rPr>
                <w:b/>
                <w:sz w:val="20"/>
                <w:szCs w:val="20"/>
              </w:rPr>
            </w:pPr>
            <w:r w:rsidRPr="00BB2227">
              <w:rPr>
                <w:b/>
                <w:sz w:val="20"/>
                <w:szCs w:val="20"/>
              </w:rPr>
              <w:t>Максимальный процент застройки в границах земельного участка, %</w:t>
            </w:r>
          </w:p>
        </w:tc>
      </w:tr>
      <w:tr w:rsidR="00072CA1" w:rsidRPr="000D0CA0" w:rsidTr="005F3146">
        <w:trPr>
          <w:tblHeader/>
        </w:trPr>
        <w:tc>
          <w:tcPr>
            <w:tcW w:w="1107" w:type="pct"/>
            <w:vMerge/>
            <w:vAlign w:val="center"/>
          </w:tcPr>
          <w:p w:rsidR="00813336" w:rsidRPr="000D0CA0" w:rsidRDefault="00813336" w:rsidP="00C5458A">
            <w:pPr>
              <w:jc w:val="center"/>
              <w:rPr>
                <w:sz w:val="20"/>
                <w:szCs w:val="20"/>
                <w:highlight w:val="yellow"/>
              </w:rPr>
            </w:pPr>
          </w:p>
        </w:tc>
        <w:tc>
          <w:tcPr>
            <w:tcW w:w="975" w:type="pct"/>
            <w:gridSpan w:val="2"/>
            <w:shd w:val="clear" w:color="auto" w:fill="D9D9D9"/>
            <w:vAlign w:val="center"/>
          </w:tcPr>
          <w:p w:rsidR="00813336" w:rsidRPr="00BB2227" w:rsidRDefault="00813336" w:rsidP="00C5458A">
            <w:pPr>
              <w:jc w:val="center"/>
              <w:rPr>
                <w:b/>
                <w:sz w:val="20"/>
                <w:szCs w:val="20"/>
              </w:rPr>
            </w:pPr>
            <w:r w:rsidRPr="00BB2227">
              <w:rPr>
                <w:b/>
                <w:sz w:val="20"/>
                <w:szCs w:val="20"/>
              </w:rPr>
              <w:t xml:space="preserve">Площадь, </w:t>
            </w:r>
            <w:proofErr w:type="spellStart"/>
            <w:r w:rsidRPr="00BB2227">
              <w:rPr>
                <w:b/>
                <w:sz w:val="20"/>
                <w:szCs w:val="20"/>
              </w:rPr>
              <w:t>кв.м</w:t>
            </w:r>
            <w:proofErr w:type="spellEnd"/>
          </w:p>
        </w:tc>
        <w:tc>
          <w:tcPr>
            <w:tcW w:w="890" w:type="pct"/>
            <w:gridSpan w:val="2"/>
            <w:shd w:val="clear" w:color="auto" w:fill="D9D9D9"/>
            <w:vAlign w:val="center"/>
          </w:tcPr>
          <w:p w:rsidR="00813336" w:rsidRPr="00BB2227" w:rsidRDefault="00813336" w:rsidP="00C5458A">
            <w:pPr>
              <w:jc w:val="center"/>
              <w:rPr>
                <w:b/>
                <w:sz w:val="20"/>
                <w:szCs w:val="20"/>
              </w:rPr>
            </w:pPr>
            <w:r w:rsidRPr="00BB2227">
              <w:rPr>
                <w:b/>
                <w:sz w:val="20"/>
                <w:szCs w:val="20"/>
              </w:rPr>
              <w:t>Размер, м</w:t>
            </w:r>
          </w:p>
        </w:tc>
        <w:tc>
          <w:tcPr>
            <w:tcW w:w="716" w:type="pct"/>
            <w:vMerge/>
          </w:tcPr>
          <w:p w:rsidR="00813336" w:rsidRPr="000D0CA0" w:rsidRDefault="00813336" w:rsidP="00C5458A">
            <w:pPr>
              <w:jc w:val="both"/>
              <w:rPr>
                <w:sz w:val="20"/>
                <w:szCs w:val="20"/>
                <w:highlight w:val="yellow"/>
              </w:rPr>
            </w:pPr>
          </w:p>
        </w:tc>
        <w:tc>
          <w:tcPr>
            <w:tcW w:w="600" w:type="pct"/>
            <w:vMerge/>
          </w:tcPr>
          <w:p w:rsidR="00813336" w:rsidRPr="000D0CA0" w:rsidRDefault="00813336" w:rsidP="00C5458A">
            <w:pPr>
              <w:jc w:val="both"/>
              <w:rPr>
                <w:sz w:val="20"/>
                <w:szCs w:val="20"/>
                <w:highlight w:val="yellow"/>
              </w:rPr>
            </w:pPr>
          </w:p>
        </w:tc>
        <w:tc>
          <w:tcPr>
            <w:tcW w:w="712" w:type="pct"/>
            <w:vMerge/>
          </w:tcPr>
          <w:p w:rsidR="00813336" w:rsidRPr="000D0CA0" w:rsidRDefault="00813336" w:rsidP="00C5458A">
            <w:pPr>
              <w:jc w:val="both"/>
              <w:rPr>
                <w:sz w:val="20"/>
                <w:szCs w:val="20"/>
                <w:highlight w:val="yellow"/>
              </w:rPr>
            </w:pPr>
          </w:p>
        </w:tc>
      </w:tr>
      <w:tr w:rsidR="00072CA1" w:rsidRPr="000D0CA0" w:rsidTr="005F3146">
        <w:trPr>
          <w:tblHeader/>
        </w:trPr>
        <w:tc>
          <w:tcPr>
            <w:tcW w:w="1107" w:type="pct"/>
            <w:vMerge/>
            <w:vAlign w:val="center"/>
          </w:tcPr>
          <w:p w:rsidR="00813336" w:rsidRPr="000D0CA0" w:rsidRDefault="00813336" w:rsidP="00C5458A">
            <w:pPr>
              <w:jc w:val="center"/>
              <w:rPr>
                <w:sz w:val="20"/>
                <w:szCs w:val="20"/>
                <w:highlight w:val="yellow"/>
              </w:rPr>
            </w:pPr>
          </w:p>
        </w:tc>
        <w:tc>
          <w:tcPr>
            <w:tcW w:w="571" w:type="pct"/>
            <w:shd w:val="clear" w:color="auto" w:fill="D9D9D9"/>
            <w:vAlign w:val="center"/>
          </w:tcPr>
          <w:p w:rsidR="00813336" w:rsidRPr="00BB2227" w:rsidRDefault="00813336" w:rsidP="00C5458A">
            <w:pPr>
              <w:jc w:val="center"/>
              <w:rPr>
                <w:b/>
                <w:sz w:val="20"/>
                <w:szCs w:val="20"/>
              </w:rPr>
            </w:pPr>
            <w:r w:rsidRPr="00BB2227">
              <w:rPr>
                <w:b/>
                <w:sz w:val="20"/>
                <w:szCs w:val="20"/>
              </w:rPr>
              <w:t>минимум</w:t>
            </w:r>
          </w:p>
        </w:tc>
        <w:tc>
          <w:tcPr>
            <w:tcW w:w="404" w:type="pct"/>
            <w:shd w:val="clear" w:color="auto" w:fill="D9D9D9"/>
            <w:vAlign w:val="center"/>
          </w:tcPr>
          <w:p w:rsidR="00813336" w:rsidRPr="00BB2227" w:rsidRDefault="00813336" w:rsidP="00C5458A">
            <w:pPr>
              <w:jc w:val="center"/>
              <w:rPr>
                <w:b/>
                <w:sz w:val="20"/>
                <w:szCs w:val="20"/>
              </w:rPr>
            </w:pPr>
            <w:r w:rsidRPr="00BB2227">
              <w:rPr>
                <w:b/>
                <w:sz w:val="20"/>
                <w:szCs w:val="20"/>
              </w:rPr>
              <w:t>максимум</w:t>
            </w:r>
          </w:p>
        </w:tc>
        <w:tc>
          <w:tcPr>
            <w:tcW w:w="486" w:type="pct"/>
            <w:shd w:val="clear" w:color="auto" w:fill="D9D9D9"/>
            <w:vAlign w:val="center"/>
          </w:tcPr>
          <w:p w:rsidR="00813336" w:rsidRPr="00BB2227" w:rsidRDefault="00813336" w:rsidP="00C5458A">
            <w:pPr>
              <w:jc w:val="center"/>
              <w:rPr>
                <w:b/>
                <w:sz w:val="20"/>
                <w:szCs w:val="20"/>
              </w:rPr>
            </w:pPr>
            <w:r w:rsidRPr="00BB2227">
              <w:rPr>
                <w:b/>
                <w:sz w:val="20"/>
                <w:szCs w:val="20"/>
              </w:rPr>
              <w:t>минимум</w:t>
            </w:r>
          </w:p>
        </w:tc>
        <w:tc>
          <w:tcPr>
            <w:tcW w:w="404" w:type="pct"/>
            <w:shd w:val="clear" w:color="auto" w:fill="D9D9D9"/>
            <w:vAlign w:val="center"/>
          </w:tcPr>
          <w:p w:rsidR="00813336" w:rsidRPr="00BB2227" w:rsidRDefault="00813336" w:rsidP="00C5458A">
            <w:pPr>
              <w:jc w:val="center"/>
              <w:rPr>
                <w:b/>
                <w:sz w:val="20"/>
                <w:szCs w:val="20"/>
              </w:rPr>
            </w:pPr>
            <w:r w:rsidRPr="00BB2227">
              <w:rPr>
                <w:b/>
                <w:sz w:val="20"/>
                <w:szCs w:val="20"/>
              </w:rPr>
              <w:t>максимум</w:t>
            </w:r>
          </w:p>
        </w:tc>
        <w:tc>
          <w:tcPr>
            <w:tcW w:w="716" w:type="pct"/>
            <w:vMerge/>
          </w:tcPr>
          <w:p w:rsidR="00813336" w:rsidRPr="000D0CA0" w:rsidRDefault="00813336" w:rsidP="00C5458A">
            <w:pPr>
              <w:jc w:val="both"/>
              <w:rPr>
                <w:sz w:val="20"/>
                <w:szCs w:val="20"/>
                <w:highlight w:val="yellow"/>
              </w:rPr>
            </w:pPr>
          </w:p>
        </w:tc>
        <w:tc>
          <w:tcPr>
            <w:tcW w:w="600" w:type="pct"/>
            <w:vMerge/>
          </w:tcPr>
          <w:p w:rsidR="00813336" w:rsidRPr="000D0CA0" w:rsidRDefault="00813336" w:rsidP="00C5458A">
            <w:pPr>
              <w:jc w:val="both"/>
              <w:rPr>
                <w:sz w:val="20"/>
                <w:szCs w:val="20"/>
                <w:highlight w:val="yellow"/>
              </w:rPr>
            </w:pPr>
          </w:p>
        </w:tc>
        <w:tc>
          <w:tcPr>
            <w:tcW w:w="712" w:type="pct"/>
            <w:vMerge/>
          </w:tcPr>
          <w:p w:rsidR="00813336" w:rsidRPr="000D0CA0" w:rsidRDefault="00813336" w:rsidP="00C5458A">
            <w:pPr>
              <w:jc w:val="both"/>
              <w:rPr>
                <w:sz w:val="20"/>
                <w:szCs w:val="20"/>
                <w:highlight w:val="yellow"/>
              </w:rPr>
            </w:pPr>
          </w:p>
        </w:tc>
      </w:tr>
      <w:tr w:rsidR="00072CA1" w:rsidRPr="000D0CA0" w:rsidTr="005139C9">
        <w:tc>
          <w:tcPr>
            <w:tcW w:w="5000" w:type="pct"/>
            <w:gridSpan w:val="8"/>
            <w:shd w:val="clear" w:color="auto" w:fill="F2F2F2"/>
          </w:tcPr>
          <w:p w:rsidR="00813336" w:rsidRPr="000D0CA0" w:rsidRDefault="00813336" w:rsidP="00C5458A">
            <w:pPr>
              <w:jc w:val="center"/>
              <w:rPr>
                <w:b/>
                <w:sz w:val="20"/>
                <w:szCs w:val="20"/>
                <w:highlight w:val="yellow"/>
              </w:rPr>
            </w:pPr>
            <w:r w:rsidRPr="00945567">
              <w:rPr>
                <w:b/>
                <w:i/>
                <w:sz w:val="20"/>
                <w:szCs w:val="20"/>
              </w:rPr>
              <w:t>Основные виды разрешенного использования</w:t>
            </w:r>
          </w:p>
        </w:tc>
      </w:tr>
      <w:tr w:rsidR="00072CA1" w:rsidRPr="0047311A" w:rsidTr="005F3146">
        <w:trPr>
          <w:trHeight w:val="510"/>
        </w:trPr>
        <w:tc>
          <w:tcPr>
            <w:tcW w:w="1107" w:type="pct"/>
            <w:vAlign w:val="center"/>
          </w:tcPr>
          <w:p w:rsidR="00FE3706" w:rsidRPr="00EF032C" w:rsidRDefault="00FE3706" w:rsidP="008D15B1">
            <w:pPr>
              <w:rPr>
                <w:sz w:val="20"/>
                <w:szCs w:val="20"/>
              </w:rPr>
            </w:pPr>
            <w:r w:rsidRPr="00EF032C">
              <w:rPr>
                <w:sz w:val="20"/>
                <w:szCs w:val="20"/>
              </w:rPr>
              <w:t>Для индивидуального жилищного строительства (код 2.1)</w:t>
            </w:r>
          </w:p>
        </w:tc>
        <w:tc>
          <w:tcPr>
            <w:tcW w:w="571" w:type="pct"/>
            <w:vAlign w:val="center"/>
          </w:tcPr>
          <w:p w:rsidR="00FE3706" w:rsidRPr="005A6255" w:rsidRDefault="003A2A3B" w:rsidP="00C5458A">
            <w:pPr>
              <w:jc w:val="center"/>
              <w:rPr>
                <w:sz w:val="20"/>
                <w:szCs w:val="20"/>
              </w:rPr>
            </w:pPr>
            <w:r w:rsidRPr="005A6255">
              <w:rPr>
                <w:sz w:val="20"/>
                <w:szCs w:val="20"/>
              </w:rPr>
              <w:t>600</w:t>
            </w:r>
            <w:r w:rsidRPr="005A6255">
              <w:rPr>
                <w:rStyle w:val="ab"/>
                <w:sz w:val="20"/>
                <w:szCs w:val="20"/>
              </w:rPr>
              <w:footnoteReference w:id="2"/>
            </w:r>
          </w:p>
        </w:tc>
        <w:tc>
          <w:tcPr>
            <w:tcW w:w="404" w:type="pct"/>
            <w:vAlign w:val="center"/>
          </w:tcPr>
          <w:p w:rsidR="00FE3706" w:rsidRPr="005A6255" w:rsidRDefault="003A2A3B" w:rsidP="00C5458A">
            <w:pPr>
              <w:jc w:val="center"/>
              <w:rPr>
                <w:sz w:val="20"/>
                <w:szCs w:val="20"/>
              </w:rPr>
            </w:pPr>
            <w:r w:rsidRPr="005A6255">
              <w:rPr>
                <w:sz w:val="20"/>
                <w:szCs w:val="20"/>
              </w:rPr>
              <w:t>2500</w:t>
            </w:r>
          </w:p>
        </w:tc>
        <w:tc>
          <w:tcPr>
            <w:tcW w:w="486" w:type="pct"/>
            <w:vAlign w:val="center"/>
          </w:tcPr>
          <w:p w:rsidR="00FE3706" w:rsidRPr="005A6255" w:rsidRDefault="005A6255" w:rsidP="00C5458A">
            <w:pPr>
              <w:jc w:val="center"/>
              <w:rPr>
                <w:sz w:val="20"/>
                <w:szCs w:val="20"/>
              </w:rPr>
            </w:pPr>
            <w:r w:rsidRPr="005A6255">
              <w:rPr>
                <w:sz w:val="20"/>
                <w:szCs w:val="20"/>
              </w:rPr>
              <w:t>20</w:t>
            </w:r>
          </w:p>
        </w:tc>
        <w:tc>
          <w:tcPr>
            <w:tcW w:w="404" w:type="pct"/>
            <w:vAlign w:val="center"/>
          </w:tcPr>
          <w:p w:rsidR="00FE3706" w:rsidRPr="005A6255" w:rsidRDefault="005A6255" w:rsidP="00C5458A">
            <w:pPr>
              <w:jc w:val="center"/>
              <w:rPr>
                <w:sz w:val="20"/>
                <w:szCs w:val="20"/>
              </w:rPr>
            </w:pPr>
            <w:r w:rsidRPr="005A6255">
              <w:rPr>
                <w:sz w:val="20"/>
                <w:szCs w:val="20"/>
              </w:rPr>
              <w:t>40</w:t>
            </w:r>
          </w:p>
        </w:tc>
        <w:tc>
          <w:tcPr>
            <w:tcW w:w="716" w:type="pct"/>
            <w:vAlign w:val="center"/>
          </w:tcPr>
          <w:p w:rsidR="00FE3706" w:rsidRPr="0047311A" w:rsidRDefault="00FE3706" w:rsidP="00C5458A">
            <w:pPr>
              <w:jc w:val="center"/>
              <w:rPr>
                <w:sz w:val="20"/>
                <w:szCs w:val="20"/>
              </w:rPr>
            </w:pPr>
            <w:r w:rsidRPr="0047311A">
              <w:rPr>
                <w:sz w:val="20"/>
                <w:szCs w:val="20"/>
              </w:rPr>
              <w:t>3</w:t>
            </w:r>
          </w:p>
        </w:tc>
        <w:tc>
          <w:tcPr>
            <w:tcW w:w="600" w:type="pct"/>
            <w:vAlign w:val="center"/>
          </w:tcPr>
          <w:p w:rsidR="00FE3706" w:rsidRPr="0047311A" w:rsidRDefault="003A2A3B" w:rsidP="004F181A">
            <w:pPr>
              <w:jc w:val="center"/>
              <w:rPr>
                <w:sz w:val="20"/>
                <w:szCs w:val="20"/>
              </w:rPr>
            </w:pPr>
            <w:r w:rsidRPr="0047311A">
              <w:rPr>
                <w:sz w:val="20"/>
                <w:szCs w:val="20"/>
              </w:rPr>
              <w:t>1</w:t>
            </w:r>
          </w:p>
        </w:tc>
        <w:tc>
          <w:tcPr>
            <w:tcW w:w="712" w:type="pct"/>
            <w:vAlign w:val="center"/>
          </w:tcPr>
          <w:p w:rsidR="00FE3706" w:rsidRPr="0047311A" w:rsidRDefault="00FE3706" w:rsidP="00C5458A">
            <w:pPr>
              <w:jc w:val="center"/>
              <w:rPr>
                <w:sz w:val="20"/>
                <w:szCs w:val="20"/>
              </w:rPr>
            </w:pPr>
            <w:r w:rsidRPr="0047311A">
              <w:rPr>
                <w:sz w:val="20"/>
                <w:szCs w:val="20"/>
              </w:rPr>
              <w:t>60</w:t>
            </w:r>
          </w:p>
        </w:tc>
      </w:tr>
      <w:tr w:rsidR="00072CA1" w:rsidRPr="000D0CA0" w:rsidTr="005F3146">
        <w:trPr>
          <w:trHeight w:val="722"/>
        </w:trPr>
        <w:tc>
          <w:tcPr>
            <w:tcW w:w="1107" w:type="pct"/>
            <w:vAlign w:val="center"/>
          </w:tcPr>
          <w:p w:rsidR="00FE3706" w:rsidRPr="00822B88" w:rsidRDefault="00FE3706" w:rsidP="008D15B1">
            <w:pPr>
              <w:rPr>
                <w:sz w:val="20"/>
                <w:szCs w:val="20"/>
              </w:rPr>
            </w:pPr>
            <w:r w:rsidRPr="00822B88">
              <w:rPr>
                <w:sz w:val="20"/>
                <w:szCs w:val="20"/>
                <w:shd w:val="clear" w:color="auto" w:fill="FFFFFF"/>
              </w:rPr>
              <w:lastRenderedPageBreak/>
              <w:t>Для ведения личного подсобного хозяйства (приусадебный земельный участок) (код 2.2)</w:t>
            </w:r>
          </w:p>
        </w:tc>
        <w:tc>
          <w:tcPr>
            <w:tcW w:w="571" w:type="pct"/>
            <w:vAlign w:val="center"/>
          </w:tcPr>
          <w:p w:rsidR="00FE3706" w:rsidRPr="00E53F71" w:rsidRDefault="005A6255" w:rsidP="00D0679B">
            <w:pPr>
              <w:jc w:val="center"/>
              <w:rPr>
                <w:sz w:val="20"/>
                <w:szCs w:val="20"/>
              </w:rPr>
            </w:pPr>
            <w:r w:rsidRPr="00E53F71">
              <w:rPr>
                <w:sz w:val="20"/>
                <w:szCs w:val="20"/>
              </w:rPr>
              <w:t>6</w:t>
            </w:r>
            <w:r w:rsidR="003A2A3B" w:rsidRPr="00E53F71">
              <w:rPr>
                <w:sz w:val="20"/>
                <w:szCs w:val="20"/>
              </w:rPr>
              <w:t>00</w:t>
            </w:r>
            <w:r w:rsidR="00D0679B">
              <w:rPr>
                <w:rStyle w:val="ab"/>
                <w:sz w:val="20"/>
                <w:szCs w:val="20"/>
              </w:rPr>
              <w:footnoteReference w:id="3"/>
            </w:r>
          </w:p>
        </w:tc>
        <w:tc>
          <w:tcPr>
            <w:tcW w:w="404" w:type="pct"/>
            <w:vAlign w:val="center"/>
          </w:tcPr>
          <w:p w:rsidR="00FE3706" w:rsidRPr="00E53F71" w:rsidRDefault="005A6255" w:rsidP="000614A7">
            <w:pPr>
              <w:jc w:val="center"/>
              <w:rPr>
                <w:sz w:val="20"/>
                <w:szCs w:val="20"/>
              </w:rPr>
            </w:pPr>
            <w:r w:rsidRPr="00E53F71">
              <w:rPr>
                <w:sz w:val="20"/>
                <w:szCs w:val="20"/>
              </w:rPr>
              <w:t>25</w:t>
            </w:r>
            <w:r w:rsidR="003A2A3B" w:rsidRPr="00E53F71">
              <w:rPr>
                <w:sz w:val="20"/>
                <w:szCs w:val="20"/>
              </w:rPr>
              <w:t>00</w:t>
            </w:r>
          </w:p>
        </w:tc>
        <w:tc>
          <w:tcPr>
            <w:tcW w:w="486" w:type="pct"/>
            <w:vAlign w:val="center"/>
          </w:tcPr>
          <w:p w:rsidR="00FE3706" w:rsidRPr="00E53F71" w:rsidRDefault="005A6255" w:rsidP="000614A7">
            <w:pPr>
              <w:jc w:val="center"/>
              <w:rPr>
                <w:sz w:val="20"/>
                <w:szCs w:val="20"/>
              </w:rPr>
            </w:pPr>
            <w:r w:rsidRPr="00E53F71">
              <w:rPr>
                <w:sz w:val="20"/>
                <w:szCs w:val="20"/>
              </w:rPr>
              <w:t>20</w:t>
            </w:r>
          </w:p>
        </w:tc>
        <w:tc>
          <w:tcPr>
            <w:tcW w:w="404" w:type="pct"/>
            <w:vAlign w:val="center"/>
          </w:tcPr>
          <w:p w:rsidR="00FE3706" w:rsidRPr="00E53F71" w:rsidRDefault="00E53F71" w:rsidP="000614A7">
            <w:pPr>
              <w:jc w:val="center"/>
              <w:rPr>
                <w:sz w:val="20"/>
                <w:szCs w:val="20"/>
              </w:rPr>
            </w:pPr>
            <w:r w:rsidRPr="00E53F71">
              <w:rPr>
                <w:sz w:val="20"/>
                <w:szCs w:val="20"/>
              </w:rPr>
              <w:t>40</w:t>
            </w:r>
          </w:p>
        </w:tc>
        <w:tc>
          <w:tcPr>
            <w:tcW w:w="716" w:type="pct"/>
            <w:vAlign w:val="center"/>
          </w:tcPr>
          <w:p w:rsidR="00FE3706" w:rsidRPr="0047311A" w:rsidRDefault="00FE3706" w:rsidP="00C5458A">
            <w:pPr>
              <w:jc w:val="center"/>
              <w:rPr>
                <w:sz w:val="20"/>
                <w:szCs w:val="20"/>
              </w:rPr>
            </w:pPr>
            <w:r w:rsidRPr="0047311A">
              <w:rPr>
                <w:sz w:val="20"/>
                <w:szCs w:val="20"/>
              </w:rPr>
              <w:t>3</w:t>
            </w:r>
          </w:p>
        </w:tc>
        <w:tc>
          <w:tcPr>
            <w:tcW w:w="600" w:type="pct"/>
            <w:vAlign w:val="center"/>
          </w:tcPr>
          <w:p w:rsidR="00FE3706" w:rsidRPr="0047311A" w:rsidRDefault="0047311A" w:rsidP="00C5458A">
            <w:pPr>
              <w:jc w:val="center"/>
              <w:rPr>
                <w:sz w:val="20"/>
                <w:szCs w:val="20"/>
              </w:rPr>
            </w:pPr>
            <w:r w:rsidRPr="0047311A">
              <w:rPr>
                <w:sz w:val="20"/>
                <w:szCs w:val="20"/>
              </w:rPr>
              <w:t>1</w:t>
            </w:r>
          </w:p>
        </w:tc>
        <w:tc>
          <w:tcPr>
            <w:tcW w:w="712" w:type="pct"/>
            <w:vAlign w:val="center"/>
          </w:tcPr>
          <w:p w:rsidR="00FE3706" w:rsidRPr="0047311A" w:rsidRDefault="00FE3706" w:rsidP="00C5458A">
            <w:pPr>
              <w:jc w:val="center"/>
              <w:rPr>
                <w:sz w:val="20"/>
                <w:szCs w:val="20"/>
              </w:rPr>
            </w:pPr>
            <w:r w:rsidRPr="0047311A">
              <w:rPr>
                <w:sz w:val="20"/>
                <w:szCs w:val="20"/>
              </w:rPr>
              <w:t>60</w:t>
            </w:r>
          </w:p>
        </w:tc>
      </w:tr>
      <w:tr w:rsidR="001D0204" w:rsidRPr="000D0CA0" w:rsidTr="005F3146">
        <w:trPr>
          <w:trHeight w:val="499"/>
        </w:trPr>
        <w:tc>
          <w:tcPr>
            <w:tcW w:w="1107" w:type="pct"/>
            <w:vAlign w:val="center"/>
          </w:tcPr>
          <w:p w:rsidR="001D0204" w:rsidRPr="00822B88" w:rsidRDefault="001D0204" w:rsidP="006216C7">
            <w:pPr>
              <w:rPr>
                <w:sz w:val="20"/>
                <w:szCs w:val="20"/>
                <w:shd w:val="clear" w:color="auto" w:fill="FFFFFF"/>
              </w:rPr>
            </w:pPr>
            <w:r w:rsidRPr="00822B88">
              <w:rPr>
                <w:sz w:val="20"/>
                <w:szCs w:val="20"/>
                <w:shd w:val="clear" w:color="auto" w:fill="FFFFFF"/>
              </w:rPr>
              <w:t>Блокированная жилая застройка (код 2.</w:t>
            </w:r>
            <w:r w:rsidR="006216C7" w:rsidRPr="00822B88">
              <w:rPr>
                <w:sz w:val="20"/>
                <w:szCs w:val="20"/>
                <w:shd w:val="clear" w:color="auto" w:fill="FFFFFF"/>
              </w:rPr>
              <w:t>3</w:t>
            </w:r>
            <w:r w:rsidRPr="00822B88">
              <w:rPr>
                <w:sz w:val="20"/>
                <w:szCs w:val="20"/>
                <w:shd w:val="clear" w:color="auto" w:fill="FFFFFF"/>
              </w:rPr>
              <w:t>)</w:t>
            </w:r>
          </w:p>
        </w:tc>
        <w:tc>
          <w:tcPr>
            <w:tcW w:w="571" w:type="pct"/>
            <w:vAlign w:val="center"/>
          </w:tcPr>
          <w:p w:rsidR="001D0204" w:rsidRPr="002A0320" w:rsidRDefault="002A0320" w:rsidP="005B7E07">
            <w:pPr>
              <w:jc w:val="center"/>
              <w:rPr>
                <w:sz w:val="20"/>
                <w:szCs w:val="20"/>
              </w:rPr>
            </w:pPr>
            <w:r w:rsidRPr="002A0320">
              <w:rPr>
                <w:sz w:val="20"/>
                <w:szCs w:val="20"/>
              </w:rPr>
              <w:t>1</w:t>
            </w:r>
            <w:r w:rsidR="003A2A3B" w:rsidRPr="002A0320">
              <w:rPr>
                <w:sz w:val="20"/>
                <w:szCs w:val="20"/>
              </w:rPr>
              <w:t>200</w:t>
            </w:r>
            <w:r w:rsidR="005B7E07">
              <w:rPr>
                <w:sz w:val="20"/>
                <w:szCs w:val="20"/>
                <w:vertAlign w:val="superscript"/>
              </w:rPr>
              <w:t>3</w:t>
            </w:r>
          </w:p>
        </w:tc>
        <w:tc>
          <w:tcPr>
            <w:tcW w:w="404" w:type="pct"/>
            <w:vAlign w:val="center"/>
          </w:tcPr>
          <w:p w:rsidR="001D0204" w:rsidRPr="002A0320" w:rsidRDefault="002A0320" w:rsidP="000614A7">
            <w:pPr>
              <w:jc w:val="center"/>
              <w:rPr>
                <w:sz w:val="20"/>
                <w:szCs w:val="20"/>
              </w:rPr>
            </w:pPr>
            <w:r w:rsidRPr="002A0320">
              <w:rPr>
                <w:sz w:val="20"/>
                <w:szCs w:val="20"/>
              </w:rPr>
              <w:t>6000</w:t>
            </w:r>
          </w:p>
        </w:tc>
        <w:tc>
          <w:tcPr>
            <w:tcW w:w="486" w:type="pct"/>
            <w:vAlign w:val="center"/>
          </w:tcPr>
          <w:p w:rsidR="001D0204" w:rsidRPr="002A0320" w:rsidRDefault="002A0320" w:rsidP="000614A7">
            <w:pPr>
              <w:jc w:val="center"/>
              <w:rPr>
                <w:sz w:val="20"/>
                <w:szCs w:val="20"/>
              </w:rPr>
            </w:pPr>
            <w:r w:rsidRPr="002A0320">
              <w:rPr>
                <w:sz w:val="20"/>
                <w:szCs w:val="20"/>
              </w:rPr>
              <w:t>40</w:t>
            </w:r>
          </w:p>
        </w:tc>
        <w:tc>
          <w:tcPr>
            <w:tcW w:w="404" w:type="pct"/>
            <w:vAlign w:val="center"/>
          </w:tcPr>
          <w:p w:rsidR="001D0204" w:rsidRPr="002A0320" w:rsidRDefault="003A2A3B" w:rsidP="000614A7">
            <w:pPr>
              <w:jc w:val="center"/>
              <w:rPr>
                <w:sz w:val="20"/>
                <w:szCs w:val="20"/>
              </w:rPr>
            </w:pPr>
            <w:r w:rsidRPr="002A0320">
              <w:rPr>
                <w:sz w:val="20"/>
                <w:szCs w:val="20"/>
              </w:rPr>
              <w:t>200</w:t>
            </w:r>
          </w:p>
        </w:tc>
        <w:tc>
          <w:tcPr>
            <w:tcW w:w="716" w:type="pct"/>
            <w:vAlign w:val="center"/>
          </w:tcPr>
          <w:p w:rsidR="001D0204" w:rsidRPr="0047311A" w:rsidRDefault="003A2A3B" w:rsidP="00C5458A">
            <w:pPr>
              <w:jc w:val="center"/>
              <w:rPr>
                <w:sz w:val="20"/>
                <w:szCs w:val="20"/>
              </w:rPr>
            </w:pPr>
            <w:r w:rsidRPr="0047311A">
              <w:rPr>
                <w:sz w:val="20"/>
                <w:szCs w:val="20"/>
              </w:rPr>
              <w:t>3</w:t>
            </w:r>
          </w:p>
        </w:tc>
        <w:tc>
          <w:tcPr>
            <w:tcW w:w="600" w:type="pct"/>
            <w:vAlign w:val="center"/>
          </w:tcPr>
          <w:p w:rsidR="001D0204" w:rsidRPr="0047311A" w:rsidRDefault="003A2A3B" w:rsidP="00C5458A">
            <w:pPr>
              <w:jc w:val="center"/>
              <w:rPr>
                <w:sz w:val="20"/>
                <w:szCs w:val="20"/>
              </w:rPr>
            </w:pPr>
            <w:r w:rsidRPr="0047311A">
              <w:rPr>
                <w:sz w:val="20"/>
                <w:szCs w:val="20"/>
              </w:rPr>
              <w:t>1</w:t>
            </w:r>
          </w:p>
        </w:tc>
        <w:tc>
          <w:tcPr>
            <w:tcW w:w="712" w:type="pct"/>
            <w:vAlign w:val="center"/>
          </w:tcPr>
          <w:p w:rsidR="001D0204" w:rsidRPr="0047311A" w:rsidRDefault="003A2A3B" w:rsidP="00C5458A">
            <w:pPr>
              <w:jc w:val="center"/>
              <w:rPr>
                <w:sz w:val="20"/>
                <w:szCs w:val="20"/>
              </w:rPr>
            </w:pPr>
            <w:r w:rsidRPr="0047311A">
              <w:rPr>
                <w:sz w:val="20"/>
                <w:szCs w:val="20"/>
              </w:rPr>
              <w:t>60</w:t>
            </w:r>
          </w:p>
        </w:tc>
      </w:tr>
      <w:tr w:rsidR="00FE2943" w:rsidRPr="000D0CA0" w:rsidTr="005F3146">
        <w:trPr>
          <w:trHeight w:val="343"/>
        </w:trPr>
        <w:tc>
          <w:tcPr>
            <w:tcW w:w="1107" w:type="pct"/>
            <w:vAlign w:val="center"/>
          </w:tcPr>
          <w:p w:rsidR="00FE2943" w:rsidRPr="00822B88" w:rsidRDefault="00343CB9" w:rsidP="00343CB9">
            <w:pPr>
              <w:rPr>
                <w:sz w:val="20"/>
                <w:szCs w:val="20"/>
                <w:shd w:val="clear" w:color="auto" w:fill="FFFFFF"/>
              </w:rPr>
            </w:pPr>
            <w:r w:rsidRPr="00497605">
              <w:rPr>
                <w:sz w:val="20"/>
                <w:szCs w:val="20"/>
                <w:shd w:val="clear" w:color="auto" w:fill="FFFFFF"/>
              </w:rPr>
              <w:t>Благоустройство (код 12.0.2</w:t>
            </w:r>
            <w:r w:rsidR="00FE2943" w:rsidRPr="00822B88">
              <w:rPr>
                <w:sz w:val="20"/>
                <w:szCs w:val="20"/>
                <w:shd w:val="clear" w:color="auto" w:fill="FFFFFF"/>
              </w:rPr>
              <w:t>)</w:t>
            </w:r>
          </w:p>
        </w:tc>
        <w:tc>
          <w:tcPr>
            <w:tcW w:w="3893" w:type="pct"/>
            <w:gridSpan w:val="7"/>
            <w:vAlign w:val="center"/>
          </w:tcPr>
          <w:p w:rsidR="00FE2943" w:rsidRPr="000D0CA0" w:rsidRDefault="00FE2943" w:rsidP="00C5458A">
            <w:pPr>
              <w:jc w:val="center"/>
              <w:rPr>
                <w:sz w:val="20"/>
                <w:szCs w:val="20"/>
                <w:highlight w:val="yellow"/>
              </w:rPr>
            </w:pPr>
            <w:r w:rsidRPr="00343CB9">
              <w:rPr>
                <w:sz w:val="20"/>
                <w:szCs w:val="20"/>
              </w:rPr>
              <w:t>не подлежат установлению</w:t>
            </w:r>
          </w:p>
        </w:tc>
      </w:tr>
      <w:tr w:rsidR="00D11EB2" w:rsidRPr="000D0CA0" w:rsidTr="005F3146">
        <w:trPr>
          <w:trHeight w:val="722"/>
        </w:trPr>
        <w:tc>
          <w:tcPr>
            <w:tcW w:w="1107" w:type="pct"/>
            <w:vAlign w:val="center"/>
          </w:tcPr>
          <w:p w:rsidR="00D11EB2" w:rsidRPr="00822B88" w:rsidRDefault="00D11EB2" w:rsidP="00D11EB2">
            <w:pPr>
              <w:rPr>
                <w:sz w:val="20"/>
                <w:szCs w:val="20"/>
                <w:shd w:val="clear" w:color="auto" w:fill="FFFFFF"/>
              </w:rPr>
            </w:pPr>
            <w:r w:rsidRPr="00822B88">
              <w:rPr>
                <w:sz w:val="20"/>
                <w:szCs w:val="20"/>
                <w:shd w:val="clear" w:color="auto" w:fill="FFFFFF"/>
              </w:rPr>
              <w:t>Ведение садоводства (код 13.2)</w:t>
            </w:r>
          </w:p>
        </w:tc>
        <w:tc>
          <w:tcPr>
            <w:tcW w:w="571" w:type="pct"/>
            <w:vAlign w:val="center"/>
          </w:tcPr>
          <w:p w:rsidR="00D11EB2" w:rsidRPr="00A45A11" w:rsidRDefault="00AD66A4" w:rsidP="00D11EB2">
            <w:pPr>
              <w:jc w:val="center"/>
              <w:rPr>
                <w:sz w:val="20"/>
                <w:szCs w:val="20"/>
              </w:rPr>
            </w:pPr>
            <w:r w:rsidRPr="00A45A11">
              <w:rPr>
                <w:sz w:val="20"/>
                <w:szCs w:val="20"/>
              </w:rPr>
              <w:t>600</w:t>
            </w:r>
            <w:r w:rsidR="005B7E07" w:rsidRPr="005B7E07">
              <w:rPr>
                <w:sz w:val="20"/>
                <w:szCs w:val="20"/>
                <w:vertAlign w:val="superscript"/>
              </w:rPr>
              <w:t>3</w:t>
            </w:r>
          </w:p>
        </w:tc>
        <w:tc>
          <w:tcPr>
            <w:tcW w:w="404" w:type="pct"/>
            <w:vAlign w:val="center"/>
          </w:tcPr>
          <w:p w:rsidR="00D11EB2" w:rsidRPr="00A45A11" w:rsidRDefault="00AD66A4" w:rsidP="00D11EB2">
            <w:pPr>
              <w:jc w:val="center"/>
              <w:rPr>
                <w:sz w:val="20"/>
                <w:szCs w:val="20"/>
              </w:rPr>
            </w:pPr>
            <w:r w:rsidRPr="00A45A11">
              <w:rPr>
                <w:sz w:val="20"/>
                <w:szCs w:val="20"/>
              </w:rPr>
              <w:t>2500</w:t>
            </w:r>
          </w:p>
        </w:tc>
        <w:tc>
          <w:tcPr>
            <w:tcW w:w="486" w:type="pct"/>
            <w:vAlign w:val="center"/>
          </w:tcPr>
          <w:p w:rsidR="00D11EB2" w:rsidRPr="00A45A11" w:rsidRDefault="002A0320" w:rsidP="00D11EB2">
            <w:pPr>
              <w:jc w:val="center"/>
              <w:rPr>
                <w:sz w:val="20"/>
                <w:szCs w:val="20"/>
              </w:rPr>
            </w:pPr>
            <w:r w:rsidRPr="00A45A11">
              <w:rPr>
                <w:sz w:val="20"/>
                <w:szCs w:val="20"/>
              </w:rPr>
              <w:t>20</w:t>
            </w:r>
          </w:p>
        </w:tc>
        <w:tc>
          <w:tcPr>
            <w:tcW w:w="404" w:type="pct"/>
            <w:vAlign w:val="center"/>
          </w:tcPr>
          <w:p w:rsidR="00D11EB2" w:rsidRPr="00A45A11" w:rsidRDefault="002A0320" w:rsidP="00D11EB2">
            <w:pPr>
              <w:jc w:val="center"/>
              <w:rPr>
                <w:sz w:val="20"/>
                <w:szCs w:val="20"/>
              </w:rPr>
            </w:pPr>
            <w:r w:rsidRPr="00A45A11">
              <w:rPr>
                <w:sz w:val="20"/>
                <w:szCs w:val="20"/>
              </w:rPr>
              <w:t>40</w:t>
            </w:r>
          </w:p>
        </w:tc>
        <w:tc>
          <w:tcPr>
            <w:tcW w:w="716" w:type="pct"/>
            <w:vAlign w:val="center"/>
          </w:tcPr>
          <w:p w:rsidR="00D11EB2" w:rsidRPr="00A45A11" w:rsidRDefault="00AD66A4" w:rsidP="00D11EB2">
            <w:pPr>
              <w:jc w:val="center"/>
              <w:rPr>
                <w:sz w:val="20"/>
                <w:szCs w:val="20"/>
              </w:rPr>
            </w:pPr>
            <w:r w:rsidRPr="00A45A11">
              <w:rPr>
                <w:sz w:val="20"/>
                <w:szCs w:val="20"/>
              </w:rPr>
              <w:t>3</w:t>
            </w:r>
          </w:p>
        </w:tc>
        <w:tc>
          <w:tcPr>
            <w:tcW w:w="600" w:type="pct"/>
            <w:vAlign w:val="center"/>
          </w:tcPr>
          <w:p w:rsidR="00D11EB2" w:rsidRPr="00A45A11" w:rsidRDefault="00AD66A4" w:rsidP="00D11EB2">
            <w:pPr>
              <w:jc w:val="center"/>
              <w:rPr>
                <w:sz w:val="20"/>
                <w:szCs w:val="20"/>
              </w:rPr>
            </w:pPr>
            <w:r w:rsidRPr="00A45A11">
              <w:rPr>
                <w:sz w:val="20"/>
                <w:szCs w:val="20"/>
              </w:rPr>
              <w:t>1</w:t>
            </w:r>
          </w:p>
        </w:tc>
        <w:tc>
          <w:tcPr>
            <w:tcW w:w="712" w:type="pct"/>
            <w:vAlign w:val="center"/>
          </w:tcPr>
          <w:p w:rsidR="00D11EB2" w:rsidRPr="00343CB9" w:rsidRDefault="00AD66A4" w:rsidP="00D11EB2">
            <w:pPr>
              <w:jc w:val="center"/>
              <w:rPr>
                <w:sz w:val="20"/>
                <w:szCs w:val="20"/>
              </w:rPr>
            </w:pPr>
            <w:r w:rsidRPr="00343CB9">
              <w:rPr>
                <w:sz w:val="20"/>
                <w:szCs w:val="20"/>
              </w:rPr>
              <w:t>60</w:t>
            </w:r>
          </w:p>
        </w:tc>
      </w:tr>
      <w:tr w:rsidR="000042A9" w:rsidRPr="000D0CA0" w:rsidTr="000042A9">
        <w:tc>
          <w:tcPr>
            <w:tcW w:w="5000" w:type="pct"/>
            <w:gridSpan w:val="8"/>
            <w:shd w:val="clear" w:color="auto" w:fill="F2F2F2"/>
          </w:tcPr>
          <w:p w:rsidR="000042A9" w:rsidRPr="000D0CA0" w:rsidRDefault="000042A9" w:rsidP="00D11EB2">
            <w:pPr>
              <w:jc w:val="center"/>
              <w:rPr>
                <w:b/>
                <w:i/>
                <w:sz w:val="20"/>
                <w:szCs w:val="20"/>
                <w:highlight w:val="yellow"/>
              </w:rPr>
            </w:pPr>
            <w:r w:rsidRPr="00343CB9">
              <w:rPr>
                <w:b/>
                <w:i/>
                <w:sz w:val="20"/>
                <w:szCs w:val="20"/>
              </w:rPr>
              <w:t>Условно разрешенные виды использования</w:t>
            </w:r>
          </w:p>
        </w:tc>
      </w:tr>
      <w:tr w:rsidR="00A45A11" w:rsidRPr="000D0CA0" w:rsidTr="00A45A11">
        <w:tc>
          <w:tcPr>
            <w:tcW w:w="1107" w:type="pct"/>
          </w:tcPr>
          <w:p w:rsidR="00A45A11" w:rsidRPr="000D0CA0" w:rsidRDefault="00A45A11" w:rsidP="005F3146">
            <w:pPr>
              <w:rPr>
                <w:sz w:val="20"/>
                <w:szCs w:val="20"/>
                <w:highlight w:val="yellow"/>
                <w:shd w:val="clear" w:color="auto" w:fill="FFFFFF"/>
              </w:rPr>
            </w:pPr>
            <w:r w:rsidRPr="003C5AA2">
              <w:rPr>
                <w:sz w:val="20"/>
                <w:szCs w:val="20"/>
                <w:shd w:val="clear" w:color="auto" w:fill="FFFFFF"/>
              </w:rPr>
              <w:t>Общежития (код 3.2.4)</w:t>
            </w:r>
          </w:p>
        </w:tc>
        <w:tc>
          <w:tcPr>
            <w:tcW w:w="3893" w:type="pct"/>
            <w:gridSpan w:val="7"/>
            <w:vAlign w:val="center"/>
          </w:tcPr>
          <w:p w:rsidR="00A45A11" w:rsidRPr="00B30CC8" w:rsidRDefault="00A45A11" w:rsidP="005F3146">
            <w:pPr>
              <w:jc w:val="center"/>
              <w:rPr>
                <w:sz w:val="20"/>
                <w:szCs w:val="20"/>
                <w:shd w:val="clear" w:color="auto" w:fill="FFFFFF"/>
              </w:rPr>
            </w:pPr>
            <w:r w:rsidRPr="00343CB9">
              <w:rPr>
                <w:sz w:val="20"/>
                <w:szCs w:val="20"/>
              </w:rPr>
              <w:t>не подлежат установлению</w:t>
            </w:r>
          </w:p>
        </w:tc>
      </w:tr>
      <w:tr w:rsidR="008B3836" w:rsidRPr="000D0CA0" w:rsidTr="008B3836">
        <w:tc>
          <w:tcPr>
            <w:tcW w:w="1107" w:type="pct"/>
          </w:tcPr>
          <w:p w:rsidR="008B3836" w:rsidRPr="000D0CA0" w:rsidRDefault="008B3836" w:rsidP="005F3146">
            <w:pPr>
              <w:rPr>
                <w:sz w:val="20"/>
                <w:szCs w:val="20"/>
                <w:highlight w:val="yellow"/>
                <w:shd w:val="clear" w:color="auto" w:fill="FFFFFF"/>
              </w:rPr>
            </w:pPr>
            <w:r w:rsidRPr="001706B3">
              <w:rPr>
                <w:sz w:val="20"/>
                <w:szCs w:val="20"/>
                <w:shd w:val="clear" w:color="auto" w:fill="FFFFFF"/>
              </w:rPr>
              <w:t>Бытовое обслуживание (код 3.3)</w:t>
            </w:r>
          </w:p>
        </w:tc>
        <w:tc>
          <w:tcPr>
            <w:tcW w:w="1865" w:type="pct"/>
            <w:gridSpan w:val="4"/>
            <w:vAlign w:val="center"/>
          </w:tcPr>
          <w:p w:rsidR="008B3836" w:rsidRPr="000D0CA0" w:rsidRDefault="008B3836" w:rsidP="005F3146">
            <w:pPr>
              <w:jc w:val="center"/>
              <w:rPr>
                <w:sz w:val="20"/>
                <w:szCs w:val="20"/>
                <w:highlight w:val="yellow"/>
              </w:rPr>
            </w:pPr>
            <w:r w:rsidRPr="00343CB9">
              <w:rPr>
                <w:sz w:val="20"/>
                <w:szCs w:val="20"/>
              </w:rPr>
              <w:t>не подлежат установлению</w:t>
            </w:r>
          </w:p>
        </w:tc>
        <w:tc>
          <w:tcPr>
            <w:tcW w:w="716" w:type="pct"/>
            <w:vAlign w:val="center"/>
          </w:tcPr>
          <w:p w:rsidR="008B3836" w:rsidRPr="008B3836" w:rsidRDefault="008B3836" w:rsidP="005F3146">
            <w:pPr>
              <w:jc w:val="center"/>
              <w:rPr>
                <w:sz w:val="20"/>
                <w:szCs w:val="20"/>
              </w:rPr>
            </w:pPr>
            <w:r w:rsidRPr="008B3836">
              <w:rPr>
                <w:sz w:val="20"/>
                <w:szCs w:val="20"/>
              </w:rPr>
              <w:t>3</w:t>
            </w:r>
          </w:p>
        </w:tc>
        <w:tc>
          <w:tcPr>
            <w:tcW w:w="600" w:type="pct"/>
            <w:vAlign w:val="center"/>
          </w:tcPr>
          <w:p w:rsidR="008B3836" w:rsidRPr="008B3836" w:rsidRDefault="008B3836" w:rsidP="005F3146">
            <w:pPr>
              <w:jc w:val="center"/>
              <w:rPr>
                <w:sz w:val="20"/>
                <w:szCs w:val="20"/>
                <w:shd w:val="clear" w:color="auto" w:fill="FFFFFF"/>
              </w:rPr>
            </w:pPr>
            <w:r w:rsidRPr="008B3836">
              <w:rPr>
                <w:sz w:val="20"/>
                <w:szCs w:val="20"/>
                <w:shd w:val="clear" w:color="auto" w:fill="FFFFFF"/>
              </w:rPr>
              <w:t>1</w:t>
            </w:r>
          </w:p>
        </w:tc>
        <w:tc>
          <w:tcPr>
            <w:tcW w:w="712" w:type="pct"/>
            <w:vAlign w:val="center"/>
          </w:tcPr>
          <w:p w:rsidR="008B3836" w:rsidRPr="008B3836" w:rsidRDefault="008B3836" w:rsidP="005F3146">
            <w:pPr>
              <w:jc w:val="center"/>
              <w:rPr>
                <w:sz w:val="20"/>
                <w:szCs w:val="20"/>
                <w:shd w:val="clear" w:color="auto" w:fill="FFFFFF"/>
              </w:rPr>
            </w:pPr>
            <w:r w:rsidRPr="008B3836">
              <w:rPr>
                <w:sz w:val="20"/>
                <w:szCs w:val="20"/>
                <w:shd w:val="clear" w:color="auto" w:fill="FFFFFF"/>
              </w:rPr>
              <w:t>60</w:t>
            </w:r>
          </w:p>
        </w:tc>
      </w:tr>
      <w:tr w:rsidR="005F3146" w:rsidRPr="000D0CA0" w:rsidTr="005F3146">
        <w:tc>
          <w:tcPr>
            <w:tcW w:w="1107" w:type="pct"/>
          </w:tcPr>
          <w:p w:rsidR="005F3146" w:rsidRPr="0047311A" w:rsidRDefault="005F3146" w:rsidP="005F3146">
            <w:pPr>
              <w:rPr>
                <w:sz w:val="20"/>
                <w:szCs w:val="20"/>
                <w:shd w:val="clear" w:color="auto" w:fill="FFFFFF"/>
              </w:rPr>
            </w:pPr>
            <w:r w:rsidRPr="0047311A">
              <w:rPr>
                <w:sz w:val="20"/>
                <w:szCs w:val="20"/>
                <w:shd w:val="clear" w:color="auto" w:fill="FFFFFF"/>
              </w:rPr>
              <w:t>Образование и просвещение (код 3.5)</w:t>
            </w:r>
          </w:p>
        </w:tc>
        <w:tc>
          <w:tcPr>
            <w:tcW w:w="2581" w:type="pct"/>
            <w:gridSpan w:val="5"/>
            <w:vAlign w:val="center"/>
          </w:tcPr>
          <w:p w:rsidR="005F3146" w:rsidRPr="000D0CA0" w:rsidRDefault="005F3146" w:rsidP="005F3146">
            <w:pPr>
              <w:jc w:val="center"/>
              <w:rPr>
                <w:sz w:val="20"/>
                <w:szCs w:val="20"/>
                <w:highlight w:val="yellow"/>
              </w:rPr>
            </w:pPr>
          </w:p>
        </w:tc>
        <w:tc>
          <w:tcPr>
            <w:tcW w:w="600" w:type="pct"/>
            <w:vAlign w:val="center"/>
          </w:tcPr>
          <w:p w:rsidR="005F3146" w:rsidRPr="000D0CA0" w:rsidRDefault="005F3146" w:rsidP="005F3146">
            <w:pPr>
              <w:jc w:val="center"/>
              <w:rPr>
                <w:sz w:val="20"/>
                <w:szCs w:val="20"/>
                <w:highlight w:val="yellow"/>
                <w:shd w:val="clear" w:color="auto" w:fill="FFFFFF"/>
              </w:rPr>
            </w:pPr>
          </w:p>
        </w:tc>
        <w:tc>
          <w:tcPr>
            <w:tcW w:w="712" w:type="pct"/>
            <w:vAlign w:val="center"/>
          </w:tcPr>
          <w:p w:rsidR="005F3146" w:rsidRPr="000D0CA0" w:rsidRDefault="005F3146" w:rsidP="005F3146">
            <w:pPr>
              <w:jc w:val="center"/>
              <w:rPr>
                <w:sz w:val="20"/>
                <w:szCs w:val="20"/>
                <w:highlight w:val="yellow"/>
                <w:shd w:val="clear" w:color="auto" w:fill="FFFFFF"/>
              </w:rPr>
            </w:pPr>
          </w:p>
        </w:tc>
      </w:tr>
      <w:tr w:rsidR="005F3146" w:rsidRPr="000D0CA0" w:rsidTr="005F3146">
        <w:tc>
          <w:tcPr>
            <w:tcW w:w="1107" w:type="pct"/>
          </w:tcPr>
          <w:p w:rsidR="005F3146" w:rsidRPr="0047311A" w:rsidRDefault="005F3146" w:rsidP="005F3146">
            <w:pPr>
              <w:rPr>
                <w:sz w:val="20"/>
                <w:szCs w:val="20"/>
                <w:shd w:val="clear" w:color="auto" w:fill="FFFFFF"/>
              </w:rPr>
            </w:pPr>
            <w:r w:rsidRPr="0047311A">
              <w:rPr>
                <w:sz w:val="20"/>
                <w:szCs w:val="20"/>
                <w:shd w:val="clear" w:color="auto" w:fill="FFFFFF"/>
              </w:rPr>
              <w:t>Религиозное управление и образование (код 3.7.1)</w:t>
            </w:r>
          </w:p>
        </w:tc>
        <w:tc>
          <w:tcPr>
            <w:tcW w:w="3893" w:type="pct"/>
            <w:gridSpan w:val="7"/>
            <w:vAlign w:val="center"/>
          </w:tcPr>
          <w:p w:rsidR="005F3146" w:rsidRPr="000D0CA0" w:rsidRDefault="005F3146" w:rsidP="005F3146">
            <w:pPr>
              <w:jc w:val="center"/>
              <w:rPr>
                <w:sz w:val="20"/>
                <w:szCs w:val="20"/>
                <w:highlight w:val="yellow"/>
                <w:shd w:val="clear" w:color="auto" w:fill="FFFFFF"/>
              </w:rPr>
            </w:pPr>
            <w:r w:rsidRPr="008B3836">
              <w:rPr>
                <w:sz w:val="20"/>
                <w:szCs w:val="20"/>
              </w:rPr>
              <w:t>не подлежат установлению</w:t>
            </w:r>
          </w:p>
        </w:tc>
      </w:tr>
      <w:tr w:rsidR="002207EC" w:rsidRPr="000D0CA0" w:rsidTr="002207EC">
        <w:tc>
          <w:tcPr>
            <w:tcW w:w="1107" w:type="pct"/>
          </w:tcPr>
          <w:p w:rsidR="002207EC" w:rsidRPr="0047311A" w:rsidRDefault="002207EC" w:rsidP="005F3146">
            <w:pPr>
              <w:rPr>
                <w:sz w:val="20"/>
                <w:szCs w:val="20"/>
                <w:shd w:val="clear" w:color="auto" w:fill="FFFFFF"/>
              </w:rPr>
            </w:pPr>
            <w:r w:rsidRPr="0047311A">
              <w:rPr>
                <w:sz w:val="20"/>
                <w:szCs w:val="20"/>
                <w:shd w:val="clear" w:color="auto" w:fill="FFFFFF"/>
              </w:rPr>
              <w:t>Магазины (код 4.4)</w:t>
            </w:r>
          </w:p>
        </w:tc>
        <w:tc>
          <w:tcPr>
            <w:tcW w:w="1865" w:type="pct"/>
            <w:gridSpan w:val="4"/>
            <w:vAlign w:val="center"/>
          </w:tcPr>
          <w:p w:rsidR="002207EC" w:rsidRPr="000042A9" w:rsidRDefault="002207EC" w:rsidP="005F3146">
            <w:pPr>
              <w:jc w:val="center"/>
              <w:rPr>
                <w:sz w:val="20"/>
                <w:szCs w:val="20"/>
              </w:rPr>
            </w:pPr>
            <w:r w:rsidRPr="000042A9">
              <w:rPr>
                <w:sz w:val="20"/>
                <w:szCs w:val="20"/>
              </w:rPr>
              <w:t>не подлежат установлению</w:t>
            </w:r>
          </w:p>
        </w:tc>
        <w:tc>
          <w:tcPr>
            <w:tcW w:w="716" w:type="pct"/>
            <w:vAlign w:val="center"/>
          </w:tcPr>
          <w:p w:rsidR="002207EC" w:rsidRPr="000D0CA0" w:rsidRDefault="002207EC" w:rsidP="002207EC">
            <w:pPr>
              <w:jc w:val="center"/>
              <w:rPr>
                <w:sz w:val="20"/>
                <w:szCs w:val="20"/>
                <w:highlight w:val="yellow"/>
              </w:rPr>
            </w:pPr>
            <w:r w:rsidRPr="008B3836">
              <w:rPr>
                <w:sz w:val="20"/>
                <w:szCs w:val="20"/>
              </w:rPr>
              <w:t>3</w:t>
            </w:r>
          </w:p>
        </w:tc>
        <w:tc>
          <w:tcPr>
            <w:tcW w:w="600" w:type="pct"/>
            <w:vAlign w:val="center"/>
          </w:tcPr>
          <w:p w:rsidR="002207EC" w:rsidRPr="000D0CA0" w:rsidRDefault="002207EC" w:rsidP="005F3146">
            <w:pPr>
              <w:jc w:val="center"/>
              <w:rPr>
                <w:sz w:val="20"/>
                <w:szCs w:val="20"/>
                <w:highlight w:val="yellow"/>
                <w:shd w:val="clear" w:color="auto" w:fill="FFFFFF"/>
              </w:rPr>
            </w:pPr>
            <w:r w:rsidRPr="008B3836">
              <w:rPr>
                <w:sz w:val="20"/>
                <w:szCs w:val="20"/>
                <w:shd w:val="clear" w:color="auto" w:fill="FFFFFF"/>
              </w:rPr>
              <w:t>1</w:t>
            </w:r>
          </w:p>
        </w:tc>
        <w:tc>
          <w:tcPr>
            <w:tcW w:w="712" w:type="pct"/>
            <w:vAlign w:val="center"/>
          </w:tcPr>
          <w:p w:rsidR="002207EC" w:rsidRPr="000D0CA0" w:rsidRDefault="002207EC" w:rsidP="005F3146">
            <w:pPr>
              <w:jc w:val="center"/>
              <w:rPr>
                <w:sz w:val="20"/>
                <w:szCs w:val="20"/>
                <w:highlight w:val="yellow"/>
                <w:shd w:val="clear" w:color="auto" w:fill="FFFFFF"/>
              </w:rPr>
            </w:pPr>
            <w:r w:rsidRPr="008B3836">
              <w:rPr>
                <w:sz w:val="20"/>
                <w:szCs w:val="20"/>
                <w:shd w:val="clear" w:color="auto" w:fill="FFFFFF"/>
              </w:rPr>
              <w:t>60</w:t>
            </w:r>
          </w:p>
        </w:tc>
      </w:tr>
      <w:tr w:rsidR="002207EC" w:rsidRPr="000D0CA0" w:rsidTr="000042A9">
        <w:trPr>
          <w:trHeight w:val="123"/>
        </w:trPr>
        <w:tc>
          <w:tcPr>
            <w:tcW w:w="1107" w:type="pct"/>
          </w:tcPr>
          <w:p w:rsidR="002207EC" w:rsidRPr="0047311A" w:rsidRDefault="002207EC" w:rsidP="005F3146">
            <w:pPr>
              <w:rPr>
                <w:sz w:val="20"/>
                <w:szCs w:val="20"/>
                <w:shd w:val="clear" w:color="auto" w:fill="FFFFFF"/>
              </w:rPr>
            </w:pPr>
            <w:r w:rsidRPr="0047311A">
              <w:rPr>
                <w:sz w:val="20"/>
                <w:szCs w:val="20"/>
                <w:shd w:val="clear" w:color="auto" w:fill="FFFFFF"/>
              </w:rPr>
              <w:t>Банковская и страховая деятельность (код 4.5)</w:t>
            </w:r>
          </w:p>
        </w:tc>
        <w:tc>
          <w:tcPr>
            <w:tcW w:w="1865" w:type="pct"/>
            <w:gridSpan w:val="4"/>
            <w:vAlign w:val="center"/>
          </w:tcPr>
          <w:p w:rsidR="002207EC" w:rsidRPr="000042A9" w:rsidRDefault="002207EC" w:rsidP="005F3146">
            <w:pPr>
              <w:jc w:val="center"/>
              <w:rPr>
                <w:sz w:val="20"/>
                <w:szCs w:val="20"/>
              </w:rPr>
            </w:pPr>
            <w:r w:rsidRPr="000042A9">
              <w:rPr>
                <w:sz w:val="20"/>
                <w:szCs w:val="20"/>
              </w:rPr>
              <w:t>не подлежат установлению</w:t>
            </w:r>
          </w:p>
        </w:tc>
        <w:tc>
          <w:tcPr>
            <w:tcW w:w="716" w:type="pct"/>
            <w:vAlign w:val="center"/>
          </w:tcPr>
          <w:p w:rsidR="002207EC" w:rsidRPr="000042A9" w:rsidRDefault="002207EC" w:rsidP="002207EC">
            <w:pPr>
              <w:jc w:val="center"/>
              <w:rPr>
                <w:sz w:val="20"/>
                <w:szCs w:val="20"/>
              </w:rPr>
            </w:pPr>
            <w:r w:rsidRPr="000042A9">
              <w:rPr>
                <w:sz w:val="20"/>
                <w:szCs w:val="20"/>
              </w:rPr>
              <w:t>3</w:t>
            </w:r>
          </w:p>
        </w:tc>
        <w:tc>
          <w:tcPr>
            <w:tcW w:w="600" w:type="pct"/>
            <w:vAlign w:val="center"/>
          </w:tcPr>
          <w:p w:rsidR="002207EC" w:rsidRPr="000042A9" w:rsidRDefault="002207EC" w:rsidP="005F3146">
            <w:pPr>
              <w:jc w:val="center"/>
              <w:rPr>
                <w:sz w:val="20"/>
                <w:szCs w:val="20"/>
                <w:shd w:val="clear" w:color="auto" w:fill="FFFFFF"/>
              </w:rPr>
            </w:pPr>
            <w:r w:rsidRPr="000042A9">
              <w:rPr>
                <w:sz w:val="20"/>
                <w:szCs w:val="20"/>
                <w:shd w:val="clear" w:color="auto" w:fill="FFFFFF"/>
              </w:rPr>
              <w:t>1</w:t>
            </w:r>
          </w:p>
        </w:tc>
        <w:tc>
          <w:tcPr>
            <w:tcW w:w="712" w:type="pct"/>
            <w:vAlign w:val="center"/>
          </w:tcPr>
          <w:p w:rsidR="002207EC" w:rsidRPr="000042A9" w:rsidRDefault="000042A9" w:rsidP="005F3146">
            <w:pPr>
              <w:jc w:val="center"/>
              <w:rPr>
                <w:sz w:val="20"/>
                <w:szCs w:val="20"/>
                <w:shd w:val="clear" w:color="auto" w:fill="FFFFFF"/>
              </w:rPr>
            </w:pPr>
            <w:r w:rsidRPr="000042A9">
              <w:rPr>
                <w:sz w:val="20"/>
                <w:szCs w:val="20"/>
                <w:shd w:val="clear" w:color="auto" w:fill="FFFFFF"/>
              </w:rPr>
              <w:t>60</w:t>
            </w:r>
          </w:p>
        </w:tc>
      </w:tr>
      <w:tr w:rsidR="002207EC" w:rsidRPr="000D0CA0" w:rsidTr="002207EC">
        <w:tc>
          <w:tcPr>
            <w:tcW w:w="1107" w:type="pct"/>
          </w:tcPr>
          <w:p w:rsidR="002207EC" w:rsidRPr="0047311A" w:rsidRDefault="002207EC" w:rsidP="005F3146">
            <w:pPr>
              <w:rPr>
                <w:sz w:val="20"/>
                <w:szCs w:val="20"/>
                <w:shd w:val="clear" w:color="auto" w:fill="FFFFFF"/>
              </w:rPr>
            </w:pPr>
            <w:r w:rsidRPr="0047311A">
              <w:rPr>
                <w:sz w:val="20"/>
                <w:szCs w:val="20"/>
                <w:shd w:val="clear" w:color="auto" w:fill="FFFFFF"/>
              </w:rPr>
              <w:t>Общественное питание (код 4.6)</w:t>
            </w:r>
          </w:p>
        </w:tc>
        <w:tc>
          <w:tcPr>
            <w:tcW w:w="1865" w:type="pct"/>
            <w:gridSpan w:val="4"/>
            <w:vAlign w:val="center"/>
          </w:tcPr>
          <w:p w:rsidR="002207EC" w:rsidRPr="000042A9" w:rsidRDefault="002207EC" w:rsidP="005F3146">
            <w:pPr>
              <w:jc w:val="center"/>
              <w:rPr>
                <w:sz w:val="20"/>
                <w:szCs w:val="20"/>
              </w:rPr>
            </w:pPr>
            <w:r w:rsidRPr="000042A9">
              <w:rPr>
                <w:sz w:val="20"/>
                <w:szCs w:val="20"/>
              </w:rPr>
              <w:t>не подлежат установлению</w:t>
            </w:r>
          </w:p>
        </w:tc>
        <w:tc>
          <w:tcPr>
            <w:tcW w:w="716" w:type="pct"/>
            <w:vAlign w:val="center"/>
          </w:tcPr>
          <w:p w:rsidR="002207EC" w:rsidRPr="000042A9" w:rsidRDefault="000042A9" w:rsidP="002207EC">
            <w:pPr>
              <w:jc w:val="center"/>
              <w:rPr>
                <w:sz w:val="20"/>
                <w:szCs w:val="20"/>
              </w:rPr>
            </w:pPr>
            <w:r w:rsidRPr="000042A9">
              <w:rPr>
                <w:sz w:val="20"/>
                <w:szCs w:val="20"/>
              </w:rPr>
              <w:t>3</w:t>
            </w:r>
          </w:p>
        </w:tc>
        <w:tc>
          <w:tcPr>
            <w:tcW w:w="600" w:type="pct"/>
            <w:vAlign w:val="center"/>
          </w:tcPr>
          <w:p w:rsidR="002207EC" w:rsidRPr="000042A9" w:rsidRDefault="002207EC" w:rsidP="005F3146">
            <w:pPr>
              <w:jc w:val="center"/>
              <w:rPr>
                <w:sz w:val="20"/>
                <w:szCs w:val="20"/>
                <w:shd w:val="clear" w:color="auto" w:fill="FFFFFF"/>
              </w:rPr>
            </w:pPr>
            <w:r w:rsidRPr="000042A9">
              <w:rPr>
                <w:sz w:val="20"/>
                <w:szCs w:val="20"/>
                <w:shd w:val="clear" w:color="auto" w:fill="FFFFFF"/>
              </w:rPr>
              <w:t>1</w:t>
            </w:r>
          </w:p>
        </w:tc>
        <w:tc>
          <w:tcPr>
            <w:tcW w:w="712" w:type="pct"/>
            <w:vAlign w:val="center"/>
          </w:tcPr>
          <w:p w:rsidR="002207EC" w:rsidRPr="000042A9" w:rsidRDefault="000042A9" w:rsidP="005F3146">
            <w:pPr>
              <w:jc w:val="center"/>
              <w:rPr>
                <w:sz w:val="20"/>
                <w:szCs w:val="20"/>
                <w:shd w:val="clear" w:color="auto" w:fill="FFFFFF"/>
              </w:rPr>
            </w:pPr>
            <w:r w:rsidRPr="000042A9">
              <w:rPr>
                <w:sz w:val="20"/>
                <w:szCs w:val="20"/>
                <w:shd w:val="clear" w:color="auto" w:fill="FFFFFF"/>
              </w:rPr>
              <w:t>60</w:t>
            </w:r>
          </w:p>
        </w:tc>
      </w:tr>
      <w:tr w:rsidR="000042A9" w:rsidRPr="000D0CA0" w:rsidTr="000042A9">
        <w:tc>
          <w:tcPr>
            <w:tcW w:w="1107" w:type="pct"/>
          </w:tcPr>
          <w:p w:rsidR="000042A9" w:rsidRPr="0047311A" w:rsidRDefault="000042A9" w:rsidP="005F3146">
            <w:pPr>
              <w:rPr>
                <w:sz w:val="20"/>
                <w:szCs w:val="20"/>
                <w:shd w:val="clear" w:color="auto" w:fill="FFFFFF"/>
              </w:rPr>
            </w:pPr>
            <w:r w:rsidRPr="0047311A">
              <w:rPr>
                <w:sz w:val="20"/>
                <w:szCs w:val="20"/>
                <w:shd w:val="clear" w:color="auto" w:fill="FFFFFF"/>
              </w:rPr>
              <w:t>Площадки для занятий спортом (код 5.1.3)</w:t>
            </w:r>
          </w:p>
        </w:tc>
        <w:tc>
          <w:tcPr>
            <w:tcW w:w="3893" w:type="pct"/>
            <w:gridSpan w:val="7"/>
            <w:vAlign w:val="center"/>
          </w:tcPr>
          <w:p w:rsidR="000042A9" w:rsidRPr="000042A9" w:rsidRDefault="000042A9" w:rsidP="005F3146">
            <w:pPr>
              <w:jc w:val="center"/>
              <w:rPr>
                <w:sz w:val="20"/>
                <w:szCs w:val="20"/>
                <w:shd w:val="clear" w:color="auto" w:fill="FFFFFF"/>
              </w:rPr>
            </w:pPr>
            <w:r w:rsidRPr="000042A9">
              <w:rPr>
                <w:sz w:val="20"/>
                <w:szCs w:val="20"/>
              </w:rPr>
              <w:t>не подлежат установлению</w:t>
            </w:r>
          </w:p>
        </w:tc>
      </w:tr>
      <w:tr w:rsidR="000042A9" w:rsidRPr="000D0CA0" w:rsidTr="000042A9">
        <w:tc>
          <w:tcPr>
            <w:tcW w:w="1107" w:type="pct"/>
          </w:tcPr>
          <w:p w:rsidR="000042A9" w:rsidRPr="000C3DE3" w:rsidRDefault="000042A9" w:rsidP="005F3146">
            <w:pPr>
              <w:rPr>
                <w:sz w:val="20"/>
                <w:szCs w:val="20"/>
                <w:shd w:val="clear" w:color="auto" w:fill="FFFFFF"/>
              </w:rPr>
            </w:pPr>
            <w:r w:rsidRPr="000C3DE3">
              <w:rPr>
                <w:sz w:val="20"/>
                <w:szCs w:val="20"/>
                <w:shd w:val="clear" w:color="auto" w:fill="FFFFFF"/>
              </w:rPr>
              <w:lastRenderedPageBreak/>
              <w:t>Обеспечение внутреннего правопорядка (код 8.3)</w:t>
            </w:r>
          </w:p>
        </w:tc>
        <w:tc>
          <w:tcPr>
            <w:tcW w:w="3181" w:type="pct"/>
            <w:gridSpan w:val="6"/>
            <w:vAlign w:val="center"/>
          </w:tcPr>
          <w:p w:rsidR="000042A9" w:rsidRPr="000042A9" w:rsidRDefault="000042A9" w:rsidP="005F3146">
            <w:pPr>
              <w:jc w:val="center"/>
              <w:rPr>
                <w:sz w:val="20"/>
                <w:szCs w:val="20"/>
                <w:shd w:val="clear" w:color="auto" w:fill="FFFFFF"/>
              </w:rPr>
            </w:pPr>
            <w:r w:rsidRPr="000042A9">
              <w:rPr>
                <w:sz w:val="20"/>
                <w:szCs w:val="20"/>
              </w:rPr>
              <w:t>не подлежат установлению</w:t>
            </w:r>
          </w:p>
        </w:tc>
        <w:tc>
          <w:tcPr>
            <w:tcW w:w="712" w:type="pct"/>
            <w:vAlign w:val="center"/>
          </w:tcPr>
          <w:p w:rsidR="000042A9" w:rsidRPr="000042A9" w:rsidRDefault="000042A9" w:rsidP="005F3146">
            <w:pPr>
              <w:jc w:val="center"/>
              <w:rPr>
                <w:sz w:val="20"/>
                <w:szCs w:val="20"/>
                <w:shd w:val="clear" w:color="auto" w:fill="FFFFFF"/>
              </w:rPr>
            </w:pPr>
            <w:r w:rsidRPr="000042A9">
              <w:rPr>
                <w:sz w:val="20"/>
                <w:szCs w:val="20"/>
                <w:shd w:val="clear" w:color="auto" w:fill="FFFFFF"/>
              </w:rPr>
              <w:t>60</w:t>
            </w:r>
          </w:p>
        </w:tc>
      </w:tr>
      <w:tr w:rsidR="005F3146" w:rsidRPr="000D0CA0" w:rsidTr="000042A9">
        <w:tc>
          <w:tcPr>
            <w:tcW w:w="5000" w:type="pct"/>
            <w:gridSpan w:val="8"/>
            <w:shd w:val="clear" w:color="auto" w:fill="F2F2F2" w:themeFill="background1" w:themeFillShade="F2"/>
          </w:tcPr>
          <w:p w:rsidR="005F3146" w:rsidRPr="000D0CA0" w:rsidRDefault="005F3146" w:rsidP="005F3146">
            <w:pPr>
              <w:jc w:val="center"/>
              <w:rPr>
                <w:b/>
                <w:sz w:val="20"/>
                <w:szCs w:val="20"/>
                <w:highlight w:val="yellow"/>
              </w:rPr>
            </w:pPr>
            <w:r w:rsidRPr="000042A9">
              <w:rPr>
                <w:b/>
                <w:i/>
                <w:sz w:val="20"/>
                <w:szCs w:val="20"/>
              </w:rPr>
              <w:t>Вспомогательные виды разрешенного использования</w:t>
            </w:r>
          </w:p>
        </w:tc>
      </w:tr>
      <w:tr w:rsidR="000042A9" w:rsidRPr="000D0CA0" w:rsidTr="000042A9">
        <w:tc>
          <w:tcPr>
            <w:tcW w:w="1107" w:type="pct"/>
            <w:shd w:val="clear" w:color="auto" w:fill="auto"/>
          </w:tcPr>
          <w:p w:rsidR="000042A9" w:rsidRPr="000042A9" w:rsidRDefault="000042A9" w:rsidP="005F3146">
            <w:pPr>
              <w:rPr>
                <w:sz w:val="20"/>
                <w:szCs w:val="20"/>
              </w:rPr>
            </w:pPr>
            <w:r w:rsidRPr="000042A9">
              <w:rPr>
                <w:sz w:val="20"/>
                <w:szCs w:val="20"/>
              </w:rPr>
              <w:t>Предоставление коммунальных услуг (3.1.1)</w:t>
            </w:r>
          </w:p>
        </w:tc>
        <w:tc>
          <w:tcPr>
            <w:tcW w:w="1865" w:type="pct"/>
            <w:gridSpan w:val="4"/>
            <w:vAlign w:val="center"/>
          </w:tcPr>
          <w:p w:rsidR="000042A9" w:rsidRPr="000042A9" w:rsidRDefault="000042A9" w:rsidP="005F3146">
            <w:pPr>
              <w:jc w:val="center"/>
              <w:rPr>
                <w:sz w:val="20"/>
                <w:szCs w:val="20"/>
              </w:rPr>
            </w:pPr>
            <w:r w:rsidRPr="000042A9">
              <w:rPr>
                <w:sz w:val="20"/>
                <w:szCs w:val="20"/>
              </w:rPr>
              <w:t>не подлежат установлению</w:t>
            </w:r>
          </w:p>
        </w:tc>
        <w:tc>
          <w:tcPr>
            <w:tcW w:w="716" w:type="pct"/>
            <w:vAlign w:val="center"/>
          </w:tcPr>
          <w:p w:rsidR="000042A9" w:rsidRPr="000042A9" w:rsidRDefault="000042A9" w:rsidP="005F3146">
            <w:pPr>
              <w:jc w:val="center"/>
              <w:rPr>
                <w:sz w:val="20"/>
                <w:szCs w:val="20"/>
              </w:rPr>
            </w:pPr>
            <w:r w:rsidRPr="000042A9">
              <w:rPr>
                <w:sz w:val="20"/>
                <w:szCs w:val="20"/>
              </w:rPr>
              <w:t>не подлежат установлению</w:t>
            </w:r>
            <w:r w:rsidRPr="000042A9">
              <w:rPr>
                <w:rStyle w:val="ab"/>
                <w:sz w:val="20"/>
                <w:szCs w:val="20"/>
              </w:rPr>
              <w:t xml:space="preserve"> </w:t>
            </w:r>
            <w:r w:rsidRPr="000042A9">
              <w:rPr>
                <w:rStyle w:val="ab"/>
                <w:sz w:val="20"/>
                <w:szCs w:val="20"/>
              </w:rPr>
              <w:footnoteReference w:id="4"/>
            </w:r>
          </w:p>
        </w:tc>
        <w:tc>
          <w:tcPr>
            <w:tcW w:w="1312" w:type="pct"/>
            <w:gridSpan w:val="2"/>
            <w:vAlign w:val="center"/>
          </w:tcPr>
          <w:p w:rsidR="000042A9" w:rsidRPr="000042A9" w:rsidRDefault="000042A9" w:rsidP="005F3146">
            <w:pPr>
              <w:jc w:val="center"/>
              <w:rPr>
                <w:sz w:val="20"/>
                <w:szCs w:val="20"/>
              </w:rPr>
            </w:pPr>
            <w:r w:rsidRPr="000042A9">
              <w:rPr>
                <w:sz w:val="20"/>
                <w:szCs w:val="20"/>
              </w:rPr>
              <w:t>не подлежат установлению</w:t>
            </w:r>
          </w:p>
        </w:tc>
      </w:tr>
    </w:tbl>
    <w:p w:rsidR="00A34C32" w:rsidRPr="000D0CA0" w:rsidRDefault="00A34C32" w:rsidP="00A85574">
      <w:pPr>
        <w:keepNext/>
        <w:keepLines/>
        <w:ind w:left="720"/>
        <w:jc w:val="center"/>
        <w:rPr>
          <w:b/>
          <w:highlight w:val="yellow"/>
          <w:u w:val="single"/>
        </w:rPr>
      </w:pPr>
    </w:p>
    <w:p w:rsidR="003E75EE" w:rsidRPr="004B0401" w:rsidRDefault="003E75EE" w:rsidP="00FE090D">
      <w:pPr>
        <w:ind w:firstLine="709"/>
        <w:jc w:val="center"/>
      </w:pPr>
      <w:r w:rsidRPr="004B0401">
        <w:rPr>
          <w:b/>
        </w:rPr>
        <w:t>Дополнительные параметры жилых зон</w:t>
      </w:r>
    </w:p>
    <w:p w:rsidR="003E75EE" w:rsidRPr="004B0401" w:rsidRDefault="003E75EE" w:rsidP="003E75EE">
      <w:pPr>
        <w:ind w:firstLine="851"/>
        <w:jc w:val="both"/>
      </w:pPr>
      <w:r w:rsidRPr="004B0401">
        <w:t>Для земельных участков под существующими домовладениями, право, на которое не было оформлено надлежащим образом до вступления в силу Земельного кодекса Российской Федерации от 25.10.2001 № 136-ФЗ, размеры установить по фактическому пользованию.</w:t>
      </w:r>
    </w:p>
    <w:p w:rsidR="003E75EE" w:rsidRPr="004B0401" w:rsidRDefault="003E75EE" w:rsidP="003E75EE">
      <w:pPr>
        <w:ind w:firstLine="851"/>
        <w:jc w:val="both"/>
      </w:pPr>
      <w:r w:rsidRPr="004B0401">
        <w:t>При формировании земельных участков с целью предоставления отдельным категориям граждан, предельные (минимальные и (или) максимальные) размеры устанавливаются в соответствии с действующим законодательством Алтайского края.</w:t>
      </w:r>
    </w:p>
    <w:p w:rsidR="003E75EE" w:rsidRPr="004B0401" w:rsidRDefault="003E75EE" w:rsidP="003E75EE">
      <w:pPr>
        <w:ind w:firstLine="851"/>
        <w:jc w:val="both"/>
      </w:pPr>
      <w:r w:rsidRPr="004B0401">
        <w:t>Минимальные разрывы между стенами зданий без окон из жилых комнат – 6 м.</w:t>
      </w:r>
    </w:p>
    <w:p w:rsidR="003E75EE" w:rsidRPr="004B0401" w:rsidRDefault="003E75EE" w:rsidP="003E75EE">
      <w:pPr>
        <w:ind w:firstLine="851"/>
        <w:jc w:val="both"/>
      </w:pPr>
      <w:r w:rsidRPr="004B0401">
        <w:t>Минимальные расстояния до границы соседнего участка:</w:t>
      </w:r>
    </w:p>
    <w:p w:rsidR="003E75EE" w:rsidRPr="004B0401" w:rsidRDefault="003E75EE" w:rsidP="003E75EE">
      <w:pPr>
        <w:pStyle w:val="aff2"/>
        <w:ind w:left="1276"/>
        <w:rPr>
          <w:rFonts w:ascii="Times New Roman" w:hAnsi="Times New Roman" w:cs="Times New Roman"/>
          <w:sz w:val="24"/>
          <w:szCs w:val="24"/>
        </w:rPr>
      </w:pPr>
      <w:r w:rsidRPr="004B0401">
        <w:rPr>
          <w:rFonts w:ascii="Times New Roman" w:hAnsi="Times New Roman" w:cs="Times New Roman"/>
          <w:sz w:val="24"/>
          <w:szCs w:val="24"/>
        </w:rPr>
        <w:t>– от дома – 3 м;</w:t>
      </w:r>
    </w:p>
    <w:p w:rsidR="003E75EE" w:rsidRPr="004B0401" w:rsidRDefault="003E75EE" w:rsidP="003E75EE">
      <w:pPr>
        <w:pStyle w:val="aff2"/>
        <w:ind w:left="1276"/>
        <w:rPr>
          <w:rFonts w:ascii="Times New Roman" w:hAnsi="Times New Roman" w:cs="Times New Roman"/>
          <w:sz w:val="24"/>
          <w:szCs w:val="24"/>
        </w:rPr>
      </w:pPr>
      <w:r w:rsidRPr="004B0401">
        <w:rPr>
          <w:rFonts w:ascii="Times New Roman" w:hAnsi="Times New Roman" w:cs="Times New Roman"/>
          <w:sz w:val="24"/>
          <w:szCs w:val="24"/>
        </w:rPr>
        <w:t>– от постройки для содержания домашних животных – 4 м;</w:t>
      </w:r>
    </w:p>
    <w:p w:rsidR="003E75EE" w:rsidRPr="004B0401" w:rsidRDefault="003E75EE" w:rsidP="003E75EE">
      <w:pPr>
        <w:pStyle w:val="aff2"/>
        <w:ind w:left="1276"/>
        <w:rPr>
          <w:rFonts w:ascii="Times New Roman" w:hAnsi="Times New Roman" w:cs="Times New Roman"/>
          <w:sz w:val="24"/>
          <w:szCs w:val="24"/>
        </w:rPr>
      </w:pPr>
      <w:r w:rsidRPr="004B0401">
        <w:rPr>
          <w:rFonts w:ascii="Times New Roman" w:hAnsi="Times New Roman" w:cs="Times New Roman"/>
          <w:sz w:val="24"/>
          <w:szCs w:val="24"/>
        </w:rPr>
        <w:t xml:space="preserve">– от других построек (бани, гаражи и др.) – 1 м; </w:t>
      </w:r>
    </w:p>
    <w:p w:rsidR="003E75EE" w:rsidRPr="004B0401" w:rsidRDefault="003E75EE" w:rsidP="003E75EE">
      <w:pPr>
        <w:pStyle w:val="aff2"/>
        <w:ind w:left="1276"/>
        <w:rPr>
          <w:rFonts w:ascii="Times New Roman" w:hAnsi="Times New Roman" w:cs="Times New Roman"/>
          <w:sz w:val="24"/>
          <w:szCs w:val="24"/>
        </w:rPr>
      </w:pPr>
      <w:r w:rsidRPr="004B0401">
        <w:rPr>
          <w:rFonts w:ascii="Times New Roman" w:hAnsi="Times New Roman" w:cs="Times New Roman"/>
          <w:sz w:val="24"/>
          <w:szCs w:val="24"/>
        </w:rPr>
        <w:t>– от стволов высокорослых деревьев – 2 м;</w:t>
      </w:r>
    </w:p>
    <w:p w:rsidR="003E75EE" w:rsidRPr="004B0401" w:rsidRDefault="003E75EE" w:rsidP="003E75EE">
      <w:pPr>
        <w:pStyle w:val="aff2"/>
        <w:ind w:left="1276"/>
        <w:rPr>
          <w:rFonts w:ascii="Times New Roman" w:hAnsi="Times New Roman" w:cs="Times New Roman"/>
          <w:sz w:val="24"/>
          <w:szCs w:val="24"/>
        </w:rPr>
      </w:pPr>
      <w:r w:rsidRPr="004B0401">
        <w:rPr>
          <w:rFonts w:ascii="Times New Roman" w:hAnsi="Times New Roman" w:cs="Times New Roman"/>
          <w:sz w:val="24"/>
          <w:szCs w:val="24"/>
        </w:rPr>
        <w:t>– от кустарников – 1 м;</w:t>
      </w:r>
    </w:p>
    <w:p w:rsidR="003E75EE" w:rsidRPr="004B0401" w:rsidRDefault="003E75EE" w:rsidP="003E75EE">
      <w:pPr>
        <w:pStyle w:val="aff2"/>
        <w:ind w:left="1276"/>
        <w:rPr>
          <w:rFonts w:ascii="Times New Roman" w:hAnsi="Times New Roman" w:cs="Times New Roman"/>
          <w:sz w:val="24"/>
          <w:szCs w:val="24"/>
        </w:rPr>
      </w:pPr>
      <w:r w:rsidRPr="004B0401">
        <w:rPr>
          <w:rFonts w:ascii="Times New Roman" w:hAnsi="Times New Roman" w:cs="Times New Roman"/>
          <w:sz w:val="24"/>
          <w:szCs w:val="24"/>
        </w:rPr>
        <w:t>– от изолированного входа в строение для содержания мелких домашних животных до входа в дом – 7 м.</w:t>
      </w:r>
    </w:p>
    <w:p w:rsidR="003E75EE" w:rsidRPr="004B0401" w:rsidRDefault="003E75EE" w:rsidP="003E75EE">
      <w:pPr>
        <w:ind w:firstLine="851"/>
        <w:jc w:val="both"/>
      </w:pPr>
      <w:r w:rsidRPr="004B0401">
        <w:t>Минимальное расстояние от хозяйственных построек до окон жилого дома, расположенного на соседнем земельном участке – 6 м.</w:t>
      </w:r>
    </w:p>
    <w:p w:rsidR="003E75EE" w:rsidRPr="004B0401" w:rsidRDefault="003E75EE" w:rsidP="003E75EE">
      <w:pPr>
        <w:ind w:firstLine="851"/>
        <w:jc w:val="both"/>
      </w:pPr>
      <w:r w:rsidRPr="004B0401">
        <w:t>Размещение хозяйственных, одиночных или двойных построек для скота и птицы на расстоянии от окон жилых помещений дома – не менее 15 м.</w:t>
      </w:r>
    </w:p>
    <w:p w:rsidR="003E75EE" w:rsidRPr="004B0401" w:rsidRDefault="003E75EE" w:rsidP="003E75EE">
      <w:pPr>
        <w:ind w:firstLine="851"/>
        <w:jc w:val="both"/>
      </w:pPr>
      <w:r w:rsidRPr="004B0401">
        <w:lastRenderedPageBreak/>
        <w:t>Расстояние от мусоросборников, дворовых туалетов от границ участка домовладения – не менее 4 м.</w:t>
      </w:r>
    </w:p>
    <w:p w:rsidR="003E75EE" w:rsidRPr="004B0401" w:rsidRDefault="003E75EE" w:rsidP="003E75EE">
      <w:pPr>
        <w:ind w:firstLine="851"/>
        <w:jc w:val="both"/>
      </w:pPr>
      <w:r w:rsidRPr="004B0401">
        <w:t>Размещение дворовых туалетов от окон жилых помещений дома – 8 м.</w:t>
      </w:r>
    </w:p>
    <w:p w:rsidR="003E75EE" w:rsidRPr="004B0401" w:rsidRDefault="003E75EE" w:rsidP="003E75EE">
      <w:pPr>
        <w:ind w:firstLine="851"/>
        <w:jc w:val="both"/>
      </w:pPr>
      <w:r w:rsidRPr="004B0401">
        <w:t>Максимальная высота основных строений от уровня земли до конька скатной крыши -13</w:t>
      </w:r>
      <w:r w:rsidR="0098726A" w:rsidRPr="004B0401">
        <w:t xml:space="preserve"> </w:t>
      </w:r>
      <w:r w:rsidRPr="004B0401">
        <w:t>м, до верха плоской кровли – 9,6 м; шпили, башни – без ограничений (для индивидуальных жилых домов.</w:t>
      </w:r>
    </w:p>
    <w:p w:rsidR="003E75EE" w:rsidRPr="004B0401" w:rsidRDefault="003E75EE" w:rsidP="003E75EE">
      <w:pPr>
        <w:ind w:firstLine="851"/>
        <w:jc w:val="both"/>
      </w:pPr>
      <w:r w:rsidRPr="004B0401">
        <w:t>Максимальная высота для вспомогательных строений от уровня земли до верха плоской кровли – не более 4 м, до конька скатной кровли – не более 7 м.</w:t>
      </w:r>
    </w:p>
    <w:p w:rsidR="003E75EE" w:rsidRPr="004B0401" w:rsidRDefault="003E75EE" w:rsidP="003E75EE">
      <w:pPr>
        <w:ind w:firstLine="851"/>
        <w:jc w:val="both"/>
      </w:pPr>
      <w:r w:rsidRPr="004B0401">
        <w:t>Допускается блокирование хозяйственных построек на смежных приусадебных участках по взаимному согласию собственников жилого дома, а также блокирование хозяйственных построек к основному строению.</w:t>
      </w:r>
    </w:p>
    <w:p w:rsidR="003E75EE" w:rsidRPr="004B0401" w:rsidRDefault="003E75EE" w:rsidP="003E75EE">
      <w:pPr>
        <w:ind w:firstLine="851"/>
        <w:jc w:val="both"/>
      </w:pPr>
      <w:r w:rsidRPr="004B0401">
        <w:t>Ограждения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w:t>
      </w:r>
    </w:p>
    <w:p w:rsidR="003E75EE" w:rsidRPr="004B0401" w:rsidRDefault="003E75EE" w:rsidP="003E75EE">
      <w:pPr>
        <w:ind w:firstLine="851"/>
        <w:jc w:val="both"/>
      </w:pPr>
      <w:r w:rsidRPr="004B0401">
        <w:t>Высота ограждения земельных участков должна быть не более 2 м</w:t>
      </w:r>
      <w:r w:rsidR="004E1D2D" w:rsidRPr="004B0401">
        <w:t>.</w:t>
      </w:r>
    </w:p>
    <w:p w:rsidR="003E75EE" w:rsidRPr="004B0401" w:rsidRDefault="004E1D2D" w:rsidP="003E75EE">
      <w:pPr>
        <w:ind w:firstLine="851"/>
        <w:jc w:val="both"/>
      </w:pPr>
      <w:r w:rsidRPr="004B0401">
        <w:t>О</w:t>
      </w:r>
      <w:r w:rsidR="003E75EE" w:rsidRPr="004B0401">
        <w:t>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 от 6 до 15 м в зависимости от ст</w:t>
      </w:r>
      <w:r w:rsidRPr="004B0401">
        <w:t>епени огнестойкости зданий.</w:t>
      </w:r>
    </w:p>
    <w:p w:rsidR="003E75EE" w:rsidRPr="004B0401" w:rsidRDefault="004E1D2D" w:rsidP="003E75EE">
      <w:pPr>
        <w:ind w:firstLine="851"/>
        <w:jc w:val="both"/>
      </w:pPr>
      <w:r w:rsidRPr="004B0401">
        <w:t>О</w:t>
      </w:r>
      <w:r w:rsidR="003E75EE" w:rsidRPr="004B0401">
        <w:t>беспечение подъезда пожарной техники к жилым домам хозяйственным постро</w:t>
      </w:r>
      <w:r w:rsidRPr="004B0401">
        <w:t>йкам на расстояние не менее 5 м.</w:t>
      </w:r>
    </w:p>
    <w:p w:rsidR="003E75EE" w:rsidRPr="004B0401" w:rsidRDefault="004E1D2D" w:rsidP="003E75EE">
      <w:pPr>
        <w:ind w:firstLine="851"/>
        <w:jc w:val="both"/>
      </w:pPr>
      <w:r w:rsidRPr="004B0401">
        <w:t>М</w:t>
      </w:r>
      <w:r w:rsidR="003E75EE" w:rsidRPr="004B0401">
        <w:t>инимальное расстояние от площадки с контейнером для сбо</w:t>
      </w:r>
      <w:r w:rsidRPr="004B0401">
        <w:t>ра мусора до жилых домов – 25 м.</w:t>
      </w:r>
    </w:p>
    <w:p w:rsidR="003E75EE" w:rsidRPr="004B0401" w:rsidRDefault="004E1D2D" w:rsidP="003E75EE">
      <w:pPr>
        <w:ind w:firstLine="851"/>
        <w:jc w:val="both"/>
      </w:pPr>
      <w:r w:rsidRPr="004B0401">
        <w:t>М</w:t>
      </w:r>
      <w:r w:rsidR="003E75EE" w:rsidRPr="004B0401">
        <w:t>аксимальная высота кустарников, высаженных вдоль ограждения на 1 линии собствен</w:t>
      </w:r>
      <w:r w:rsidRPr="004B0401">
        <w:t>ного земельного участка – 1,5 м.</w:t>
      </w:r>
    </w:p>
    <w:p w:rsidR="003E75EE" w:rsidRPr="004B0401" w:rsidRDefault="004E1D2D" w:rsidP="003E75EE">
      <w:pPr>
        <w:ind w:firstLine="851"/>
        <w:jc w:val="both"/>
      </w:pPr>
      <w:r w:rsidRPr="004B0401">
        <w:t>П</w:t>
      </w:r>
      <w:r w:rsidR="003E75EE" w:rsidRPr="004B0401">
        <w:t>лощадь озелененной территории квартала (микрорайона) не менее 6 м</w:t>
      </w:r>
      <w:r w:rsidR="003E75EE" w:rsidRPr="004B0401">
        <w:rPr>
          <w:vertAlign w:val="superscript"/>
        </w:rPr>
        <w:t>2</w:t>
      </w:r>
      <w:r w:rsidRPr="004B0401">
        <w:rPr>
          <w:vertAlign w:val="superscript"/>
        </w:rPr>
        <w:t xml:space="preserve"> </w:t>
      </w:r>
      <w:r w:rsidR="003E75EE" w:rsidRPr="004B0401">
        <w:t>на одного человека или не менее 25%</w:t>
      </w:r>
      <w:r w:rsidRPr="004B0401">
        <w:t xml:space="preserve"> площади квартала (микрорайона).</w:t>
      </w:r>
    </w:p>
    <w:p w:rsidR="003E75EE" w:rsidRPr="004B0401" w:rsidRDefault="003E75EE" w:rsidP="003E75EE">
      <w:pPr>
        <w:ind w:firstLine="851"/>
        <w:jc w:val="both"/>
        <w:rPr>
          <w:bCs/>
        </w:rPr>
      </w:pPr>
      <w:r w:rsidRPr="004B0401">
        <w:t xml:space="preserve">В границах зон </w:t>
      </w:r>
      <w:r w:rsidRPr="004B0401">
        <w:rPr>
          <w:bCs/>
        </w:rPr>
        <w:t>застройки индивидуальными жилыми домами не допускается:</w:t>
      </w:r>
    </w:p>
    <w:p w:rsidR="003E75EE" w:rsidRPr="004B0401" w:rsidRDefault="004E1D2D" w:rsidP="003E75EE">
      <w:pPr>
        <w:ind w:firstLine="851"/>
        <w:jc w:val="both"/>
      </w:pPr>
      <w:r w:rsidRPr="004B0401">
        <w:rPr>
          <w:b/>
          <w:bCs/>
        </w:rPr>
        <w:t>–</w:t>
      </w:r>
      <w:r w:rsidR="003E75EE" w:rsidRPr="004B0401">
        <w:rPr>
          <w:bCs/>
        </w:rPr>
        <w:t xml:space="preserve"> размещение в</w:t>
      </w:r>
      <w:r w:rsidR="003E75EE" w:rsidRPr="004B0401">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3E75EE" w:rsidRPr="004B0401" w:rsidRDefault="004E1D2D" w:rsidP="003E75EE">
      <w:pPr>
        <w:ind w:firstLine="851"/>
        <w:jc w:val="both"/>
      </w:pPr>
      <w:r w:rsidRPr="004B0401">
        <w:rPr>
          <w:b/>
        </w:rPr>
        <w:t>–</w:t>
      </w:r>
      <w:r w:rsidR="003E75EE" w:rsidRPr="004B0401">
        <w:t xml:space="preserve"> ремонт автомобилей, другой техники, складирование строительных материалов, хозяйственного инвентаря, оборудования на землях общего пользования;</w:t>
      </w:r>
    </w:p>
    <w:p w:rsidR="003E75EE" w:rsidRPr="004B0401" w:rsidRDefault="004E1D2D" w:rsidP="003E75EE">
      <w:pPr>
        <w:ind w:firstLine="851"/>
        <w:jc w:val="both"/>
      </w:pPr>
      <w:r w:rsidRPr="004B0401">
        <w:rPr>
          <w:b/>
        </w:rPr>
        <w:t>–</w:t>
      </w:r>
      <w:r w:rsidR="003E75EE" w:rsidRPr="004B0401">
        <w:rPr>
          <w:b/>
        </w:rPr>
        <w:t xml:space="preserve"> </w:t>
      </w:r>
      <w:r w:rsidR="003E75EE" w:rsidRPr="004B0401">
        <w:t>размещение рекламы на ограждениях участка, домах, строениях;</w:t>
      </w:r>
    </w:p>
    <w:p w:rsidR="003E75EE" w:rsidRPr="004B0401" w:rsidRDefault="004E1D2D" w:rsidP="003E75EE">
      <w:pPr>
        <w:ind w:firstLine="851"/>
        <w:jc w:val="both"/>
      </w:pPr>
      <w:r w:rsidRPr="004B0401">
        <w:rPr>
          <w:b/>
        </w:rPr>
        <w:t>–</w:t>
      </w:r>
      <w:r w:rsidR="003E75EE" w:rsidRPr="004B0401">
        <w:rPr>
          <w:b/>
        </w:rPr>
        <w:t xml:space="preserve"> </w:t>
      </w:r>
      <w:r w:rsidR="003E75EE" w:rsidRPr="004B0401">
        <w:t>размещение со стороны улиц вспомогательных строений, за исключением гаражей.</w:t>
      </w:r>
    </w:p>
    <w:p w:rsidR="006A272E" w:rsidRPr="004B0401" w:rsidRDefault="003E75EE" w:rsidP="003E75EE">
      <w:pPr>
        <w:ind w:firstLine="851"/>
        <w:jc w:val="both"/>
        <w:sectPr w:rsidR="006A272E" w:rsidRPr="004B0401" w:rsidSect="00DD0CF5">
          <w:pgSz w:w="16838" w:h="11906" w:orient="landscape"/>
          <w:pgMar w:top="851" w:right="851" w:bottom="851" w:left="1701" w:header="709" w:footer="709" w:gutter="0"/>
          <w:cols w:space="720"/>
          <w:docGrid w:linePitch="360"/>
        </w:sectPr>
      </w:pPr>
      <w:r w:rsidRPr="004B0401">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rsidR="00104465" w:rsidRPr="00BE21E9" w:rsidRDefault="00104465" w:rsidP="00104465">
      <w:pPr>
        <w:pStyle w:val="2"/>
        <w:tabs>
          <w:tab w:val="clear" w:pos="576"/>
        </w:tabs>
        <w:spacing w:before="120" w:after="120"/>
        <w:ind w:left="0" w:firstLine="851"/>
        <w:jc w:val="both"/>
        <w:rPr>
          <w:rFonts w:ascii="Times New Roman" w:hAnsi="Times New Roman" w:cs="Times New Roman"/>
          <w:bCs w:val="0"/>
          <w:i w:val="0"/>
          <w:iCs w:val="0"/>
          <w:sz w:val="24"/>
          <w:szCs w:val="24"/>
        </w:rPr>
      </w:pPr>
      <w:bookmarkStart w:id="46" w:name="_Toc115772993"/>
      <w:bookmarkStart w:id="47" w:name="_Toc184304751"/>
      <w:r w:rsidRPr="00BE21E9">
        <w:rPr>
          <w:rFonts w:ascii="Times New Roman" w:hAnsi="Times New Roman" w:cs="Times New Roman"/>
          <w:bCs w:val="0"/>
          <w:i w:val="0"/>
          <w:iCs w:val="0"/>
          <w:sz w:val="24"/>
          <w:szCs w:val="24"/>
        </w:rPr>
        <w:lastRenderedPageBreak/>
        <w:t>Статья 1</w:t>
      </w:r>
      <w:r w:rsidR="001074FC" w:rsidRPr="00BE21E9">
        <w:rPr>
          <w:rFonts w:ascii="Times New Roman" w:hAnsi="Times New Roman" w:cs="Times New Roman"/>
          <w:bCs w:val="0"/>
          <w:i w:val="0"/>
          <w:iCs w:val="0"/>
          <w:sz w:val="24"/>
          <w:szCs w:val="24"/>
        </w:rPr>
        <w:t>4</w:t>
      </w:r>
      <w:r w:rsidRPr="00BE21E9">
        <w:rPr>
          <w:rFonts w:ascii="Times New Roman" w:hAnsi="Times New Roman" w:cs="Times New Roman"/>
          <w:bCs w:val="0"/>
          <w:i w:val="0"/>
          <w:iCs w:val="0"/>
          <w:sz w:val="24"/>
          <w:szCs w:val="24"/>
        </w:rPr>
        <w:t>. Градостроительные регламенты общественно-деловых зон</w:t>
      </w:r>
      <w:bookmarkEnd w:id="46"/>
      <w:bookmarkEnd w:id="47"/>
    </w:p>
    <w:p w:rsidR="00104465" w:rsidRPr="00BE21E9" w:rsidRDefault="00104465" w:rsidP="00FE090D">
      <w:pPr>
        <w:widowControl w:val="0"/>
        <w:spacing w:after="120"/>
        <w:ind w:firstLine="851"/>
        <w:jc w:val="both"/>
        <w:rPr>
          <w:iCs/>
        </w:rPr>
      </w:pPr>
      <w:r w:rsidRPr="00BE21E9">
        <w:rPr>
          <w:b/>
        </w:rPr>
        <w:t>1.</w:t>
      </w:r>
      <w:r w:rsidRPr="00BE21E9">
        <w:rPr>
          <w:iCs/>
        </w:rPr>
        <w:t xml:space="preserve"> Общественно-деловые зоны предназначена для размещения объектов здравоохранения, образования, культуры, торговли, общественного питания, социально и коммунально-бытового назначения, предпринимательской деятельности зона, культовых зданий, стоянок автомобильного транспорта, объектов делового, общественного и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rsidR="00104465" w:rsidRPr="00BE21E9" w:rsidRDefault="00104465" w:rsidP="00104465">
      <w:pPr>
        <w:keepNext/>
        <w:shd w:val="clear" w:color="auto" w:fill="FFFFFF"/>
        <w:autoSpaceDE w:val="0"/>
        <w:ind w:firstLine="851"/>
        <w:jc w:val="both"/>
      </w:pPr>
      <w:r w:rsidRPr="00BE21E9">
        <w:rPr>
          <w:b/>
        </w:rPr>
        <w:t>2.</w:t>
      </w:r>
      <w:r w:rsidRPr="00BE21E9">
        <w:t xml:space="preserve"> Общественно-деловые зоны включают:</w:t>
      </w:r>
    </w:p>
    <w:p w:rsidR="006A272E" w:rsidRPr="00BE21E9" w:rsidRDefault="001074FC" w:rsidP="001074FC">
      <w:pPr>
        <w:pStyle w:val="af3"/>
        <w:suppressAutoHyphens/>
        <w:ind w:firstLine="851"/>
        <w:jc w:val="both"/>
      </w:pPr>
      <w:r w:rsidRPr="00BE21E9">
        <w:t>ОД</w:t>
      </w:r>
      <w:r w:rsidR="00104465" w:rsidRPr="00BE21E9">
        <w:t xml:space="preserve"> – общественно-деловая зона</w:t>
      </w:r>
      <w:r w:rsidR="00B97703">
        <w:t xml:space="preserve"> </w:t>
      </w:r>
      <w:r w:rsidR="00B97703">
        <w:rPr>
          <w:shd w:val="clear" w:color="auto" w:fill="FFFFFF"/>
        </w:rPr>
        <w:t>(Таблица 5)</w:t>
      </w:r>
      <w:r w:rsidRPr="00BE21E9">
        <w:t>.</w:t>
      </w:r>
    </w:p>
    <w:p w:rsidR="00DD0CF5" w:rsidRPr="00BE21E9" w:rsidRDefault="00DD0CF5" w:rsidP="006A272E">
      <w:pPr>
        <w:pStyle w:val="af3"/>
        <w:suppressAutoHyphens/>
        <w:ind w:firstLine="851"/>
        <w:jc w:val="both"/>
        <w:rPr>
          <w:sz w:val="16"/>
          <w:szCs w:val="16"/>
        </w:rPr>
      </w:pPr>
    </w:p>
    <w:p w:rsidR="00225996" w:rsidRPr="00BE21E9" w:rsidRDefault="001074FC" w:rsidP="006A272E">
      <w:pPr>
        <w:pStyle w:val="af3"/>
        <w:suppressAutoHyphens/>
        <w:ind w:firstLine="851"/>
        <w:jc w:val="center"/>
        <w:rPr>
          <w:b/>
          <w:u w:val="single"/>
        </w:rPr>
      </w:pPr>
      <w:r w:rsidRPr="00BE21E9">
        <w:rPr>
          <w:b/>
          <w:u w:val="single"/>
        </w:rPr>
        <w:t>Общественно-деловая зона (ОД</w:t>
      </w:r>
      <w:r w:rsidR="00225996" w:rsidRPr="00BE21E9">
        <w:rPr>
          <w:b/>
          <w:u w:val="single"/>
        </w:rPr>
        <w:t>)</w:t>
      </w:r>
    </w:p>
    <w:p w:rsidR="00225996" w:rsidRPr="00671748" w:rsidRDefault="00225996" w:rsidP="00225996">
      <w:pPr>
        <w:keepNext/>
        <w:keepLines/>
        <w:ind w:left="720"/>
        <w:jc w:val="right"/>
        <w:rPr>
          <w:spacing w:val="-13"/>
        </w:rPr>
      </w:pPr>
      <w:r w:rsidRPr="00671748">
        <w:rPr>
          <w:spacing w:val="-13"/>
        </w:rPr>
        <w:t xml:space="preserve">Таблица </w:t>
      </w:r>
      <w:r w:rsidR="001074FC" w:rsidRPr="00671748">
        <w:rPr>
          <w:spacing w:val="-13"/>
        </w:rPr>
        <w:t>5</w:t>
      </w:r>
    </w:p>
    <w:p w:rsidR="00225996" w:rsidRPr="000D0CA0" w:rsidRDefault="00225996" w:rsidP="00225996">
      <w:pPr>
        <w:keepNext/>
        <w:keepLines/>
        <w:ind w:left="720"/>
        <w:jc w:val="right"/>
        <w:rPr>
          <w:spacing w:val="-13"/>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5"/>
        <w:gridCol w:w="1071"/>
        <w:gridCol w:w="1236"/>
        <w:gridCol w:w="1165"/>
        <w:gridCol w:w="1239"/>
        <w:gridCol w:w="2127"/>
        <w:gridCol w:w="1799"/>
        <w:gridCol w:w="123"/>
        <w:gridCol w:w="2001"/>
      </w:tblGrid>
      <w:tr w:rsidR="00225996" w:rsidRPr="000D0CA0" w:rsidTr="00266C1C">
        <w:trPr>
          <w:tblHeader/>
        </w:trPr>
        <w:tc>
          <w:tcPr>
            <w:tcW w:w="1231" w:type="pct"/>
            <w:vMerge w:val="restart"/>
            <w:shd w:val="clear" w:color="auto" w:fill="D9D9D9"/>
            <w:vAlign w:val="center"/>
          </w:tcPr>
          <w:p w:rsidR="00225996" w:rsidRPr="00BE21E9" w:rsidRDefault="00225996" w:rsidP="008A64DA">
            <w:pPr>
              <w:jc w:val="center"/>
              <w:rPr>
                <w:b/>
                <w:sz w:val="20"/>
                <w:szCs w:val="20"/>
              </w:rPr>
            </w:pPr>
            <w:r w:rsidRPr="00BE21E9">
              <w:rPr>
                <w:b/>
                <w:sz w:val="20"/>
                <w:szCs w:val="20"/>
              </w:rPr>
              <w:t>Виды разрешенного использования земельных участков и объектов капитального строительства</w:t>
            </w:r>
          </w:p>
        </w:tc>
        <w:tc>
          <w:tcPr>
            <w:tcW w:w="1650" w:type="pct"/>
            <w:gridSpan w:val="4"/>
            <w:shd w:val="clear" w:color="auto" w:fill="D9D9D9"/>
            <w:vAlign w:val="center"/>
          </w:tcPr>
          <w:p w:rsidR="00225996" w:rsidRPr="00BE21E9" w:rsidRDefault="00225996" w:rsidP="008A64DA">
            <w:pPr>
              <w:jc w:val="center"/>
              <w:rPr>
                <w:b/>
                <w:sz w:val="20"/>
                <w:szCs w:val="20"/>
              </w:rPr>
            </w:pPr>
            <w:r w:rsidRPr="00BE21E9">
              <w:rPr>
                <w:b/>
                <w:sz w:val="20"/>
                <w:szCs w:val="20"/>
              </w:rPr>
              <w:t>Предельные (минимальные и (или) максимальные) размеры земельных участков</w:t>
            </w:r>
          </w:p>
        </w:tc>
        <w:tc>
          <w:tcPr>
            <w:tcW w:w="745" w:type="pct"/>
            <w:vMerge w:val="restart"/>
            <w:shd w:val="clear" w:color="auto" w:fill="D9D9D9"/>
            <w:vAlign w:val="center"/>
          </w:tcPr>
          <w:p w:rsidR="00225996" w:rsidRPr="00BE21E9" w:rsidRDefault="00225996" w:rsidP="008A64DA">
            <w:pPr>
              <w:jc w:val="center"/>
              <w:rPr>
                <w:b/>
                <w:sz w:val="20"/>
                <w:szCs w:val="20"/>
              </w:rPr>
            </w:pPr>
            <w:r w:rsidRPr="00BE21E9">
              <w:rPr>
                <w:b/>
                <w:sz w:val="20"/>
                <w:szCs w:val="20"/>
              </w:rPr>
              <w:t>Предельное количество этажей</w:t>
            </w:r>
          </w:p>
        </w:tc>
        <w:tc>
          <w:tcPr>
            <w:tcW w:w="630" w:type="pct"/>
            <w:vMerge w:val="restart"/>
            <w:shd w:val="clear" w:color="auto" w:fill="D9D9D9"/>
            <w:vAlign w:val="center"/>
          </w:tcPr>
          <w:p w:rsidR="00225996" w:rsidRPr="00BE21E9" w:rsidRDefault="00225996" w:rsidP="008A64DA">
            <w:pPr>
              <w:jc w:val="center"/>
              <w:rPr>
                <w:b/>
                <w:sz w:val="20"/>
                <w:szCs w:val="20"/>
              </w:rPr>
            </w:pPr>
            <w:r w:rsidRPr="00BE21E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BE21E9">
              <w:rPr>
                <w:rStyle w:val="ab"/>
                <w:b/>
                <w:sz w:val="20"/>
                <w:szCs w:val="20"/>
              </w:rPr>
              <w:footnoteReference w:id="5"/>
            </w:r>
          </w:p>
        </w:tc>
        <w:tc>
          <w:tcPr>
            <w:tcW w:w="744" w:type="pct"/>
            <w:gridSpan w:val="2"/>
            <w:vMerge w:val="restart"/>
            <w:shd w:val="clear" w:color="auto" w:fill="D9D9D9"/>
            <w:vAlign w:val="center"/>
          </w:tcPr>
          <w:p w:rsidR="00225996" w:rsidRPr="00BE21E9" w:rsidRDefault="00225996" w:rsidP="008A64DA">
            <w:pPr>
              <w:jc w:val="center"/>
              <w:rPr>
                <w:b/>
                <w:sz w:val="20"/>
                <w:szCs w:val="20"/>
              </w:rPr>
            </w:pPr>
            <w:r w:rsidRPr="00BE21E9">
              <w:rPr>
                <w:b/>
                <w:sz w:val="20"/>
                <w:szCs w:val="20"/>
              </w:rPr>
              <w:t>Максимальный процент застройки в границах земельного участка, %</w:t>
            </w:r>
          </w:p>
        </w:tc>
      </w:tr>
      <w:tr w:rsidR="00225996" w:rsidRPr="000D0CA0" w:rsidTr="00266C1C">
        <w:trPr>
          <w:tblHeader/>
        </w:trPr>
        <w:tc>
          <w:tcPr>
            <w:tcW w:w="1231" w:type="pct"/>
            <w:vMerge/>
            <w:vAlign w:val="center"/>
          </w:tcPr>
          <w:p w:rsidR="00225996" w:rsidRPr="00BE21E9" w:rsidRDefault="00225996" w:rsidP="008A64DA">
            <w:pPr>
              <w:jc w:val="center"/>
              <w:rPr>
                <w:sz w:val="20"/>
                <w:szCs w:val="20"/>
              </w:rPr>
            </w:pPr>
          </w:p>
        </w:tc>
        <w:tc>
          <w:tcPr>
            <w:tcW w:w="808" w:type="pct"/>
            <w:gridSpan w:val="2"/>
            <w:shd w:val="clear" w:color="auto" w:fill="D9D9D9"/>
            <w:vAlign w:val="center"/>
          </w:tcPr>
          <w:p w:rsidR="00225996" w:rsidRPr="00BE21E9" w:rsidRDefault="00225996" w:rsidP="008A64DA">
            <w:pPr>
              <w:jc w:val="center"/>
              <w:rPr>
                <w:b/>
                <w:sz w:val="20"/>
                <w:szCs w:val="20"/>
              </w:rPr>
            </w:pPr>
            <w:r w:rsidRPr="00BE21E9">
              <w:rPr>
                <w:b/>
                <w:sz w:val="20"/>
                <w:szCs w:val="20"/>
              </w:rPr>
              <w:t xml:space="preserve">Площадь, </w:t>
            </w:r>
            <w:proofErr w:type="spellStart"/>
            <w:r w:rsidRPr="00BE21E9">
              <w:rPr>
                <w:b/>
                <w:sz w:val="20"/>
                <w:szCs w:val="20"/>
              </w:rPr>
              <w:t>кв.м</w:t>
            </w:r>
            <w:proofErr w:type="spellEnd"/>
          </w:p>
        </w:tc>
        <w:tc>
          <w:tcPr>
            <w:tcW w:w="842" w:type="pct"/>
            <w:gridSpan w:val="2"/>
            <w:shd w:val="clear" w:color="auto" w:fill="D9D9D9"/>
            <w:vAlign w:val="center"/>
          </w:tcPr>
          <w:p w:rsidR="00225996" w:rsidRPr="00BE21E9" w:rsidRDefault="00225996" w:rsidP="008A64DA">
            <w:pPr>
              <w:jc w:val="center"/>
              <w:rPr>
                <w:b/>
                <w:sz w:val="20"/>
                <w:szCs w:val="20"/>
              </w:rPr>
            </w:pPr>
            <w:r w:rsidRPr="00BE21E9">
              <w:rPr>
                <w:b/>
                <w:sz w:val="20"/>
                <w:szCs w:val="20"/>
              </w:rPr>
              <w:t>Размер, м</w:t>
            </w:r>
          </w:p>
        </w:tc>
        <w:tc>
          <w:tcPr>
            <w:tcW w:w="745" w:type="pct"/>
            <w:vMerge/>
          </w:tcPr>
          <w:p w:rsidR="00225996" w:rsidRPr="00BE21E9" w:rsidRDefault="00225996" w:rsidP="008A64DA">
            <w:pPr>
              <w:jc w:val="both"/>
              <w:rPr>
                <w:sz w:val="20"/>
                <w:szCs w:val="20"/>
              </w:rPr>
            </w:pPr>
          </w:p>
        </w:tc>
        <w:tc>
          <w:tcPr>
            <w:tcW w:w="630" w:type="pct"/>
            <w:vMerge/>
          </w:tcPr>
          <w:p w:rsidR="00225996" w:rsidRPr="00BE21E9" w:rsidRDefault="00225996" w:rsidP="008A64DA">
            <w:pPr>
              <w:jc w:val="both"/>
              <w:rPr>
                <w:sz w:val="20"/>
                <w:szCs w:val="20"/>
              </w:rPr>
            </w:pPr>
          </w:p>
        </w:tc>
        <w:tc>
          <w:tcPr>
            <w:tcW w:w="744" w:type="pct"/>
            <w:gridSpan w:val="2"/>
            <w:vMerge/>
          </w:tcPr>
          <w:p w:rsidR="00225996" w:rsidRPr="00BE21E9" w:rsidRDefault="00225996" w:rsidP="008A64DA">
            <w:pPr>
              <w:jc w:val="both"/>
              <w:rPr>
                <w:sz w:val="20"/>
                <w:szCs w:val="20"/>
              </w:rPr>
            </w:pPr>
          </w:p>
        </w:tc>
      </w:tr>
      <w:tr w:rsidR="00225996" w:rsidRPr="000D0CA0" w:rsidTr="00CE3E4B">
        <w:trPr>
          <w:tblHeader/>
        </w:trPr>
        <w:tc>
          <w:tcPr>
            <w:tcW w:w="1231" w:type="pct"/>
            <w:vMerge/>
            <w:vAlign w:val="center"/>
          </w:tcPr>
          <w:p w:rsidR="00225996" w:rsidRPr="00BE21E9" w:rsidRDefault="00225996" w:rsidP="008A64DA">
            <w:pPr>
              <w:jc w:val="center"/>
              <w:rPr>
                <w:sz w:val="20"/>
                <w:szCs w:val="20"/>
              </w:rPr>
            </w:pPr>
          </w:p>
        </w:tc>
        <w:tc>
          <w:tcPr>
            <w:tcW w:w="375" w:type="pct"/>
            <w:shd w:val="clear" w:color="auto" w:fill="D9D9D9"/>
            <w:vAlign w:val="center"/>
          </w:tcPr>
          <w:p w:rsidR="00225996" w:rsidRPr="00BE21E9" w:rsidRDefault="00225996" w:rsidP="008A64DA">
            <w:pPr>
              <w:jc w:val="center"/>
              <w:rPr>
                <w:b/>
                <w:sz w:val="20"/>
                <w:szCs w:val="20"/>
              </w:rPr>
            </w:pPr>
            <w:r w:rsidRPr="00BE21E9">
              <w:rPr>
                <w:b/>
                <w:sz w:val="20"/>
                <w:szCs w:val="20"/>
              </w:rPr>
              <w:t>минимум</w:t>
            </w:r>
          </w:p>
        </w:tc>
        <w:tc>
          <w:tcPr>
            <w:tcW w:w="433" w:type="pct"/>
            <w:shd w:val="clear" w:color="auto" w:fill="D9D9D9"/>
            <w:vAlign w:val="center"/>
          </w:tcPr>
          <w:p w:rsidR="00225996" w:rsidRPr="00BE21E9" w:rsidRDefault="00225996" w:rsidP="008A64DA">
            <w:pPr>
              <w:jc w:val="center"/>
              <w:rPr>
                <w:b/>
                <w:sz w:val="20"/>
                <w:szCs w:val="20"/>
              </w:rPr>
            </w:pPr>
            <w:r w:rsidRPr="00BE21E9">
              <w:rPr>
                <w:b/>
                <w:sz w:val="20"/>
                <w:szCs w:val="20"/>
              </w:rPr>
              <w:t>максимум</w:t>
            </w:r>
          </w:p>
        </w:tc>
        <w:tc>
          <w:tcPr>
            <w:tcW w:w="408" w:type="pct"/>
            <w:shd w:val="clear" w:color="auto" w:fill="D9D9D9"/>
            <w:vAlign w:val="center"/>
          </w:tcPr>
          <w:p w:rsidR="00225996" w:rsidRPr="00BE21E9" w:rsidRDefault="00225996" w:rsidP="008A64DA">
            <w:pPr>
              <w:jc w:val="center"/>
              <w:rPr>
                <w:b/>
                <w:sz w:val="20"/>
                <w:szCs w:val="20"/>
              </w:rPr>
            </w:pPr>
            <w:r w:rsidRPr="00BE21E9">
              <w:rPr>
                <w:b/>
                <w:sz w:val="20"/>
                <w:szCs w:val="20"/>
              </w:rPr>
              <w:t>минимум</w:t>
            </w:r>
          </w:p>
        </w:tc>
        <w:tc>
          <w:tcPr>
            <w:tcW w:w="434" w:type="pct"/>
            <w:shd w:val="clear" w:color="auto" w:fill="D9D9D9"/>
            <w:vAlign w:val="center"/>
          </w:tcPr>
          <w:p w:rsidR="00225996" w:rsidRPr="00BE21E9" w:rsidRDefault="00225996" w:rsidP="008A64DA">
            <w:pPr>
              <w:jc w:val="center"/>
              <w:rPr>
                <w:b/>
                <w:sz w:val="20"/>
                <w:szCs w:val="20"/>
              </w:rPr>
            </w:pPr>
            <w:r w:rsidRPr="00BE21E9">
              <w:rPr>
                <w:b/>
                <w:sz w:val="20"/>
                <w:szCs w:val="20"/>
              </w:rPr>
              <w:t>максимум</w:t>
            </w:r>
          </w:p>
        </w:tc>
        <w:tc>
          <w:tcPr>
            <w:tcW w:w="745" w:type="pct"/>
            <w:vMerge/>
          </w:tcPr>
          <w:p w:rsidR="00225996" w:rsidRPr="00BE21E9" w:rsidRDefault="00225996" w:rsidP="008A64DA">
            <w:pPr>
              <w:jc w:val="both"/>
              <w:rPr>
                <w:sz w:val="20"/>
                <w:szCs w:val="20"/>
              </w:rPr>
            </w:pPr>
          </w:p>
        </w:tc>
        <w:tc>
          <w:tcPr>
            <w:tcW w:w="630" w:type="pct"/>
            <w:vMerge/>
          </w:tcPr>
          <w:p w:rsidR="00225996" w:rsidRPr="00BE21E9" w:rsidRDefault="00225996" w:rsidP="008A64DA">
            <w:pPr>
              <w:jc w:val="both"/>
              <w:rPr>
                <w:sz w:val="20"/>
                <w:szCs w:val="20"/>
              </w:rPr>
            </w:pPr>
          </w:p>
        </w:tc>
        <w:tc>
          <w:tcPr>
            <w:tcW w:w="744" w:type="pct"/>
            <w:gridSpan w:val="2"/>
            <w:vMerge/>
          </w:tcPr>
          <w:p w:rsidR="00225996" w:rsidRPr="00BE21E9" w:rsidRDefault="00225996" w:rsidP="008A64DA">
            <w:pPr>
              <w:jc w:val="both"/>
              <w:rPr>
                <w:sz w:val="20"/>
                <w:szCs w:val="20"/>
              </w:rPr>
            </w:pPr>
          </w:p>
        </w:tc>
      </w:tr>
      <w:tr w:rsidR="00225996" w:rsidRPr="000D0CA0" w:rsidTr="008A64DA">
        <w:tc>
          <w:tcPr>
            <w:tcW w:w="5000" w:type="pct"/>
            <w:gridSpan w:val="9"/>
            <w:shd w:val="clear" w:color="auto" w:fill="F2F2F2"/>
          </w:tcPr>
          <w:p w:rsidR="00225996" w:rsidRPr="00BE21E9" w:rsidRDefault="00225996" w:rsidP="008A64DA">
            <w:pPr>
              <w:jc w:val="center"/>
              <w:rPr>
                <w:b/>
                <w:sz w:val="20"/>
                <w:szCs w:val="20"/>
              </w:rPr>
            </w:pPr>
            <w:r w:rsidRPr="00BE21E9">
              <w:rPr>
                <w:b/>
                <w:i/>
                <w:sz w:val="20"/>
                <w:szCs w:val="20"/>
              </w:rPr>
              <w:t>Основные виды разрешенного использования</w:t>
            </w:r>
          </w:p>
        </w:tc>
      </w:tr>
      <w:tr w:rsidR="00FE2943" w:rsidRPr="000D0CA0" w:rsidTr="00266C1C">
        <w:trPr>
          <w:trHeight w:val="233"/>
        </w:trPr>
        <w:tc>
          <w:tcPr>
            <w:tcW w:w="1231" w:type="pct"/>
            <w:vAlign w:val="center"/>
          </w:tcPr>
          <w:p w:rsidR="00FE2943" w:rsidRPr="00266C1C" w:rsidRDefault="00FE2943" w:rsidP="00BE21E9">
            <w:pPr>
              <w:rPr>
                <w:sz w:val="20"/>
                <w:szCs w:val="20"/>
              </w:rPr>
            </w:pPr>
            <w:r w:rsidRPr="00266C1C">
              <w:rPr>
                <w:sz w:val="20"/>
                <w:szCs w:val="20"/>
              </w:rPr>
              <w:t>Коммунальное обслуживание (3.1)</w:t>
            </w:r>
          </w:p>
        </w:tc>
        <w:tc>
          <w:tcPr>
            <w:tcW w:w="1650" w:type="pct"/>
            <w:gridSpan w:val="4"/>
            <w:vAlign w:val="center"/>
          </w:tcPr>
          <w:p w:rsidR="00FE2943" w:rsidRPr="00CE3E4B" w:rsidRDefault="00FE2943" w:rsidP="008A668A">
            <w:pPr>
              <w:jc w:val="center"/>
              <w:rPr>
                <w:sz w:val="20"/>
                <w:szCs w:val="20"/>
              </w:rPr>
            </w:pPr>
            <w:r w:rsidRPr="00CE3E4B">
              <w:rPr>
                <w:sz w:val="20"/>
                <w:szCs w:val="20"/>
              </w:rPr>
              <w:t>не подлежат установлению</w:t>
            </w:r>
          </w:p>
        </w:tc>
        <w:tc>
          <w:tcPr>
            <w:tcW w:w="745" w:type="pct"/>
            <w:vAlign w:val="center"/>
          </w:tcPr>
          <w:p w:rsidR="00FE2943" w:rsidRPr="00D127ED" w:rsidRDefault="00FE2943" w:rsidP="008A668A">
            <w:pPr>
              <w:jc w:val="center"/>
              <w:rPr>
                <w:sz w:val="20"/>
                <w:szCs w:val="20"/>
              </w:rPr>
            </w:pPr>
            <w:r w:rsidRPr="00D127ED">
              <w:rPr>
                <w:sz w:val="20"/>
                <w:szCs w:val="20"/>
              </w:rPr>
              <w:t>не подлежат установлению</w:t>
            </w:r>
            <w:r w:rsidRPr="00D127ED">
              <w:rPr>
                <w:rStyle w:val="ab"/>
                <w:sz w:val="20"/>
                <w:szCs w:val="20"/>
              </w:rPr>
              <w:t xml:space="preserve"> </w:t>
            </w:r>
            <w:r w:rsidRPr="00D127ED">
              <w:rPr>
                <w:rStyle w:val="ab"/>
                <w:sz w:val="20"/>
                <w:szCs w:val="20"/>
              </w:rPr>
              <w:footnoteReference w:id="6"/>
            </w:r>
          </w:p>
        </w:tc>
        <w:tc>
          <w:tcPr>
            <w:tcW w:w="630" w:type="pct"/>
            <w:vAlign w:val="center"/>
          </w:tcPr>
          <w:p w:rsidR="00FE2943" w:rsidRPr="00D127ED" w:rsidRDefault="00FE2943" w:rsidP="008A668A">
            <w:pPr>
              <w:jc w:val="center"/>
              <w:rPr>
                <w:sz w:val="20"/>
                <w:szCs w:val="20"/>
              </w:rPr>
            </w:pPr>
            <w:r w:rsidRPr="00D127ED">
              <w:rPr>
                <w:sz w:val="20"/>
                <w:szCs w:val="20"/>
                <w:shd w:val="clear" w:color="auto" w:fill="FFFFFF"/>
              </w:rPr>
              <w:t>3</w:t>
            </w:r>
          </w:p>
        </w:tc>
        <w:tc>
          <w:tcPr>
            <w:tcW w:w="744" w:type="pct"/>
            <w:gridSpan w:val="2"/>
            <w:vAlign w:val="center"/>
          </w:tcPr>
          <w:p w:rsidR="00FE2943" w:rsidRPr="004B0401" w:rsidRDefault="004B0401" w:rsidP="008A668A">
            <w:pPr>
              <w:jc w:val="center"/>
              <w:rPr>
                <w:sz w:val="20"/>
                <w:szCs w:val="20"/>
              </w:rPr>
            </w:pPr>
            <w:r>
              <w:rPr>
                <w:sz w:val="20"/>
                <w:szCs w:val="20"/>
                <w:shd w:val="clear" w:color="auto" w:fill="FFFFFF"/>
              </w:rPr>
              <w:t>60</w:t>
            </w:r>
          </w:p>
        </w:tc>
      </w:tr>
      <w:tr w:rsidR="00FE2943" w:rsidRPr="000D0CA0" w:rsidTr="00266C1C">
        <w:trPr>
          <w:trHeight w:val="233"/>
        </w:trPr>
        <w:tc>
          <w:tcPr>
            <w:tcW w:w="1231" w:type="pct"/>
          </w:tcPr>
          <w:p w:rsidR="00FE2943" w:rsidRPr="00266C1C" w:rsidRDefault="00FE2943" w:rsidP="008A668A">
            <w:pPr>
              <w:rPr>
                <w:sz w:val="20"/>
                <w:szCs w:val="20"/>
                <w:shd w:val="clear" w:color="auto" w:fill="FFFFFF"/>
              </w:rPr>
            </w:pPr>
            <w:r w:rsidRPr="00266C1C">
              <w:rPr>
                <w:sz w:val="20"/>
                <w:szCs w:val="20"/>
                <w:shd w:val="clear" w:color="auto" w:fill="FFFFFF"/>
              </w:rPr>
              <w:t>Социальное обслуживание (код 3.2)</w:t>
            </w:r>
          </w:p>
        </w:tc>
        <w:tc>
          <w:tcPr>
            <w:tcW w:w="2395" w:type="pct"/>
            <w:gridSpan w:val="5"/>
            <w:vAlign w:val="center"/>
          </w:tcPr>
          <w:p w:rsidR="00FE2943" w:rsidRPr="00D127ED" w:rsidRDefault="00FE2943" w:rsidP="008A668A">
            <w:pPr>
              <w:jc w:val="center"/>
              <w:rPr>
                <w:sz w:val="20"/>
                <w:szCs w:val="20"/>
              </w:rPr>
            </w:pPr>
            <w:r w:rsidRPr="00D127ED">
              <w:rPr>
                <w:sz w:val="20"/>
                <w:szCs w:val="20"/>
              </w:rPr>
              <w:t>не подлежат установлению</w:t>
            </w:r>
          </w:p>
        </w:tc>
        <w:tc>
          <w:tcPr>
            <w:tcW w:w="630" w:type="pct"/>
            <w:vAlign w:val="center"/>
          </w:tcPr>
          <w:p w:rsidR="00FE2943" w:rsidRPr="00D127ED" w:rsidRDefault="00FE2943" w:rsidP="008A668A">
            <w:pPr>
              <w:jc w:val="center"/>
              <w:rPr>
                <w:sz w:val="20"/>
                <w:szCs w:val="20"/>
                <w:shd w:val="clear" w:color="auto" w:fill="FFFFFF"/>
              </w:rPr>
            </w:pPr>
            <w:r w:rsidRPr="00D127ED">
              <w:rPr>
                <w:sz w:val="20"/>
                <w:szCs w:val="20"/>
                <w:shd w:val="clear" w:color="auto" w:fill="FFFFFF"/>
              </w:rPr>
              <w:t>1</w:t>
            </w:r>
          </w:p>
        </w:tc>
        <w:tc>
          <w:tcPr>
            <w:tcW w:w="744" w:type="pct"/>
            <w:gridSpan w:val="2"/>
            <w:vAlign w:val="center"/>
          </w:tcPr>
          <w:p w:rsidR="00FE2943" w:rsidRPr="00CE3E4B" w:rsidRDefault="00FE2943" w:rsidP="008A668A">
            <w:pPr>
              <w:jc w:val="center"/>
              <w:rPr>
                <w:sz w:val="20"/>
                <w:szCs w:val="20"/>
                <w:shd w:val="clear" w:color="auto" w:fill="FFFFFF"/>
              </w:rPr>
            </w:pPr>
            <w:r w:rsidRPr="00CE3E4B">
              <w:rPr>
                <w:sz w:val="20"/>
                <w:szCs w:val="20"/>
                <w:shd w:val="clear" w:color="auto" w:fill="FFFFFF"/>
              </w:rPr>
              <w:t>60</w:t>
            </w:r>
          </w:p>
        </w:tc>
      </w:tr>
      <w:tr w:rsidR="00FE2943" w:rsidRPr="000D0CA0" w:rsidTr="00266C1C">
        <w:trPr>
          <w:trHeight w:val="233"/>
        </w:trPr>
        <w:tc>
          <w:tcPr>
            <w:tcW w:w="1231" w:type="pct"/>
          </w:tcPr>
          <w:p w:rsidR="00FE2943" w:rsidRPr="00266C1C" w:rsidRDefault="00FE2943" w:rsidP="008A668A">
            <w:pPr>
              <w:rPr>
                <w:sz w:val="20"/>
                <w:szCs w:val="20"/>
                <w:shd w:val="clear" w:color="auto" w:fill="FFFFFF"/>
              </w:rPr>
            </w:pPr>
            <w:r w:rsidRPr="00266C1C">
              <w:rPr>
                <w:sz w:val="20"/>
                <w:szCs w:val="20"/>
                <w:shd w:val="clear" w:color="auto" w:fill="FFFFFF"/>
              </w:rPr>
              <w:t>Бытовое обслуживание (код 3.3)</w:t>
            </w:r>
          </w:p>
        </w:tc>
        <w:tc>
          <w:tcPr>
            <w:tcW w:w="2395" w:type="pct"/>
            <w:gridSpan w:val="5"/>
            <w:vAlign w:val="center"/>
          </w:tcPr>
          <w:p w:rsidR="00FE2943" w:rsidRPr="00CE3E4B" w:rsidRDefault="00FE2943" w:rsidP="008A668A">
            <w:pPr>
              <w:jc w:val="center"/>
              <w:rPr>
                <w:sz w:val="20"/>
                <w:szCs w:val="20"/>
              </w:rPr>
            </w:pPr>
            <w:r w:rsidRPr="00CE3E4B">
              <w:rPr>
                <w:sz w:val="20"/>
                <w:szCs w:val="20"/>
              </w:rPr>
              <w:t>не подлежат установлению</w:t>
            </w:r>
          </w:p>
        </w:tc>
        <w:tc>
          <w:tcPr>
            <w:tcW w:w="630" w:type="pct"/>
            <w:vAlign w:val="center"/>
          </w:tcPr>
          <w:p w:rsidR="00FE2943" w:rsidRPr="00CE3E4B" w:rsidRDefault="00FE2943" w:rsidP="008A668A">
            <w:pPr>
              <w:jc w:val="center"/>
              <w:rPr>
                <w:sz w:val="20"/>
                <w:szCs w:val="20"/>
                <w:shd w:val="clear" w:color="auto" w:fill="FFFFFF"/>
              </w:rPr>
            </w:pPr>
            <w:r w:rsidRPr="00CE3E4B">
              <w:rPr>
                <w:sz w:val="20"/>
                <w:szCs w:val="20"/>
                <w:shd w:val="clear" w:color="auto" w:fill="FFFFFF"/>
              </w:rPr>
              <w:t>1</w:t>
            </w:r>
          </w:p>
        </w:tc>
        <w:tc>
          <w:tcPr>
            <w:tcW w:w="744" w:type="pct"/>
            <w:gridSpan w:val="2"/>
            <w:vAlign w:val="center"/>
          </w:tcPr>
          <w:p w:rsidR="00FE2943" w:rsidRPr="00CE3E4B" w:rsidRDefault="00FE2943" w:rsidP="008A668A">
            <w:pPr>
              <w:jc w:val="center"/>
              <w:rPr>
                <w:sz w:val="20"/>
                <w:szCs w:val="20"/>
                <w:shd w:val="clear" w:color="auto" w:fill="FFFFFF"/>
              </w:rPr>
            </w:pPr>
            <w:r w:rsidRPr="00CE3E4B">
              <w:rPr>
                <w:sz w:val="20"/>
                <w:szCs w:val="20"/>
                <w:shd w:val="clear" w:color="auto" w:fill="FFFFFF"/>
              </w:rPr>
              <w:t>60</w:t>
            </w:r>
          </w:p>
        </w:tc>
      </w:tr>
      <w:tr w:rsidR="00CE3E4B" w:rsidRPr="000D0CA0" w:rsidTr="00CE3E4B">
        <w:trPr>
          <w:trHeight w:val="233"/>
        </w:trPr>
        <w:tc>
          <w:tcPr>
            <w:tcW w:w="1231" w:type="pct"/>
            <w:vAlign w:val="center"/>
          </w:tcPr>
          <w:p w:rsidR="00CE3E4B" w:rsidRPr="00266C1C" w:rsidRDefault="00CE3E4B" w:rsidP="00BE21E9">
            <w:pPr>
              <w:rPr>
                <w:sz w:val="20"/>
                <w:szCs w:val="20"/>
                <w:shd w:val="clear" w:color="auto" w:fill="FFFFFF"/>
              </w:rPr>
            </w:pPr>
            <w:r w:rsidRPr="00266C1C">
              <w:rPr>
                <w:sz w:val="20"/>
                <w:szCs w:val="20"/>
                <w:shd w:val="clear" w:color="auto" w:fill="FFFFFF"/>
              </w:rPr>
              <w:t>Здравоохранение (код 3.4)</w:t>
            </w:r>
          </w:p>
        </w:tc>
        <w:tc>
          <w:tcPr>
            <w:tcW w:w="3769" w:type="pct"/>
            <w:gridSpan w:val="8"/>
            <w:vAlign w:val="center"/>
          </w:tcPr>
          <w:p w:rsidR="00CE3E4B" w:rsidRPr="00CE3E4B" w:rsidRDefault="00CE3E4B" w:rsidP="008A668A">
            <w:pPr>
              <w:jc w:val="center"/>
              <w:rPr>
                <w:sz w:val="20"/>
                <w:szCs w:val="20"/>
                <w:shd w:val="clear" w:color="auto" w:fill="FFFFFF"/>
              </w:rPr>
            </w:pPr>
            <w:r w:rsidRPr="00CE3E4B">
              <w:rPr>
                <w:sz w:val="20"/>
                <w:szCs w:val="20"/>
              </w:rPr>
              <w:t>не подлежат установлению</w:t>
            </w:r>
          </w:p>
        </w:tc>
      </w:tr>
      <w:tr w:rsidR="00FE2943" w:rsidRPr="000D0CA0" w:rsidTr="00266C1C">
        <w:trPr>
          <w:trHeight w:val="233"/>
        </w:trPr>
        <w:tc>
          <w:tcPr>
            <w:tcW w:w="1231" w:type="pct"/>
            <w:vAlign w:val="center"/>
          </w:tcPr>
          <w:p w:rsidR="00FE2943" w:rsidRPr="00266C1C" w:rsidRDefault="00FE2943" w:rsidP="00BE21E9">
            <w:pPr>
              <w:rPr>
                <w:sz w:val="20"/>
                <w:szCs w:val="20"/>
                <w:shd w:val="clear" w:color="auto" w:fill="FFFFFF"/>
              </w:rPr>
            </w:pPr>
            <w:r w:rsidRPr="00266C1C">
              <w:rPr>
                <w:sz w:val="20"/>
                <w:szCs w:val="20"/>
                <w:shd w:val="clear" w:color="auto" w:fill="FFFFFF"/>
              </w:rPr>
              <w:t>Образование и просвещение (код 3.5)</w:t>
            </w:r>
          </w:p>
        </w:tc>
        <w:tc>
          <w:tcPr>
            <w:tcW w:w="2395" w:type="pct"/>
            <w:gridSpan w:val="5"/>
            <w:vAlign w:val="center"/>
          </w:tcPr>
          <w:p w:rsidR="00FE2943" w:rsidRPr="00CE3E4B" w:rsidRDefault="00FE2943" w:rsidP="008A668A">
            <w:pPr>
              <w:jc w:val="center"/>
              <w:rPr>
                <w:sz w:val="20"/>
                <w:szCs w:val="20"/>
              </w:rPr>
            </w:pPr>
            <w:r w:rsidRPr="00CE3E4B">
              <w:rPr>
                <w:sz w:val="20"/>
                <w:szCs w:val="20"/>
              </w:rPr>
              <w:t>не подлежат установлению</w:t>
            </w:r>
          </w:p>
        </w:tc>
        <w:tc>
          <w:tcPr>
            <w:tcW w:w="630" w:type="pct"/>
            <w:vAlign w:val="center"/>
          </w:tcPr>
          <w:p w:rsidR="00FE2943" w:rsidRPr="00CE3E4B" w:rsidRDefault="00FE2943" w:rsidP="008A668A">
            <w:pPr>
              <w:jc w:val="center"/>
              <w:rPr>
                <w:sz w:val="20"/>
                <w:szCs w:val="20"/>
                <w:shd w:val="clear" w:color="auto" w:fill="FFFFFF"/>
              </w:rPr>
            </w:pPr>
            <w:r w:rsidRPr="00CE3E4B">
              <w:rPr>
                <w:sz w:val="20"/>
                <w:szCs w:val="20"/>
                <w:shd w:val="clear" w:color="auto" w:fill="FFFFFF"/>
              </w:rPr>
              <w:t>25</w:t>
            </w:r>
          </w:p>
        </w:tc>
        <w:tc>
          <w:tcPr>
            <w:tcW w:w="744" w:type="pct"/>
            <w:gridSpan w:val="2"/>
            <w:vAlign w:val="center"/>
          </w:tcPr>
          <w:p w:rsidR="00FE2943" w:rsidRPr="00CE3E4B" w:rsidRDefault="00FE2943" w:rsidP="008A668A">
            <w:pPr>
              <w:jc w:val="center"/>
              <w:rPr>
                <w:sz w:val="20"/>
                <w:szCs w:val="20"/>
                <w:shd w:val="clear" w:color="auto" w:fill="FFFFFF"/>
              </w:rPr>
            </w:pPr>
            <w:r w:rsidRPr="00CE3E4B">
              <w:rPr>
                <w:sz w:val="20"/>
                <w:szCs w:val="20"/>
              </w:rPr>
              <w:t>не подлежат установлению</w:t>
            </w:r>
          </w:p>
        </w:tc>
      </w:tr>
      <w:tr w:rsidR="00FE2943" w:rsidRPr="000D0CA0" w:rsidTr="00266C1C">
        <w:trPr>
          <w:trHeight w:val="233"/>
        </w:trPr>
        <w:tc>
          <w:tcPr>
            <w:tcW w:w="1231" w:type="pct"/>
          </w:tcPr>
          <w:p w:rsidR="00FE2943" w:rsidRPr="00266C1C" w:rsidRDefault="00FE2943" w:rsidP="008A668A">
            <w:pPr>
              <w:rPr>
                <w:sz w:val="20"/>
                <w:szCs w:val="20"/>
                <w:shd w:val="clear" w:color="auto" w:fill="FFFFFF"/>
              </w:rPr>
            </w:pPr>
            <w:r w:rsidRPr="00266C1C">
              <w:rPr>
                <w:sz w:val="20"/>
                <w:szCs w:val="20"/>
                <w:shd w:val="clear" w:color="auto" w:fill="FFFFFF"/>
              </w:rPr>
              <w:t>Культурное развитие (код 3.6)</w:t>
            </w:r>
          </w:p>
        </w:tc>
        <w:tc>
          <w:tcPr>
            <w:tcW w:w="2395" w:type="pct"/>
            <w:gridSpan w:val="5"/>
            <w:vAlign w:val="center"/>
          </w:tcPr>
          <w:p w:rsidR="00FE2943" w:rsidRPr="00D127ED" w:rsidRDefault="00FE2943" w:rsidP="008A668A">
            <w:pPr>
              <w:jc w:val="center"/>
              <w:rPr>
                <w:sz w:val="20"/>
                <w:szCs w:val="20"/>
              </w:rPr>
            </w:pPr>
            <w:r w:rsidRPr="00D127ED">
              <w:rPr>
                <w:sz w:val="20"/>
                <w:szCs w:val="20"/>
              </w:rPr>
              <w:t>не подлежат установлению</w:t>
            </w:r>
          </w:p>
        </w:tc>
        <w:tc>
          <w:tcPr>
            <w:tcW w:w="630" w:type="pct"/>
            <w:vAlign w:val="center"/>
          </w:tcPr>
          <w:p w:rsidR="00FE2943" w:rsidRPr="00D127ED" w:rsidRDefault="00FE2943" w:rsidP="008A668A">
            <w:pPr>
              <w:jc w:val="center"/>
              <w:rPr>
                <w:sz w:val="20"/>
                <w:szCs w:val="20"/>
                <w:shd w:val="clear" w:color="auto" w:fill="FFFFFF"/>
              </w:rPr>
            </w:pPr>
            <w:r w:rsidRPr="00D127ED">
              <w:rPr>
                <w:sz w:val="20"/>
                <w:szCs w:val="20"/>
                <w:shd w:val="clear" w:color="auto" w:fill="FFFFFF"/>
              </w:rPr>
              <w:t>1</w:t>
            </w:r>
          </w:p>
        </w:tc>
        <w:tc>
          <w:tcPr>
            <w:tcW w:w="744" w:type="pct"/>
            <w:gridSpan w:val="2"/>
            <w:vAlign w:val="center"/>
          </w:tcPr>
          <w:p w:rsidR="00FE2943" w:rsidRPr="00D127ED" w:rsidRDefault="00FE2943" w:rsidP="008A668A">
            <w:pPr>
              <w:jc w:val="center"/>
              <w:rPr>
                <w:sz w:val="20"/>
                <w:szCs w:val="20"/>
                <w:shd w:val="clear" w:color="auto" w:fill="FFFFFF"/>
              </w:rPr>
            </w:pPr>
            <w:r w:rsidRPr="00D127ED">
              <w:rPr>
                <w:sz w:val="20"/>
                <w:szCs w:val="20"/>
                <w:shd w:val="clear" w:color="auto" w:fill="FFFFFF"/>
              </w:rPr>
              <w:t>60</w:t>
            </w:r>
          </w:p>
        </w:tc>
      </w:tr>
      <w:tr w:rsidR="00FE2943" w:rsidRPr="000D0CA0" w:rsidTr="00266C1C">
        <w:trPr>
          <w:trHeight w:val="233"/>
        </w:trPr>
        <w:tc>
          <w:tcPr>
            <w:tcW w:w="1231" w:type="pct"/>
          </w:tcPr>
          <w:p w:rsidR="00FE2943" w:rsidRPr="00266C1C" w:rsidRDefault="00FE2943" w:rsidP="008A668A">
            <w:pPr>
              <w:rPr>
                <w:sz w:val="20"/>
                <w:szCs w:val="20"/>
                <w:shd w:val="clear" w:color="auto" w:fill="FFFFFF"/>
              </w:rPr>
            </w:pPr>
            <w:r w:rsidRPr="00266C1C">
              <w:rPr>
                <w:sz w:val="20"/>
                <w:szCs w:val="20"/>
                <w:shd w:val="clear" w:color="auto" w:fill="FFFFFF"/>
              </w:rPr>
              <w:t>Религиозное использование (код 3.7)</w:t>
            </w:r>
          </w:p>
        </w:tc>
        <w:tc>
          <w:tcPr>
            <w:tcW w:w="3769" w:type="pct"/>
            <w:gridSpan w:val="8"/>
            <w:vAlign w:val="center"/>
          </w:tcPr>
          <w:p w:rsidR="00FE2943" w:rsidRPr="00D127ED" w:rsidRDefault="00FE2943" w:rsidP="008A668A">
            <w:pPr>
              <w:jc w:val="center"/>
              <w:rPr>
                <w:sz w:val="20"/>
                <w:szCs w:val="20"/>
                <w:shd w:val="clear" w:color="auto" w:fill="FFFFFF"/>
              </w:rPr>
            </w:pPr>
            <w:r w:rsidRPr="00D127ED">
              <w:rPr>
                <w:sz w:val="20"/>
                <w:szCs w:val="20"/>
              </w:rPr>
              <w:t>не подлежат установлению</w:t>
            </w:r>
          </w:p>
        </w:tc>
      </w:tr>
      <w:tr w:rsidR="00FE2943" w:rsidRPr="000D0CA0" w:rsidTr="00266C1C">
        <w:trPr>
          <w:trHeight w:val="233"/>
        </w:trPr>
        <w:tc>
          <w:tcPr>
            <w:tcW w:w="1231" w:type="pct"/>
          </w:tcPr>
          <w:p w:rsidR="00FE2943" w:rsidRPr="00266C1C" w:rsidRDefault="00FE2943" w:rsidP="008A668A">
            <w:pPr>
              <w:rPr>
                <w:sz w:val="20"/>
                <w:szCs w:val="20"/>
                <w:shd w:val="clear" w:color="auto" w:fill="FFFFFF"/>
              </w:rPr>
            </w:pPr>
            <w:r w:rsidRPr="00266C1C">
              <w:rPr>
                <w:sz w:val="20"/>
                <w:szCs w:val="20"/>
                <w:shd w:val="clear" w:color="auto" w:fill="FFFFFF"/>
              </w:rPr>
              <w:t>Общественное управление (код 3.8)</w:t>
            </w:r>
          </w:p>
        </w:tc>
        <w:tc>
          <w:tcPr>
            <w:tcW w:w="2395" w:type="pct"/>
            <w:gridSpan w:val="5"/>
            <w:vAlign w:val="center"/>
          </w:tcPr>
          <w:p w:rsidR="00FE2943" w:rsidRPr="00D127ED" w:rsidRDefault="00FE2943" w:rsidP="008A668A">
            <w:pPr>
              <w:jc w:val="center"/>
              <w:rPr>
                <w:sz w:val="20"/>
                <w:szCs w:val="20"/>
              </w:rPr>
            </w:pPr>
            <w:r w:rsidRPr="00D127ED">
              <w:rPr>
                <w:sz w:val="20"/>
                <w:szCs w:val="20"/>
              </w:rPr>
              <w:t>не подлежат установлению</w:t>
            </w:r>
          </w:p>
        </w:tc>
        <w:tc>
          <w:tcPr>
            <w:tcW w:w="630" w:type="pct"/>
            <w:vAlign w:val="center"/>
          </w:tcPr>
          <w:p w:rsidR="00FE2943" w:rsidRPr="00D127ED" w:rsidRDefault="00FE2943" w:rsidP="008A668A">
            <w:pPr>
              <w:jc w:val="center"/>
              <w:rPr>
                <w:sz w:val="20"/>
                <w:szCs w:val="20"/>
                <w:shd w:val="clear" w:color="auto" w:fill="FFFFFF"/>
              </w:rPr>
            </w:pPr>
            <w:r w:rsidRPr="00D127ED">
              <w:rPr>
                <w:sz w:val="20"/>
                <w:szCs w:val="20"/>
                <w:shd w:val="clear" w:color="auto" w:fill="FFFFFF"/>
              </w:rPr>
              <w:t>1</w:t>
            </w:r>
          </w:p>
        </w:tc>
        <w:tc>
          <w:tcPr>
            <w:tcW w:w="744" w:type="pct"/>
            <w:gridSpan w:val="2"/>
            <w:vAlign w:val="center"/>
          </w:tcPr>
          <w:p w:rsidR="00FE2943" w:rsidRPr="00D127ED" w:rsidRDefault="00FE2943" w:rsidP="008A668A">
            <w:pPr>
              <w:jc w:val="center"/>
              <w:rPr>
                <w:sz w:val="20"/>
                <w:szCs w:val="20"/>
                <w:shd w:val="clear" w:color="auto" w:fill="FFFFFF"/>
              </w:rPr>
            </w:pPr>
            <w:r w:rsidRPr="00D127ED">
              <w:rPr>
                <w:sz w:val="20"/>
                <w:szCs w:val="20"/>
                <w:shd w:val="clear" w:color="auto" w:fill="FFFFFF"/>
              </w:rPr>
              <w:t>60</w:t>
            </w:r>
          </w:p>
        </w:tc>
      </w:tr>
      <w:tr w:rsidR="00FE2943" w:rsidRPr="000D0CA0" w:rsidTr="00266C1C">
        <w:trPr>
          <w:trHeight w:val="233"/>
        </w:trPr>
        <w:tc>
          <w:tcPr>
            <w:tcW w:w="1231" w:type="pct"/>
          </w:tcPr>
          <w:p w:rsidR="00FE2943" w:rsidRPr="00266C1C" w:rsidRDefault="00FE2943" w:rsidP="008A668A">
            <w:pPr>
              <w:rPr>
                <w:sz w:val="20"/>
                <w:szCs w:val="20"/>
                <w:shd w:val="clear" w:color="auto" w:fill="FFFFFF"/>
              </w:rPr>
            </w:pPr>
            <w:r w:rsidRPr="00266C1C">
              <w:rPr>
                <w:sz w:val="20"/>
                <w:szCs w:val="20"/>
                <w:shd w:val="clear" w:color="auto" w:fill="FFFFFF"/>
              </w:rPr>
              <w:lastRenderedPageBreak/>
              <w:t>Ветеринарное обслуживание (код 3.10)</w:t>
            </w:r>
          </w:p>
        </w:tc>
        <w:tc>
          <w:tcPr>
            <w:tcW w:w="2395" w:type="pct"/>
            <w:gridSpan w:val="5"/>
            <w:vAlign w:val="center"/>
          </w:tcPr>
          <w:p w:rsidR="00FE2943" w:rsidRPr="009D755B" w:rsidRDefault="00FE2943" w:rsidP="008A668A">
            <w:pPr>
              <w:jc w:val="center"/>
              <w:rPr>
                <w:sz w:val="20"/>
                <w:szCs w:val="20"/>
              </w:rPr>
            </w:pPr>
            <w:r w:rsidRPr="009D755B">
              <w:rPr>
                <w:sz w:val="20"/>
                <w:szCs w:val="20"/>
              </w:rPr>
              <w:t>не подлежат установлению</w:t>
            </w:r>
          </w:p>
        </w:tc>
        <w:tc>
          <w:tcPr>
            <w:tcW w:w="630" w:type="pct"/>
            <w:vAlign w:val="center"/>
          </w:tcPr>
          <w:p w:rsidR="00FE2943" w:rsidRPr="009D755B" w:rsidRDefault="00FE2943" w:rsidP="008A668A">
            <w:pPr>
              <w:jc w:val="center"/>
              <w:rPr>
                <w:sz w:val="20"/>
                <w:szCs w:val="20"/>
                <w:shd w:val="clear" w:color="auto" w:fill="FFFFFF"/>
              </w:rPr>
            </w:pPr>
            <w:r w:rsidRPr="009D755B">
              <w:rPr>
                <w:sz w:val="20"/>
                <w:szCs w:val="20"/>
                <w:shd w:val="clear" w:color="auto" w:fill="FFFFFF"/>
              </w:rPr>
              <w:t>1</w:t>
            </w:r>
          </w:p>
        </w:tc>
        <w:tc>
          <w:tcPr>
            <w:tcW w:w="744" w:type="pct"/>
            <w:gridSpan w:val="2"/>
            <w:vAlign w:val="center"/>
          </w:tcPr>
          <w:p w:rsidR="00FE2943" w:rsidRPr="009D755B" w:rsidRDefault="00FE2943" w:rsidP="008A668A">
            <w:pPr>
              <w:jc w:val="center"/>
              <w:rPr>
                <w:sz w:val="20"/>
                <w:szCs w:val="20"/>
                <w:shd w:val="clear" w:color="auto" w:fill="FFFFFF"/>
              </w:rPr>
            </w:pPr>
            <w:r w:rsidRPr="009D755B">
              <w:rPr>
                <w:sz w:val="20"/>
                <w:szCs w:val="20"/>
                <w:shd w:val="clear" w:color="auto" w:fill="FFFFFF"/>
              </w:rPr>
              <w:t>60</w:t>
            </w:r>
          </w:p>
        </w:tc>
      </w:tr>
      <w:tr w:rsidR="00FE2943" w:rsidRPr="000D0CA0" w:rsidTr="00266C1C">
        <w:trPr>
          <w:trHeight w:val="233"/>
        </w:trPr>
        <w:tc>
          <w:tcPr>
            <w:tcW w:w="1231" w:type="pct"/>
          </w:tcPr>
          <w:p w:rsidR="00FE2943" w:rsidRPr="00266C1C" w:rsidRDefault="00FE2943" w:rsidP="006A7816">
            <w:pPr>
              <w:rPr>
                <w:sz w:val="20"/>
                <w:szCs w:val="20"/>
                <w:shd w:val="clear" w:color="auto" w:fill="FFFFFF"/>
              </w:rPr>
            </w:pPr>
            <w:r w:rsidRPr="00266C1C">
              <w:rPr>
                <w:sz w:val="20"/>
                <w:szCs w:val="20"/>
                <w:shd w:val="clear" w:color="auto" w:fill="FFFFFF"/>
              </w:rPr>
              <w:t>Деловое управление (код 4.1)</w:t>
            </w:r>
          </w:p>
        </w:tc>
        <w:tc>
          <w:tcPr>
            <w:tcW w:w="2395" w:type="pct"/>
            <w:gridSpan w:val="5"/>
            <w:vAlign w:val="center"/>
          </w:tcPr>
          <w:p w:rsidR="00FE2943" w:rsidRPr="009D755B" w:rsidRDefault="00FE2943" w:rsidP="006A7816">
            <w:pPr>
              <w:jc w:val="center"/>
              <w:rPr>
                <w:sz w:val="20"/>
                <w:szCs w:val="20"/>
              </w:rPr>
            </w:pPr>
            <w:r w:rsidRPr="009D755B">
              <w:rPr>
                <w:sz w:val="20"/>
                <w:szCs w:val="20"/>
              </w:rPr>
              <w:t>не подлежат установлению</w:t>
            </w:r>
          </w:p>
        </w:tc>
        <w:tc>
          <w:tcPr>
            <w:tcW w:w="630" w:type="pct"/>
            <w:vAlign w:val="center"/>
          </w:tcPr>
          <w:p w:rsidR="00FE2943" w:rsidRPr="009D755B" w:rsidRDefault="00FE2943" w:rsidP="006A7816">
            <w:pPr>
              <w:jc w:val="center"/>
              <w:rPr>
                <w:sz w:val="20"/>
                <w:szCs w:val="20"/>
                <w:shd w:val="clear" w:color="auto" w:fill="FFFFFF"/>
              </w:rPr>
            </w:pPr>
            <w:r w:rsidRPr="009D755B">
              <w:rPr>
                <w:sz w:val="20"/>
                <w:szCs w:val="20"/>
                <w:shd w:val="clear" w:color="auto" w:fill="FFFFFF"/>
              </w:rPr>
              <w:t>1</w:t>
            </w:r>
          </w:p>
        </w:tc>
        <w:tc>
          <w:tcPr>
            <w:tcW w:w="744" w:type="pct"/>
            <w:gridSpan w:val="2"/>
            <w:vAlign w:val="center"/>
          </w:tcPr>
          <w:p w:rsidR="00FE2943" w:rsidRPr="009D755B" w:rsidRDefault="00FE2943" w:rsidP="006A7816">
            <w:pPr>
              <w:jc w:val="center"/>
              <w:rPr>
                <w:sz w:val="20"/>
                <w:szCs w:val="20"/>
                <w:shd w:val="clear" w:color="auto" w:fill="FFFFFF"/>
              </w:rPr>
            </w:pPr>
            <w:r w:rsidRPr="009D755B">
              <w:rPr>
                <w:sz w:val="20"/>
                <w:szCs w:val="20"/>
                <w:shd w:val="clear" w:color="auto" w:fill="FFFFFF"/>
              </w:rPr>
              <w:t>60</w:t>
            </w:r>
          </w:p>
        </w:tc>
      </w:tr>
      <w:tr w:rsidR="00FE2943" w:rsidRPr="000D0CA0" w:rsidTr="00266C1C">
        <w:trPr>
          <w:trHeight w:val="233"/>
        </w:trPr>
        <w:tc>
          <w:tcPr>
            <w:tcW w:w="1231" w:type="pct"/>
          </w:tcPr>
          <w:p w:rsidR="00FE2943" w:rsidRPr="00266C1C" w:rsidRDefault="00FE2943" w:rsidP="006A7816">
            <w:pPr>
              <w:rPr>
                <w:sz w:val="20"/>
                <w:szCs w:val="20"/>
                <w:shd w:val="clear" w:color="auto" w:fill="FFFFFF"/>
              </w:rPr>
            </w:pPr>
            <w:r w:rsidRPr="00266C1C">
              <w:rPr>
                <w:sz w:val="20"/>
                <w:szCs w:val="20"/>
                <w:shd w:val="clear" w:color="auto" w:fill="FFFFFF"/>
              </w:rPr>
              <w:t>Рынки (код 4.3)</w:t>
            </w:r>
          </w:p>
        </w:tc>
        <w:tc>
          <w:tcPr>
            <w:tcW w:w="2395" w:type="pct"/>
            <w:gridSpan w:val="5"/>
            <w:vAlign w:val="center"/>
          </w:tcPr>
          <w:p w:rsidR="00FE2943" w:rsidRPr="009D755B" w:rsidRDefault="00FE2943" w:rsidP="006A7816">
            <w:pPr>
              <w:jc w:val="center"/>
              <w:rPr>
                <w:sz w:val="20"/>
                <w:szCs w:val="20"/>
              </w:rPr>
            </w:pPr>
            <w:r w:rsidRPr="009D755B">
              <w:rPr>
                <w:sz w:val="20"/>
                <w:szCs w:val="20"/>
              </w:rPr>
              <w:t>не подлежат установлению</w:t>
            </w:r>
          </w:p>
        </w:tc>
        <w:tc>
          <w:tcPr>
            <w:tcW w:w="630" w:type="pct"/>
            <w:vAlign w:val="center"/>
          </w:tcPr>
          <w:p w:rsidR="00FE2943" w:rsidRPr="009D755B" w:rsidRDefault="00FE2943" w:rsidP="006A7816">
            <w:pPr>
              <w:jc w:val="center"/>
              <w:rPr>
                <w:sz w:val="20"/>
                <w:szCs w:val="20"/>
                <w:shd w:val="clear" w:color="auto" w:fill="FFFFFF"/>
              </w:rPr>
            </w:pPr>
            <w:r w:rsidRPr="009D755B">
              <w:rPr>
                <w:sz w:val="20"/>
                <w:szCs w:val="20"/>
                <w:shd w:val="clear" w:color="auto" w:fill="FFFFFF"/>
              </w:rPr>
              <w:t>1</w:t>
            </w:r>
          </w:p>
        </w:tc>
        <w:tc>
          <w:tcPr>
            <w:tcW w:w="744" w:type="pct"/>
            <w:gridSpan w:val="2"/>
            <w:vAlign w:val="center"/>
          </w:tcPr>
          <w:p w:rsidR="00FE2943" w:rsidRPr="009D755B" w:rsidRDefault="00FE2943" w:rsidP="006A7816">
            <w:pPr>
              <w:jc w:val="center"/>
              <w:rPr>
                <w:sz w:val="20"/>
                <w:szCs w:val="20"/>
                <w:shd w:val="clear" w:color="auto" w:fill="FFFFFF"/>
              </w:rPr>
            </w:pPr>
            <w:r w:rsidRPr="009D755B">
              <w:rPr>
                <w:sz w:val="20"/>
                <w:szCs w:val="20"/>
                <w:shd w:val="clear" w:color="auto" w:fill="FFFFFF"/>
              </w:rPr>
              <w:t>20</w:t>
            </w:r>
          </w:p>
        </w:tc>
      </w:tr>
      <w:tr w:rsidR="00FE2943" w:rsidRPr="000D0CA0" w:rsidTr="00266C1C">
        <w:trPr>
          <w:trHeight w:val="233"/>
        </w:trPr>
        <w:tc>
          <w:tcPr>
            <w:tcW w:w="1231" w:type="pct"/>
          </w:tcPr>
          <w:p w:rsidR="00FE2943" w:rsidRPr="00266C1C" w:rsidRDefault="00FE2943" w:rsidP="006A7816">
            <w:pPr>
              <w:rPr>
                <w:sz w:val="20"/>
                <w:szCs w:val="20"/>
                <w:shd w:val="clear" w:color="auto" w:fill="FFFFFF"/>
              </w:rPr>
            </w:pPr>
            <w:r w:rsidRPr="00266C1C">
              <w:rPr>
                <w:sz w:val="20"/>
                <w:szCs w:val="20"/>
                <w:shd w:val="clear" w:color="auto" w:fill="FFFFFF"/>
              </w:rPr>
              <w:t>Магазины (код 4.4)</w:t>
            </w:r>
          </w:p>
        </w:tc>
        <w:tc>
          <w:tcPr>
            <w:tcW w:w="2395" w:type="pct"/>
            <w:gridSpan w:val="5"/>
            <w:vAlign w:val="center"/>
          </w:tcPr>
          <w:p w:rsidR="00FE2943" w:rsidRPr="009D755B" w:rsidRDefault="00FE2943" w:rsidP="006A7816">
            <w:pPr>
              <w:jc w:val="center"/>
              <w:rPr>
                <w:sz w:val="20"/>
                <w:szCs w:val="20"/>
              </w:rPr>
            </w:pPr>
            <w:r w:rsidRPr="009D755B">
              <w:rPr>
                <w:sz w:val="20"/>
                <w:szCs w:val="20"/>
              </w:rPr>
              <w:t>не подлежат установлению</w:t>
            </w:r>
          </w:p>
        </w:tc>
        <w:tc>
          <w:tcPr>
            <w:tcW w:w="630" w:type="pct"/>
            <w:vAlign w:val="center"/>
          </w:tcPr>
          <w:p w:rsidR="00FE2943" w:rsidRPr="009D755B" w:rsidRDefault="00FE2943" w:rsidP="006A7816">
            <w:pPr>
              <w:jc w:val="center"/>
              <w:rPr>
                <w:sz w:val="20"/>
                <w:szCs w:val="20"/>
                <w:shd w:val="clear" w:color="auto" w:fill="FFFFFF"/>
              </w:rPr>
            </w:pPr>
            <w:r w:rsidRPr="009D755B">
              <w:rPr>
                <w:sz w:val="20"/>
                <w:szCs w:val="20"/>
                <w:shd w:val="clear" w:color="auto" w:fill="FFFFFF"/>
              </w:rPr>
              <w:t>1</w:t>
            </w:r>
          </w:p>
        </w:tc>
        <w:tc>
          <w:tcPr>
            <w:tcW w:w="744" w:type="pct"/>
            <w:gridSpan w:val="2"/>
            <w:vAlign w:val="center"/>
          </w:tcPr>
          <w:p w:rsidR="00FE2943" w:rsidRPr="009D755B" w:rsidRDefault="00FE2943" w:rsidP="006A7816">
            <w:pPr>
              <w:jc w:val="center"/>
              <w:rPr>
                <w:sz w:val="20"/>
                <w:szCs w:val="20"/>
                <w:shd w:val="clear" w:color="auto" w:fill="FFFFFF"/>
              </w:rPr>
            </w:pPr>
            <w:r w:rsidRPr="009D755B">
              <w:rPr>
                <w:sz w:val="20"/>
                <w:szCs w:val="20"/>
                <w:shd w:val="clear" w:color="auto" w:fill="FFFFFF"/>
              </w:rPr>
              <w:t>60</w:t>
            </w:r>
          </w:p>
        </w:tc>
      </w:tr>
      <w:tr w:rsidR="00FE2943" w:rsidRPr="000D0CA0" w:rsidTr="00266C1C">
        <w:trPr>
          <w:trHeight w:val="233"/>
        </w:trPr>
        <w:tc>
          <w:tcPr>
            <w:tcW w:w="1231" w:type="pct"/>
          </w:tcPr>
          <w:p w:rsidR="00FE2943" w:rsidRPr="00266C1C" w:rsidRDefault="00FE2943" w:rsidP="006A7816">
            <w:pPr>
              <w:rPr>
                <w:sz w:val="20"/>
                <w:szCs w:val="20"/>
                <w:shd w:val="clear" w:color="auto" w:fill="FFFFFF"/>
              </w:rPr>
            </w:pPr>
            <w:r w:rsidRPr="00266C1C">
              <w:rPr>
                <w:sz w:val="20"/>
                <w:szCs w:val="20"/>
                <w:shd w:val="clear" w:color="auto" w:fill="FFFFFF"/>
              </w:rPr>
              <w:t>Банковская и страховая деятельность (код 4.5)</w:t>
            </w:r>
          </w:p>
        </w:tc>
        <w:tc>
          <w:tcPr>
            <w:tcW w:w="2395" w:type="pct"/>
            <w:gridSpan w:val="5"/>
            <w:vAlign w:val="center"/>
          </w:tcPr>
          <w:p w:rsidR="00FE2943" w:rsidRPr="009D755B" w:rsidRDefault="00FE2943" w:rsidP="006A7816">
            <w:pPr>
              <w:jc w:val="center"/>
              <w:rPr>
                <w:sz w:val="20"/>
                <w:szCs w:val="20"/>
              </w:rPr>
            </w:pPr>
            <w:r w:rsidRPr="009D755B">
              <w:rPr>
                <w:sz w:val="20"/>
                <w:szCs w:val="20"/>
              </w:rPr>
              <w:t>не подлежат установлению</w:t>
            </w:r>
          </w:p>
        </w:tc>
        <w:tc>
          <w:tcPr>
            <w:tcW w:w="630" w:type="pct"/>
            <w:vAlign w:val="center"/>
          </w:tcPr>
          <w:p w:rsidR="00FE2943" w:rsidRPr="009D755B" w:rsidRDefault="00FE2943" w:rsidP="006A7816">
            <w:pPr>
              <w:jc w:val="center"/>
              <w:rPr>
                <w:sz w:val="20"/>
                <w:szCs w:val="20"/>
                <w:shd w:val="clear" w:color="auto" w:fill="FFFFFF"/>
              </w:rPr>
            </w:pPr>
            <w:r w:rsidRPr="009D755B">
              <w:rPr>
                <w:sz w:val="20"/>
                <w:szCs w:val="20"/>
                <w:shd w:val="clear" w:color="auto" w:fill="FFFFFF"/>
              </w:rPr>
              <w:t>1</w:t>
            </w:r>
          </w:p>
        </w:tc>
        <w:tc>
          <w:tcPr>
            <w:tcW w:w="744" w:type="pct"/>
            <w:gridSpan w:val="2"/>
            <w:vAlign w:val="center"/>
          </w:tcPr>
          <w:p w:rsidR="00FE2943" w:rsidRPr="009D755B" w:rsidRDefault="00D127ED" w:rsidP="006A7816">
            <w:pPr>
              <w:jc w:val="center"/>
              <w:rPr>
                <w:sz w:val="20"/>
                <w:szCs w:val="20"/>
                <w:shd w:val="clear" w:color="auto" w:fill="FFFFFF"/>
              </w:rPr>
            </w:pPr>
            <w:r w:rsidRPr="009D755B">
              <w:rPr>
                <w:sz w:val="20"/>
                <w:szCs w:val="20"/>
                <w:shd w:val="clear" w:color="auto" w:fill="FFFFFF"/>
              </w:rPr>
              <w:t>60</w:t>
            </w:r>
          </w:p>
        </w:tc>
      </w:tr>
      <w:tr w:rsidR="00FE2943" w:rsidRPr="000D0CA0" w:rsidTr="00266C1C">
        <w:trPr>
          <w:trHeight w:val="233"/>
        </w:trPr>
        <w:tc>
          <w:tcPr>
            <w:tcW w:w="1231" w:type="pct"/>
          </w:tcPr>
          <w:p w:rsidR="00FE2943" w:rsidRPr="00266C1C" w:rsidRDefault="00FE2943" w:rsidP="006A7816">
            <w:pPr>
              <w:rPr>
                <w:sz w:val="20"/>
                <w:szCs w:val="20"/>
                <w:shd w:val="clear" w:color="auto" w:fill="FFFFFF"/>
              </w:rPr>
            </w:pPr>
            <w:r w:rsidRPr="00266C1C">
              <w:rPr>
                <w:sz w:val="20"/>
                <w:szCs w:val="20"/>
                <w:shd w:val="clear" w:color="auto" w:fill="FFFFFF"/>
              </w:rPr>
              <w:t>Общественное питание (код 4.6)</w:t>
            </w:r>
          </w:p>
        </w:tc>
        <w:tc>
          <w:tcPr>
            <w:tcW w:w="2395" w:type="pct"/>
            <w:gridSpan w:val="5"/>
            <w:vAlign w:val="center"/>
          </w:tcPr>
          <w:p w:rsidR="00FE2943" w:rsidRPr="009D755B" w:rsidRDefault="00FE2943" w:rsidP="006A7816">
            <w:pPr>
              <w:jc w:val="center"/>
              <w:rPr>
                <w:sz w:val="20"/>
                <w:szCs w:val="20"/>
              </w:rPr>
            </w:pPr>
            <w:r w:rsidRPr="009D755B">
              <w:rPr>
                <w:sz w:val="20"/>
                <w:szCs w:val="20"/>
              </w:rPr>
              <w:t>не подлежат установлению</w:t>
            </w:r>
          </w:p>
        </w:tc>
        <w:tc>
          <w:tcPr>
            <w:tcW w:w="630" w:type="pct"/>
            <w:vAlign w:val="center"/>
          </w:tcPr>
          <w:p w:rsidR="00FE2943" w:rsidRPr="009D755B" w:rsidRDefault="00FE2943" w:rsidP="006A7816">
            <w:pPr>
              <w:jc w:val="center"/>
              <w:rPr>
                <w:sz w:val="20"/>
                <w:szCs w:val="20"/>
                <w:shd w:val="clear" w:color="auto" w:fill="FFFFFF"/>
              </w:rPr>
            </w:pPr>
            <w:r w:rsidRPr="009D755B">
              <w:rPr>
                <w:sz w:val="20"/>
                <w:szCs w:val="20"/>
                <w:shd w:val="clear" w:color="auto" w:fill="FFFFFF"/>
              </w:rPr>
              <w:t>1</w:t>
            </w:r>
          </w:p>
        </w:tc>
        <w:tc>
          <w:tcPr>
            <w:tcW w:w="744" w:type="pct"/>
            <w:gridSpan w:val="2"/>
            <w:vAlign w:val="center"/>
          </w:tcPr>
          <w:p w:rsidR="00FE2943" w:rsidRPr="009D755B" w:rsidRDefault="00D127ED" w:rsidP="006A7816">
            <w:pPr>
              <w:jc w:val="center"/>
              <w:rPr>
                <w:sz w:val="20"/>
                <w:szCs w:val="20"/>
                <w:shd w:val="clear" w:color="auto" w:fill="FFFFFF"/>
              </w:rPr>
            </w:pPr>
            <w:r w:rsidRPr="009D755B">
              <w:rPr>
                <w:sz w:val="20"/>
                <w:szCs w:val="20"/>
                <w:shd w:val="clear" w:color="auto" w:fill="FFFFFF"/>
              </w:rPr>
              <w:t>60</w:t>
            </w:r>
          </w:p>
        </w:tc>
      </w:tr>
      <w:tr w:rsidR="00FE2943" w:rsidRPr="000D0CA0" w:rsidTr="00266C1C">
        <w:trPr>
          <w:trHeight w:val="309"/>
        </w:trPr>
        <w:tc>
          <w:tcPr>
            <w:tcW w:w="1231" w:type="pct"/>
          </w:tcPr>
          <w:p w:rsidR="00FE2943" w:rsidRPr="00266C1C" w:rsidRDefault="00FE2943" w:rsidP="006A7816">
            <w:pPr>
              <w:rPr>
                <w:sz w:val="20"/>
                <w:szCs w:val="20"/>
                <w:shd w:val="clear" w:color="auto" w:fill="FFFFFF"/>
              </w:rPr>
            </w:pPr>
            <w:r w:rsidRPr="00266C1C">
              <w:rPr>
                <w:sz w:val="20"/>
                <w:szCs w:val="20"/>
                <w:shd w:val="clear" w:color="auto" w:fill="FFFFFF"/>
              </w:rPr>
              <w:t>Гостиничное обслуживание (код 4.7)</w:t>
            </w:r>
          </w:p>
        </w:tc>
        <w:tc>
          <w:tcPr>
            <w:tcW w:w="2395" w:type="pct"/>
            <w:gridSpan w:val="5"/>
            <w:vAlign w:val="center"/>
          </w:tcPr>
          <w:p w:rsidR="00FE2943" w:rsidRPr="009D755B" w:rsidRDefault="00FE2943" w:rsidP="006A7816">
            <w:pPr>
              <w:jc w:val="center"/>
              <w:rPr>
                <w:sz w:val="20"/>
                <w:szCs w:val="20"/>
              </w:rPr>
            </w:pPr>
            <w:r w:rsidRPr="009D755B">
              <w:rPr>
                <w:sz w:val="20"/>
                <w:szCs w:val="20"/>
              </w:rPr>
              <w:t>не подлежат установлению</w:t>
            </w:r>
          </w:p>
        </w:tc>
        <w:tc>
          <w:tcPr>
            <w:tcW w:w="630" w:type="pct"/>
            <w:vAlign w:val="center"/>
          </w:tcPr>
          <w:p w:rsidR="00FE2943" w:rsidRPr="009D755B" w:rsidRDefault="00FE2943" w:rsidP="006A7816">
            <w:pPr>
              <w:jc w:val="center"/>
              <w:rPr>
                <w:sz w:val="20"/>
                <w:szCs w:val="20"/>
              </w:rPr>
            </w:pPr>
            <w:r w:rsidRPr="009D755B">
              <w:rPr>
                <w:sz w:val="20"/>
                <w:szCs w:val="20"/>
                <w:shd w:val="clear" w:color="auto" w:fill="FFFFFF"/>
              </w:rPr>
              <w:t>1</w:t>
            </w:r>
          </w:p>
        </w:tc>
        <w:tc>
          <w:tcPr>
            <w:tcW w:w="744" w:type="pct"/>
            <w:gridSpan w:val="2"/>
            <w:vAlign w:val="center"/>
          </w:tcPr>
          <w:p w:rsidR="00FE2943" w:rsidRPr="009D755B" w:rsidRDefault="00D127ED" w:rsidP="006A7816">
            <w:pPr>
              <w:jc w:val="center"/>
              <w:rPr>
                <w:sz w:val="20"/>
                <w:szCs w:val="20"/>
              </w:rPr>
            </w:pPr>
            <w:r w:rsidRPr="009D755B">
              <w:rPr>
                <w:sz w:val="20"/>
                <w:szCs w:val="20"/>
                <w:shd w:val="clear" w:color="auto" w:fill="FFFFFF"/>
              </w:rPr>
              <w:t>60</w:t>
            </w:r>
          </w:p>
        </w:tc>
      </w:tr>
      <w:tr w:rsidR="00FE2943" w:rsidRPr="000D0CA0" w:rsidTr="00266C1C">
        <w:trPr>
          <w:trHeight w:val="309"/>
        </w:trPr>
        <w:tc>
          <w:tcPr>
            <w:tcW w:w="1231" w:type="pct"/>
          </w:tcPr>
          <w:p w:rsidR="00FE2943" w:rsidRPr="00266C1C" w:rsidRDefault="00FE2943" w:rsidP="007302E2">
            <w:pPr>
              <w:rPr>
                <w:sz w:val="20"/>
                <w:szCs w:val="20"/>
                <w:shd w:val="clear" w:color="auto" w:fill="FFFFFF"/>
              </w:rPr>
            </w:pPr>
            <w:r w:rsidRPr="00266C1C">
              <w:rPr>
                <w:sz w:val="20"/>
                <w:szCs w:val="20"/>
                <w:shd w:val="clear" w:color="auto" w:fill="FFFFFF"/>
              </w:rPr>
              <w:t>Развлекательные мероприятия (код 4.8.1)</w:t>
            </w:r>
          </w:p>
        </w:tc>
        <w:tc>
          <w:tcPr>
            <w:tcW w:w="2395" w:type="pct"/>
            <w:gridSpan w:val="5"/>
            <w:vAlign w:val="center"/>
          </w:tcPr>
          <w:p w:rsidR="00FE2943" w:rsidRPr="009D755B" w:rsidRDefault="00FE2943" w:rsidP="007302E2">
            <w:pPr>
              <w:jc w:val="center"/>
              <w:rPr>
                <w:sz w:val="20"/>
                <w:szCs w:val="20"/>
              </w:rPr>
            </w:pPr>
            <w:r w:rsidRPr="009D755B">
              <w:rPr>
                <w:sz w:val="20"/>
                <w:szCs w:val="20"/>
              </w:rPr>
              <w:t>не подлежат установлению</w:t>
            </w:r>
          </w:p>
        </w:tc>
        <w:tc>
          <w:tcPr>
            <w:tcW w:w="630" w:type="pct"/>
            <w:vAlign w:val="center"/>
          </w:tcPr>
          <w:p w:rsidR="00FE2943" w:rsidRPr="009D755B" w:rsidRDefault="00FE2943" w:rsidP="007302E2">
            <w:pPr>
              <w:jc w:val="center"/>
              <w:rPr>
                <w:sz w:val="20"/>
                <w:szCs w:val="20"/>
                <w:shd w:val="clear" w:color="auto" w:fill="FFFFFF"/>
              </w:rPr>
            </w:pPr>
            <w:r w:rsidRPr="009D755B">
              <w:rPr>
                <w:sz w:val="20"/>
                <w:szCs w:val="20"/>
                <w:shd w:val="clear" w:color="auto" w:fill="FFFFFF"/>
              </w:rPr>
              <w:t>1</w:t>
            </w:r>
          </w:p>
        </w:tc>
        <w:tc>
          <w:tcPr>
            <w:tcW w:w="744" w:type="pct"/>
            <w:gridSpan w:val="2"/>
            <w:vAlign w:val="center"/>
          </w:tcPr>
          <w:p w:rsidR="00FE2943" w:rsidRPr="009D755B" w:rsidRDefault="00FE2943" w:rsidP="007302E2">
            <w:pPr>
              <w:jc w:val="center"/>
              <w:rPr>
                <w:sz w:val="20"/>
                <w:szCs w:val="20"/>
                <w:shd w:val="clear" w:color="auto" w:fill="FFFFFF"/>
              </w:rPr>
            </w:pPr>
            <w:r w:rsidRPr="009D755B">
              <w:rPr>
                <w:sz w:val="20"/>
                <w:szCs w:val="20"/>
                <w:shd w:val="clear" w:color="auto" w:fill="FFFFFF"/>
              </w:rPr>
              <w:t>60</w:t>
            </w:r>
          </w:p>
        </w:tc>
      </w:tr>
      <w:tr w:rsidR="00FE2943" w:rsidRPr="000D0CA0" w:rsidTr="00266C1C">
        <w:trPr>
          <w:trHeight w:val="260"/>
        </w:trPr>
        <w:tc>
          <w:tcPr>
            <w:tcW w:w="1231" w:type="pct"/>
            <w:vAlign w:val="center"/>
          </w:tcPr>
          <w:p w:rsidR="00FE2943" w:rsidRPr="00266C1C" w:rsidRDefault="00FE2943" w:rsidP="006272CE">
            <w:pPr>
              <w:rPr>
                <w:sz w:val="20"/>
                <w:szCs w:val="20"/>
                <w:shd w:val="clear" w:color="auto" w:fill="FFFFFF"/>
              </w:rPr>
            </w:pPr>
            <w:r w:rsidRPr="00266C1C">
              <w:rPr>
                <w:sz w:val="20"/>
                <w:szCs w:val="20"/>
                <w:shd w:val="clear" w:color="auto" w:fill="FFFFFF"/>
              </w:rPr>
              <w:t>Служебные гаражи (код 4.9)</w:t>
            </w:r>
          </w:p>
        </w:tc>
        <w:tc>
          <w:tcPr>
            <w:tcW w:w="1650" w:type="pct"/>
            <w:gridSpan w:val="4"/>
            <w:vAlign w:val="center"/>
          </w:tcPr>
          <w:p w:rsidR="00FE2943" w:rsidRPr="009D755B" w:rsidRDefault="00FE2943" w:rsidP="007302E2">
            <w:pPr>
              <w:jc w:val="center"/>
              <w:rPr>
                <w:sz w:val="20"/>
                <w:szCs w:val="20"/>
              </w:rPr>
            </w:pPr>
            <w:r w:rsidRPr="009D755B">
              <w:rPr>
                <w:sz w:val="20"/>
                <w:szCs w:val="20"/>
              </w:rPr>
              <w:t>не подлежат установлению</w:t>
            </w:r>
          </w:p>
        </w:tc>
        <w:tc>
          <w:tcPr>
            <w:tcW w:w="745" w:type="pct"/>
            <w:vAlign w:val="center"/>
          </w:tcPr>
          <w:p w:rsidR="00FE2943" w:rsidRPr="009D755B" w:rsidRDefault="00FE2943" w:rsidP="007302E2">
            <w:pPr>
              <w:jc w:val="center"/>
              <w:rPr>
                <w:sz w:val="20"/>
                <w:szCs w:val="20"/>
              </w:rPr>
            </w:pPr>
            <w:r w:rsidRPr="009D755B">
              <w:rPr>
                <w:sz w:val="20"/>
                <w:szCs w:val="20"/>
              </w:rPr>
              <w:t>1</w:t>
            </w:r>
          </w:p>
        </w:tc>
        <w:tc>
          <w:tcPr>
            <w:tcW w:w="630" w:type="pct"/>
            <w:vAlign w:val="center"/>
          </w:tcPr>
          <w:p w:rsidR="00FE2943" w:rsidRPr="009D755B" w:rsidRDefault="00FE2943" w:rsidP="007302E2">
            <w:pPr>
              <w:jc w:val="center"/>
              <w:rPr>
                <w:sz w:val="20"/>
                <w:szCs w:val="20"/>
                <w:shd w:val="clear" w:color="auto" w:fill="FFFFFF"/>
              </w:rPr>
            </w:pPr>
            <w:r w:rsidRPr="009D755B">
              <w:rPr>
                <w:sz w:val="20"/>
                <w:szCs w:val="20"/>
              </w:rPr>
              <w:t>не подлежат установлению</w:t>
            </w:r>
          </w:p>
        </w:tc>
        <w:tc>
          <w:tcPr>
            <w:tcW w:w="744" w:type="pct"/>
            <w:gridSpan w:val="2"/>
            <w:vAlign w:val="center"/>
          </w:tcPr>
          <w:p w:rsidR="00FE2943" w:rsidRPr="009D755B" w:rsidRDefault="00FE2943" w:rsidP="007302E2">
            <w:pPr>
              <w:jc w:val="center"/>
              <w:rPr>
                <w:sz w:val="20"/>
                <w:szCs w:val="20"/>
                <w:shd w:val="clear" w:color="auto" w:fill="FFFFFF"/>
              </w:rPr>
            </w:pPr>
            <w:r w:rsidRPr="009D755B">
              <w:rPr>
                <w:sz w:val="20"/>
                <w:szCs w:val="20"/>
                <w:shd w:val="clear" w:color="auto" w:fill="FFFFFF"/>
              </w:rPr>
              <w:t>60</w:t>
            </w:r>
          </w:p>
        </w:tc>
      </w:tr>
      <w:tr w:rsidR="009D755B" w:rsidRPr="000D0CA0" w:rsidTr="009D755B">
        <w:trPr>
          <w:trHeight w:val="260"/>
        </w:trPr>
        <w:tc>
          <w:tcPr>
            <w:tcW w:w="1231" w:type="pct"/>
          </w:tcPr>
          <w:p w:rsidR="009D755B" w:rsidRPr="000D0CA0" w:rsidRDefault="009D755B" w:rsidP="007302E2">
            <w:pPr>
              <w:rPr>
                <w:sz w:val="20"/>
                <w:szCs w:val="20"/>
                <w:highlight w:val="yellow"/>
                <w:shd w:val="clear" w:color="auto" w:fill="FFFFFF"/>
              </w:rPr>
            </w:pPr>
            <w:r w:rsidRPr="004E29C8">
              <w:rPr>
                <w:sz w:val="20"/>
                <w:szCs w:val="20"/>
                <w:shd w:val="clear" w:color="auto" w:fill="FFFFFF"/>
              </w:rPr>
              <w:t>Обеспечение занятий спортом в помещениях (код 5.1.2)</w:t>
            </w:r>
          </w:p>
        </w:tc>
        <w:tc>
          <w:tcPr>
            <w:tcW w:w="3769" w:type="pct"/>
            <w:gridSpan w:val="8"/>
            <w:vAlign w:val="center"/>
          </w:tcPr>
          <w:p w:rsidR="009D755B" w:rsidRPr="002E31A0" w:rsidRDefault="009D755B" w:rsidP="007302E2">
            <w:pPr>
              <w:jc w:val="center"/>
              <w:rPr>
                <w:sz w:val="20"/>
                <w:szCs w:val="20"/>
                <w:shd w:val="clear" w:color="auto" w:fill="FFFFFF"/>
              </w:rPr>
            </w:pPr>
            <w:r w:rsidRPr="002E31A0">
              <w:rPr>
                <w:sz w:val="20"/>
                <w:szCs w:val="20"/>
              </w:rPr>
              <w:t>не подлежат установлению</w:t>
            </w:r>
          </w:p>
        </w:tc>
      </w:tr>
      <w:tr w:rsidR="00FE2943" w:rsidRPr="000D0CA0" w:rsidTr="00266C1C">
        <w:trPr>
          <w:trHeight w:val="260"/>
        </w:trPr>
        <w:tc>
          <w:tcPr>
            <w:tcW w:w="1231" w:type="pct"/>
          </w:tcPr>
          <w:p w:rsidR="00FE2943" w:rsidRPr="000D0CA0" w:rsidRDefault="009B073E" w:rsidP="007302E2">
            <w:pPr>
              <w:rPr>
                <w:sz w:val="20"/>
                <w:szCs w:val="20"/>
                <w:highlight w:val="yellow"/>
                <w:shd w:val="clear" w:color="auto" w:fill="FFFFFF"/>
              </w:rPr>
            </w:pPr>
            <w:r w:rsidRPr="004E29C8">
              <w:rPr>
                <w:sz w:val="20"/>
                <w:szCs w:val="20"/>
                <w:shd w:val="clear" w:color="auto" w:fill="FFFFFF"/>
              </w:rPr>
              <w:t>Площадки для занятий спортом (код 5.1.3)</w:t>
            </w:r>
          </w:p>
        </w:tc>
        <w:tc>
          <w:tcPr>
            <w:tcW w:w="3769" w:type="pct"/>
            <w:gridSpan w:val="8"/>
            <w:vAlign w:val="center"/>
          </w:tcPr>
          <w:p w:rsidR="00FE2943" w:rsidRPr="002E31A0" w:rsidRDefault="00FE2943" w:rsidP="007302E2">
            <w:pPr>
              <w:jc w:val="center"/>
              <w:rPr>
                <w:sz w:val="20"/>
                <w:szCs w:val="20"/>
              </w:rPr>
            </w:pPr>
            <w:r w:rsidRPr="002E31A0">
              <w:rPr>
                <w:sz w:val="20"/>
                <w:szCs w:val="20"/>
              </w:rPr>
              <w:t>не подлежат установлению</w:t>
            </w:r>
          </w:p>
        </w:tc>
      </w:tr>
      <w:tr w:rsidR="002E31A0" w:rsidRPr="000D0CA0" w:rsidTr="002E31A0">
        <w:trPr>
          <w:trHeight w:val="260"/>
        </w:trPr>
        <w:tc>
          <w:tcPr>
            <w:tcW w:w="1231" w:type="pct"/>
          </w:tcPr>
          <w:p w:rsidR="002E31A0" w:rsidRPr="00E21943" w:rsidRDefault="002E31A0" w:rsidP="002E31A0">
            <w:pPr>
              <w:rPr>
                <w:sz w:val="20"/>
                <w:szCs w:val="20"/>
                <w:shd w:val="clear" w:color="auto" w:fill="FFFFFF"/>
              </w:rPr>
            </w:pPr>
            <w:r w:rsidRPr="00E21943">
              <w:rPr>
                <w:sz w:val="20"/>
                <w:szCs w:val="20"/>
                <w:shd w:val="clear" w:color="auto" w:fill="FFFFFF"/>
              </w:rPr>
              <w:t>Оборудованные площадки для занятий спортом (код 5.1.4)</w:t>
            </w:r>
          </w:p>
        </w:tc>
        <w:tc>
          <w:tcPr>
            <w:tcW w:w="3769" w:type="pct"/>
            <w:gridSpan w:val="8"/>
            <w:vAlign w:val="center"/>
          </w:tcPr>
          <w:p w:rsidR="002E31A0" w:rsidRPr="002E31A0" w:rsidRDefault="002E31A0" w:rsidP="002E31A0">
            <w:pPr>
              <w:jc w:val="center"/>
            </w:pPr>
            <w:r w:rsidRPr="002E31A0">
              <w:rPr>
                <w:sz w:val="20"/>
                <w:szCs w:val="20"/>
              </w:rPr>
              <w:t>не подлежат установлению</w:t>
            </w:r>
          </w:p>
        </w:tc>
      </w:tr>
      <w:tr w:rsidR="002E31A0" w:rsidRPr="000D0CA0" w:rsidTr="002E31A0">
        <w:trPr>
          <w:trHeight w:val="260"/>
        </w:trPr>
        <w:tc>
          <w:tcPr>
            <w:tcW w:w="1231" w:type="pct"/>
          </w:tcPr>
          <w:p w:rsidR="002E31A0" w:rsidRPr="00E21943" w:rsidRDefault="002E31A0" w:rsidP="002E31A0">
            <w:pPr>
              <w:rPr>
                <w:sz w:val="20"/>
                <w:szCs w:val="20"/>
                <w:shd w:val="clear" w:color="auto" w:fill="FFFFFF"/>
              </w:rPr>
            </w:pPr>
            <w:r w:rsidRPr="00E21943">
              <w:rPr>
                <w:sz w:val="20"/>
                <w:szCs w:val="20"/>
                <w:shd w:val="clear" w:color="auto" w:fill="FFFFFF"/>
              </w:rPr>
              <w:t>Связь (код 6.8)</w:t>
            </w:r>
          </w:p>
        </w:tc>
        <w:tc>
          <w:tcPr>
            <w:tcW w:w="3769" w:type="pct"/>
            <w:gridSpan w:val="8"/>
            <w:vAlign w:val="center"/>
          </w:tcPr>
          <w:p w:rsidR="002E31A0" w:rsidRPr="002E31A0" w:rsidRDefault="002E31A0" w:rsidP="002E31A0">
            <w:pPr>
              <w:jc w:val="center"/>
            </w:pPr>
            <w:r w:rsidRPr="002E31A0">
              <w:rPr>
                <w:sz w:val="20"/>
                <w:szCs w:val="20"/>
              </w:rPr>
              <w:t>не подлежат установлению</w:t>
            </w:r>
          </w:p>
        </w:tc>
      </w:tr>
      <w:tr w:rsidR="002E31A0" w:rsidRPr="000D0CA0" w:rsidTr="002E31A0">
        <w:trPr>
          <w:trHeight w:val="260"/>
        </w:trPr>
        <w:tc>
          <w:tcPr>
            <w:tcW w:w="1231" w:type="pct"/>
          </w:tcPr>
          <w:p w:rsidR="002E31A0" w:rsidRPr="00E21943" w:rsidRDefault="002E31A0" w:rsidP="002E31A0">
            <w:pPr>
              <w:rPr>
                <w:sz w:val="20"/>
                <w:szCs w:val="20"/>
                <w:shd w:val="clear" w:color="auto" w:fill="FFFFFF"/>
              </w:rPr>
            </w:pPr>
            <w:r w:rsidRPr="00E21943">
              <w:rPr>
                <w:sz w:val="20"/>
                <w:szCs w:val="20"/>
                <w:shd w:val="clear" w:color="auto" w:fill="FFFFFF"/>
              </w:rPr>
              <w:t>Обеспечение внутреннего правопорядка (код 8.3)</w:t>
            </w:r>
          </w:p>
        </w:tc>
        <w:tc>
          <w:tcPr>
            <w:tcW w:w="3068" w:type="pct"/>
            <w:gridSpan w:val="7"/>
            <w:vAlign w:val="center"/>
          </w:tcPr>
          <w:p w:rsidR="002E31A0" w:rsidRPr="002E31A0" w:rsidRDefault="002E31A0" w:rsidP="002E31A0">
            <w:pPr>
              <w:jc w:val="center"/>
            </w:pPr>
            <w:r w:rsidRPr="002E31A0">
              <w:rPr>
                <w:sz w:val="20"/>
                <w:szCs w:val="20"/>
              </w:rPr>
              <w:t>не подлежат установлению</w:t>
            </w:r>
          </w:p>
        </w:tc>
        <w:tc>
          <w:tcPr>
            <w:tcW w:w="701" w:type="pct"/>
            <w:vAlign w:val="center"/>
          </w:tcPr>
          <w:p w:rsidR="002E31A0" w:rsidRPr="002E31A0" w:rsidRDefault="002E31A0" w:rsidP="002E31A0">
            <w:pPr>
              <w:jc w:val="center"/>
              <w:rPr>
                <w:sz w:val="20"/>
                <w:szCs w:val="20"/>
              </w:rPr>
            </w:pPr>
            <w:r w:rsidRPr="002E31A0">
              <w:rPr>
                <w:sz w:val="20"/>
                <w:szCs w:val="20"/>
              </w:rPr>
              <w:t>60</w:t>
            </w:r>
          </w:p>
        </w:tc>
      </w:tr>
      <w:tr w:rsidR="00FE2943" w:rsidRPr="000D0CA0" w:rsidTr="00266C1C">
        <w:trPr>
          <w:trHeight w:val="260"/>
        </w:trPr>
        <w:tc>
          <w:tcPr>
            <w:tcW w:w="1231" w:type="pct"/>
          </w:tcPr>
          <w:p w:rsidR="00FE2943" w:rsidRPr="00E21943" w:rsidRDefault="00FE2943" w:rsidP="007302E2">
            <w:pPr>
              <w:rPr>
                <w:sz w:val="20"/>
                <w:szCs w:val="20"/>
                <w:shd w:val="clear" w:color="auto" w:fill="FFFFFF"/>
              </w:rPr>
            </w:pPr>
            <w:r w:rsidRPr="00E21943">
              <w:rPr>
                <w:sz w:val="20"/>
                <w:szCs w:val="20"/>
                <w:shd w:val="clear" w:color="auto" w:fill="FFFFFF"/>
              </w:rPr>
              <w:t>Историко-культурная деятельность (код 9.3)</w:t>
            </w:r>
            <w:r w:rsidRPr="00E21943">
              <w:rPr>
                <w:rStyle w:val="ab"/>
                <w:sz w:val="20"/>
                <w:szCs w:val="20"/>
                <w:shd w:val="clear" w:color="auto" w:fill="FFFFFF"/>
              </w:rPr>
              <w:footnoteReference w:id="7"/>
            </w:r>
          </w:p>
        </w:tc>
        <w:tc>
          <w:tcPr>
            <w:tcW w:w="3769" w:type="pct"/>
            <w:gridSpan w:val="8"/>
            <w:vAlign w:val="center"/>
          </w:tcPr>
          <w:p w:rsidR="00FE2943" w:rsidRPr="000D0CA0" w:rsidRDefault="00FE2943" w:rsidP="007302E2">
            <w:pPr>
              <w:jc w:val="center"/>
              <w:rPr>
                <w:sz w:val="20"/>
                <w:szCs w:val="20"/>
                <w:highlight w:val="yellow"/>
              </w:rPr>
            </w:pPr>
            <w:r w:rsidRPr="00CC4F75">
              <w:rPr>
                <w:sz w:val="20"/>
                <w:szCs w:val="20"/>
              </w:rPr>
              <w:t>не подлежат установлению</w:t>
            </w:r>
          </w:p>
        </w:tc>
      </w:tr>
      <w:tr w:rsidR="00FE2943" w:rsidRPr="000D0CA0" w:rsidTr="00266C1C">
        <w:trPr>
          <w:trHeight w:val="260"/>
        </w:trPr>
        <w:tc>
          <w:tcPr>
            <w:tcW w:w="1231" w:type="pct"/>
            <w:vAlign w:val="center"/>
          </w:tcPr>
          <w:p w:rsidR="00FE2943" w:rsidRPr="00E21943" w:rsidRDefault="006A30BE" w:rsidP="00CC4F75">
            <w:pPr>
              <w:rPr>
                <w:sz w:val="20"/>
                <w:szCs w:val="20"/>
                <w:shd w:val="clear" w:color="auto" w:fill="FFFFFF"/>
              </w:rPr>
            </w:pPr>
            <w:r w:rsidRPr="00E21943">
              <w:rPr>
                <w:sz w:val="20"/>
                <w:szCs w:val="20"/>
                <w:shd w:val="clear" w:color="auto" w:fill="FFFFFF"/>
              </w:rPr>
              <w:lastRenderedPageBreak/>
              <w:t>Благоустройство территории</w:t>
            </w:r>
            <w:r w:rsidR="00FE2943" w:rsidRPr="00E21943">
              <w:rPr>
                <w:sz w:val="20"/>
                <w:szCs w:val="20"/>
                <w:shd w:val="clear" w:color="auto" w:fill="FFFFFF"/>
              </w:rPr>
              <w:t xml:space="preserve"> (код 12.0</w:t>
            </w:r>
            <w:r w:rsidRPr="00E21943">
              <w:rPr>
                <w:sz w:val="20"/>
                <w:szCs w:val="20"/>
                <w:shd w:val="clear" w:color="auto" w:fill="FFFFFF"/>
              </w:rPr>
              <w:t>.2</w:t>
            </w:r>
            <w:r w:rsidR="00FE2943" w:rsidRPr="00E21943">
              <w:rPr>
                <w:sz w:val="20"/>
                <w:szCs w:val="20"/>
                <w:shd w:val="clear" w:color="auto" w:fill="FFFFFF"/>
              </w:rPr>
              <w:t>)</w:t>
            </w:r>
          </w:p>
        </w:tc>
        <w:tc>
          <w:tcPr>
            <w:tcW w:w="3769" w:type="pct"/>
            <w:gridSpan w:val="8"/>
            <w:vAlign w:val="center"/>
          </w:tcPr>
          <w:p w:rsidR="00FE2943" w:rsidRPr="000D0CA0" w:rsidRDefault="00FE2943" w:rsidP="007302E2">
            <w:pPr>
              <w:jc w:val="center"/>
              <w:rPr>
                <w:sz w:val="20"/>
                <w:szCs w:val="20"/>
                <w:highlight w:val="yellow"/>
                <w:shd w:val="clear" w:color="auto" w:fill="FFFFFF"/>
              </w:rPr>
            </w:pPr>
            <w:r w:rsidRPr="00CC4F75">
              <w:rPr>
                <w:sz w:val="20"/>
                <w:szCs w:val="20"/>
              </w:rPr>
              <w:t>не подлежат установлению</w:t>
            </w:r>
          </w:p>
        </w:tc>
      </w:tr>
      <w:tr w:rsidR="007302E2" w:rsidRPr="000D0CA0" w:rsidTr="008A64DA">
        <w:tc>
          <w:tcPr>
            <w:tcW w:w="5000" w:type="pct"/>
            <w:gridSpan w:val="9"/>
            <w:shd w:val="clear" w:color="auto" w:fill="F2F2F2"/>
          </w:tcPr>
          <w:p w:rsidR="007302E2" w:rsidRPr="00266C1C" w:rsidRDefault="007302E2" w:rsidP="007302E2">
            <w:pPr>
              <w:jc w:val="center"/>
              <w:rPr>
                <w:b/>
                <w:i/>
                <w:sz w:val="20"/>
                <w:szCs w:val="20"/>
              </w:rPr>
            </w:pPr>
            <w:r w:rsidRPr="00266C1C">
              <w:rPr>
                <w:b/>
                <w:i/>
                <w:sz w:val="20"/>
                <w:szCs w:val="20"/>
              </w:rPr>
              <w:t>Условно разрешенные виды использования</w:t>
            </w:r>
          </w:p>
        </w:tc>
      </w:tr>
      <w:tr w:rsidR="00CC4F75" w:rsidRPr="000D0CA0" w:rsidTr="00CC4F75">
        <w:tc>
          <w:tcPr>
            <w:tcW w:w="5000" w:type="pct"/>
            <w:gridSpan w:val="9"/>
            <w:vAlign w:val="center"/>
          </w:tcPr>
          <w:p w:rsidR="00CC4F75" w:rsidRPr="000D0CA0" w:rsidRDefault="00CC4F75" w:rsidP="006A272E">
            <w:pPr>
              <w:jc w:val="center"/>
              <w:rPr>
                <w:sz w:val="20"/>
                <w:szCs w:val="20"/>
                <w:highlight w:val="yellow"/>
              </w:rPr>
            </w:pPr>
            <w:r w:rsidRPr="00266C1C">
              <w:rPr>
                <w:sz w:val="20"/>
                <w:szCs w:val="20"/>
              </w:rPr>
              <w:t>не подлежат установлению</w:t>
            </w:r>
          </w:p>
        </w:tc>
      </w:tr>
      <w:tr w:rsidR="006A272E" w:rsidRPr="000D0CA0" w:rsidTr="008A64DA">
        <w:tc>
          <w:tcPr>
            <w:tcW w:w="5000" w:type="pct"/>
            <w:gridSpan w:val="9"/>
            <w:shd w:val="clear" w:color="auto" w:fill="F2F2F2"/>
          </w:tcPr>
          <w:p w:rsidR="006A272E" w:rsidRPr="00266C1C" w:rsidRDefault="006A272E" w:rsidP="006A272E">
            <w:pPr>
              <w:jc w:val="center"/>
              <w:rPr>
                <w:b/>
                <w:sz w:val="20"/>
                <w:szCs w:val="20"/>
              </w:rPr>
            </w:pPr>
            <w:r w:rsidRPr="00266C1C">
              <w:rPr>
                <w:b/>
                <w:i/>
                <w:sz w:val="20"/>
                <w:szCs w:val="20"/>
              </w:rPr>
              <w:t>Вспомогательные виды разрешенного использования</w:t>
            </w:r>
          </w:p>
        </w:tc>
      </w:tr>
      <w:tr w:rsidR="006A272E" w:rsidRPr="000D0CA0" w:rsidTr="007302E2">
        <w:tc>
          <w:tcPr>
            <w:tcW w:w="5000" w:type="pct"/>
            <w:gridSpan w:val="9"/>
          </w:tcPr>
          <w:p w:rsidR="006A272E" w:rsidRPr="00266C1C" w:rsidRDefault="00FE2943" w:rsidP="006A272E">
            <w:pPr>
              <w:jc w:val="center"/>
              <w:rPr>
                <w:sz w:val="20"/>
                <w:szCs w:val="20"/>
              </w:rPr>
            </w:pPr>
            <w:r w:rsidRPr="00266C1C">
              <w:rPr>
                <w:sz w:val="20"/>
                <w:szCs w:val="20"/>
              </w:rPr>
              <w:t>не подлежат установлению</w:t>
            </w:r>
          </w:p>
        </w:tc>
      </w:tr>
    </w:tbl>
    <w:p w:rsidR="00FE2943" w:rsidRPr="000D0CA0" w:rsidRDefault="00FE2943" w:rsidP="000F0565">
      <w:pPr>
        <w:ind w:firstLine="851"/>
        <w:jc w:val="both"/>
        <w:rPr>
          <w:b/>
          <w:sz w:val="16"/>
          <w:szCs w:val="16"/>
          <w:highlight w:val="yellow"/>
        </w:rPr>
      </w:pPr>
    </w:p>
    <w:p w:rsidR="000F0565" w:rsidRPr="00CC4F75" w:rsidRDefault="000F0565" w:rsidP="00E21943">
      <w:pPr>
        <w:ind w:firstLine="851"/>
        <w:jc w:val="center"/>
        <w:rPr>
          <w:b/>
        </w:rPr>
      </w:pPr>
      <w:r w:rsidRPr="00CC4F75">
        <w:rPr>
          <w:b/>
        </w:rPr>
        <w:t xml:space="preserve">Дополнительные параметры </w:t>
      </w:r>
      <w:r w:rsidR="00132D69" w:rsidRPr="00CC4F75">
        <w:rPr>
          <w:b/>
        </w:rPr>
        <w:t>общественно-деловых зон</w:t>
      </w:r>
    </w:p>
    <w:p w:rsidR="000F0565" w:rsidRPr="00CC4F75" w:rsidRDefault="00132D69" w:rsidP="000F0565">
      <w:pPr>
        <w:shd w:val="clear" w:color="auto" w:fill="FFFFFF"/>
        <w:tabs>
          <w:tab w:val="left" w:pos="0"/>
        </w:tabs>
        <w:suppressAutoHyphens/>
        <w:ind w:firstLine="851"/>
        <w:jc w:val="both"/>
      </w:pPr>
      <w:r w:rsidRPr="00CC4F75">
        <w:t>М</w:t>
      </w:r>
      <w:r w:rsidR="000F0565" w:rsidRPr="00CC4F75">
        <w:t>инимальная высота здания – 4 м, шпили, баш</w:t>
      </w:r>
      <w:r w:rsidRPr="00CC4F75">
        <w:t>ни, флагштоки – без ограничений.</w:t>
      </w:r>
    </w:p>
    <w:p w:rsidR="000F0565" w:rsidRPr="00CC4F75" w:rsidRDefault="00132D69" w:rsidP="000F0565">
      <w:pPr>
        <w:tabs>
          <w:tab w:val="left" w:pos="0"/>
        </w:tabs>
        <w:suppressAutoHyphens/>
        <w:snapToGrid w:val="0"/>
        <w:ind w:firstLine="851"/>
        <w:jc w:val="both"/>
      </w:pPr>
      <w:r w:rsidRPr="00CC4F75">
        <w:t>О</w:t>
      </w:r>
      <w:r w:rsidR="000F0565" w:rsidRPr="00CC4F75">
        <w:t>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w:t>
      </w:r>
    </w:p>
    <w:p w:rsidR="000F0565" w:rsidRPr="00CC4F75" w:rsidRDefault="000F0565" w:rsidP="000F0565">
      <w:pPr>
        <w:ind w:firstLine="851"/>
        <w:jc w:val="both"/>
      </w:pPr>
      <w:r w:rsidRPr="00CC4F75">
        <w:rPr>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rsidR="001258EB" w:rsidRPr="000D0CA0" w:rsidRDefault="001258EB" w:rsidP="005528CE">
      <w:pPr>
        <w:pStyle w:val="af3"/>
        <w:suppressAutoHyphens/>
        <w:ind w:firstLine="851"/>
        <w:jc w:val="both"/>
        <w:rPr>
          <w:highlight w:val="yellow"/>
        </w:rPr>
        <w:sectPr w:rsidR="001258EB" w:rsidRPr="000D0CA0" w:rsidSect="00DD0CF5">
          <w:pgSz w:w="16838" w:h="11906" w:orient="landscape"/>
          <w:pgMar w:top="851" w:right="851" w:bottom="851" w:left="1701" w:header="709" w:footer="709" w:gutter="0"/>
          <w:cols w:space="720"/>
          <w:docGrid w:linePitch="360"/>
        </w:sectPr>
      </w:pPr>
    </w:p>
    <w:p w:rsidR="001258EB" w:rsidRPr="00E21943" w:rsidRDefault="001074FC" w:rsidP="001258EB">
      <w:pPr>
        <w:pStyle w:val="2"/>
        <w:tabs>
          <w:tab w:val="clear" w:pos="576"/>
        </w:tabs>
        <w:spacing w:before="120" w:after="120"/>
        <w:ind w:left="0" w:firstLine="851"/>
        <w:jc w:val="both"/>
        <w:rPr>
          <w:rFonts w:ascii="Times New Roman" w:hAnsi="Times New Roman" w:cs="Times New Roman"/>
          <w:i w:val="0"/>
          <w:sz w:val="24"/>
          <w:szCs w:val="24"/>
          <w:lang w:eastAsia="ru-RU"/>
        </w:rPr>
      </w:pPr>
      <w:bookmarkStart w:id="48" w:name="_Toc115772994"/>
      <w:bookmarkStart w:id="49" w:name="_Toc184304752"/>
      <w:r w:rsidRPr="00E21943">
        <w:rPr>
          <w:rFonts w:ascii="Times New Roman" w:hAnsi="Times New Roman" w:cs="Times New Roman"/>
          <w:i w:val="0"/>
          <w:sz w:val="24"/>
          <w:szCs w:val="24"/>
          <w:lang w:eastAsia="ru-RU"/>
        </w:rPr>
        <w:lastRenderedPageBreak/>
        <w:t>Статья 15</w:t>
      </w:r>
      <w:r w:rsidR="001258EB" w:rsidRPr="00E21943">
        <w:rPr>
          <w:rFonts w:ascii="Times New Roman" w:hAnsi="Times New Roman" w:cs="Times New Roman"/>
          <w:i w:val="0"/>
          <w:sz w:val="24"/>
          <w:szCs w:val="24"/>
          <w:lang w:eastAsia="ru-RU"/>
        </w:rPr>
        <w:t>. Градостроительные регламенты производственных зон, зон инженерной и транспортной инфраструктур</w:t>
      </w:r>
      <w:bookmarkEnd w:id="48"/>
      <w:bookmarkEnd w:id="49"/>
    </w:p>
    <w:p w:rsidR="001258EB" w:rsidRPr="00E21943" w:rsidRDefault="001258EB" w:rsidP="009C11A4">
      <w:pPr>
        <w:pStyle w:val="aff2"/>
        <w:numPr>
          <w:ilvl w:val="2"/>
          <w:numId w:val="4"/>
        </w:numPr>
        <w:tabs>
          <w:tab w:val="clear" w:pos="2160"/>
          <w:tab w:val="num" w:pos="1106"/>
        </w:tabs>
        <w:spacing w:after="120"/>
        <w:ind w:left="0" w:firstLine="851"/>
        <w:contextualSpacing w:val="0"/>
        <w:rPr>
          <w:rFonts w:ascii="Times New Roman" w:hAnsi="Times New Roman" w:cs="Times New Roman"/>
          <w:sz w:val="24"/>
          <w:szCs w:val="24"/>
        </w:rPr>
      </w:pPr>
      <w:r w:rsidRPr="00E21943">
        <w:rPr>
          <w:rFonts w:ascii="Times New Roman" w:hAnsi="Times New Roman" w:cs="Times New Roman"/>
          <w:sz w:val="24"/>
          <w:szCs w:val="24"/>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1258EB" w:rsidRPr="00E21943" w:rsidRDefault="001258EB" w:rsidP="001258EB">
      <w:pPr>
        <w:keepNext/>
        <w:shd w:val="clear" w:color="auto" w:fill="FFFFFF"/>
        <w:autoSpaceDE w:val="0"/>
        <w:ind w:firstLine="851"/>
        <w:rPr>
          <w:b/>
          <w:bCs/>
        </w:rPr>
      </w:pPr>
      <w:r w:rsidRPr="00E21943">
        <w:rPr>
          <w:b/>
        </w:rPr>
        <w:t>2.</w:t>
      </w:r>
      <w:r w:rsidRPr="00E21943">
        <w:t xml:space="preserve"> Производственные зоны, зоны инженерной и транспортной инфраструктур включают:</w:t>
      </w:r>
    </w:p>
    <w:p w:rsidR="007F7FD0" w:rsidRPr="00E21943" w:rsidRDefault="007F7FD0" w:rsidP="001258EB">
      <w:pPr>
        <w:pStyle w:val="af3"/>
        <w:suppressAutoHyphens/>
        <w:ind w:firstLine="851"/>
        <w:jc w:val="both"/>
      </w:pPr>
      <w:r w:rsidRPr="00E21943">
        <w:t>И – зону инженерной инфраструктуры</w:t>
      </w:r>
      <w:r w:rsidR="00B97703">
        <w:t xml:space="preserve"> </w:t>
      </w:r>
      <w:r w:rsidR="00B97703">
        <w:rPr>
          <w:shd w:val="clear" w:color="auto" w:fill="FFFFFF"/>
        </w:rPr>
        <w:t>(Таблица 6)</w:t>
      </w:r>
      <w:r w:rsidRPr="00E21943">
        <w:t>;</w:t>
      </w:r>
    </w:p>
    <w:p w:rsidR="00283219" w:rsidRPr="00E21943" w:rsidRDefault="00B961B6" w:rsidP="001258EB">
      <w:pPr>
        <w:pStyle w:val="af3"/>
        <w:suppressAutoHyphens/>
        <w:ind w:firstLine="851"/>
        <w:jc w:val="both"/>
      </w:pPr>
      <w:r w:rsidRPr="00E21943">
        <w:t>Ту</w:t>
      </w:r>
      <w:r w:rsidR="007F7FD0" w:rsidRPr="00E21943">
        <w:t xml:space="preserve"> – зону </w:t>
      </w:r>
      <w:r w:rsidRPr="00E21943">
        <w:t>улично-дорожной сети</w:t>
      </w:r>
      <w:r w:rsidR="00B97703">
        <w:t xml:space="preserve"> </w:t>
      </w:r>
      <w:r w:rsidR="00B97703">
        <w:rPr>
          <w:shd w:val="clear" w:color="auto" w:fill="FFFFFF"/>
        </w:rPr>
        <w:t>(Таблица 7)</w:t>
      </w:r>
      <w:r w:rsidRPr="00E21943">
        <w:t>.</w:t>
      </w:r>
    </w:p>
    <w:p w:rsidR="007A3ED6" w:rsidRPr="00E21943" w:rsidRDefault="007A3ED6" w:rsidP="001258EB">
      <w:pPr>
        <w:pStyle w:val="af3"/>
        <w:suppressAutoHyphens/>
        <w:ind w:firstLine="851"/>
        <w:jc w:val="both"/>
        <w:rPr>
          <w:sz w:val="16"/>
          <w:szCs w:val="16"/>
        </w:rPr>
      </w:pPr>
    </w:p>
    <w:p w:rsidR="00AA5700" w:rsidRPr="00E21943" w:rsidRDefault="00AA5700" w:rsidP="00AA5700">
      <w:pPr>
        <w:keepNext/>
        <w:keepLines/>
        <w:ind w:left="720"/>
        <w:jc w:val="center"/>
        <w:rPr>
          <w:b/>
          <w:u w:val="single"/>
        </w:rPr>
      </w:pPr>
      <w:r w:rsidRPr="00E21943">
        <w:rPr>
          <w:b/>
          <w:u w:val="single"/>
        </w:rPr>
        <w:t>Зона инженерной инфраструктуры (И)</w:t>
      </w:r>
    </w:p>
    <w:p w:rsidR="00AA5700" w:rsidRPr="00E21943" w:rsidRDefault="00AA5700" w:rsidP="00AA5700">
      <w:pPr>
        <w:keepNext/>
        <w:keepLines/>
        <w:ind w:left="720"/>
        <w:jc w:val="right"/>
        <w:rPr>
          <w:spacing w:val="-13"/>
        </w:rPr>
      </w:pPr>
      <w:r w:rsidRPr="00E21943">
        <w:rPr>
          <w:spacing w:val="-13"/>
        </w:rPr>
        <w:t>Таблица</w:t>
      </w:r>
      <w:r w:rsidR="007F7FD0" w:rsidRPr="00E21943">
        <w:rPr>
          <w:spacing w:val="-13"/>
        </w:rPr>
        <w:t xml:space="preserve"> </w:t>
      </w:r>
      <w:r w:rsidR="00B961B6" w:rsidRPr="00E21943">
        <w:rPr>
          <w:spacing w:val="-13"/>
        </w:rPr>
        <w:t>6</w:t>
      </w:r>
    </w:p>
    <w:p w:rsidR="00AA5700" w:rsidRPr="000D0CA0" w:rsidRDefault="00AA5700" w:rsidP="00AA5700">
      <w:pPr>
        <w:keepNext/>
        <w:keepLines/>
        <w:ind w:left="720"/>
        <w:jc w:val="right"/>
        <w:rPr>
          <w:spacing w:val="-13"/>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9"/>
        <w:gridCol w:w="1188"/>
        <w:gridCol w:w="1259"/>
        <w:gridCol w:w="1188"/>
        <w:gridCol w:w="1259"/>
        <w:gridCol w:w="2150"/>
        <w:gridCol w:w="1819"/>
        <w:gridCol w:w="2144"/>
      </w:tblGrid>
      <w:tr w:rsidR="00AA5700" w:rsidRPr="000D0CA0" w:rsidTr="005F6EE9">
        <w:trPr>
          <w:tblHeader/>
        </w:trPr>
        <w:tc>
          <w:tcPr>
            <w:tcW w:w="1145" w:type="pct"/>
            <w:vMerge w:val="restart"/>
            <w:shd w:val="clear" w:color="auto" w:fill="D9D9D9"/>
            <w:vAlign w:val="center"/>
          </w:tcPr>
          <w:p w:rsidR="00AA5700" w:rsidRPr="00E21943" w:rsidRDefault="00AA5700" w:rsidP="005F6EE9">
            <w:pPr>
              <w:jc w:val="center"/>
              <w:rPr>
                <w:b/>
                <w:sz w:val="20"/>
                <w:szCs w:val="20"/>
              </w:rPr>
            </w:pPr>
            <w:r w:rsidRPr="00E21943">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rsidR="00AA5700" w:rsidRPr="00E21943" w:rsidRDefault="00AA5700" w:rsidP="005F6EE9">
            <w:pPr>
              <w:jc w:val="center"/>
              <w:rPr>
                <w:b/>
                <w:sz w:val="20"/>
                <w:szCs w:val="20"/>
              </w:rPr>
            </w:pPr>
            <w:r w:rsidRPr="00E21943">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rsidR="00AA5700" w:rsidRPr="00E21943" w:rsidRDefault="00AA5700" w:rsidP="005F6EE9">
            <w:pPr>
              <w:jc w:val="center"/>
              <w:rPr>
                <w:b/>
                <w:sz w:val="20"/>
                <w:szCs w:val="20"/>
              </w:rPr>
            </w:pPr>
            <w:r w:rsidRPr="00E21943">
              <w:rPr>
                <w:b/>
                <w:sz w:val="20"/>
                <w:szCs w:val="20"/>
              </w:rPr>
              <w:t>Предельное количество этажей</w:t>
            </w:r>
          </w:p>
        </w:tc>
        <w:tc>
          <w:tcPr>
            <w:tcW w:w="637" w:type="pct"/>
            <w:vMerge w:val="restart"/>
            <w:shd w:val="clear" w:color="auto" w:fill="D9D9D9"/>
            <w:vAlign w:val="center"/>
          </w:tcPr>
          <w:p w:rsidR="00AA5700" w:rsidRPr="00E21943" w:rsidRDefault="00AA5700" w:rsidP="005F6EE9">
            <w:pPr>
              <w:jc w:val="center"/>
              <w:rPr>
                <w:b/>
                <w:sz w:val="20"/>
                <w:szCs w:val="20"/>
              </w:rPr>
            </w:pPr>
            <w:r w:rsidRPr="00E21943">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E21943">
              <w:rPr>
                <w:rStyle w:val="ab"/>
                <w:b/>
                <w:sz w:val="20"/>
                <w:szCs w:val="20"/>
              </w:rPr>
              <w:footnoteReference w:id="8"/>
            </w:r>
          </w:p>
        </w:tc>
        <w:tc>
          <w:tcPr>
            <w:tcW w:w="751" w:type="pct"/>
            <w:vMerge w:val="restart"/>
            <w:shd w:val="clear" w:color="auto" w:fill="D9D9D9"/>
            <w:vAlign w:val="center"/>
          </w:tcPr>
          <w:p w:rsidR="00AA5700" w:rsidRPr="00E21943" w:rsidRDefault="00AA5700" w:rsidP="005F6EE9">
            <w:pPr>
              <w:jc w:val="center"/>
              <w:rPr>
                <w:b/>
                <w:sz w:val="20"/>
                <w:szCs w:val="20"/>
              </w:rPr>
            </w:pPr>
            <w:r w:rsidRPr="00E21943">
              <w:rPr>
                <w:b/>
                <w:sz w:val="20"/>
                <w:szCs w:val="20"/>
              </w:rPr>
              <w:t>Максимальный процент застройки в границах земельного участка, %</w:t>
            </w:r>
          </w:p>
        </w:tc>
      </w:tr>
      <w:tr w:rsidR="00AA5700" w:rsidRPr="000D0CA0" w:rsidTr="005F6EE9">
        <w:trPr>
          <w:tblHeader/>
        </w:trPr>
        <w:tc>
          <w:tcPr>
            <w:tcW w:w="1145" w:type="pct"/>
            <w:vMerge/>
            <w:vAlign w:val="center"/>
          </w:tcPr>
          <w:p w:rsidR="00AA5700" w:rsidRPr="00E21943" w:rsidRDefault="00AA5700" w:rsidP="005F6EE9">
            <w:pPr>
              <w:jc w:val="center"/>
              <w:rPr>
                <w:sz w:val="20"/>
                <w:szCs w:val="20"/>
              </w:rPr>
            </w:pPr>
          </w:p>
        </w:tc>
        <w:tc>
          <w:tcPr>
            <w:tcW w:w="857" w:type="pct"/>
            <w:gridSpan w:val="2"/>
            <w:shd w:val="clear" w:color="auto" w:fill="D9D9D9"/>
            <w:vAlign w:val="center"/>
          </w:tcPr>
          <w:p w:rsidR="00AA5700" w:rsidRPr="00E21943" w:rsidRDefault="00AA5700" w:rsidP="005F6EE9">
            <w:pPr>
              <w:jc w:val="center"/>
              <w:rPr>
                <w:b/>
                <w:sz w:val="20"/>
                <w:szCs w:val="20"/>
              </w:rPr>
            </w:pPr>
            <w:r w:rsidRPr="00E21943">
              <w:rPr>
                <w:b/>
                <w:sz w:val="20"/>
                <w:szCs w:val="20"/>
              </w:rPr>
              <w:t xml:space="preserve">Площадь, </w:t>
            </w:r>
            <w:proofErr w:type="spellStart"/>
            <w:r w:rsidRPr="00E21943">
              <w:rPr>
                <w:b/>
                <w:sz w:val="20"/>
                <w:szCs w:val="20"/>
              </w:rPr>
              <w:t>кв.м</w:t>
            </w:r>
            <w:proofErr w:type="spellEnd"/>
          </w:p>
        </w:tc>
        <w:tc>
          <w:tcPr>
            <w:tcW w:w="857" w:type="pct"/>
            <w:gridSpan w:val="2"/>
            <w:shd w:val="clear" w:color="auto" w:fill="D9D9D9"/>
            <w:vAlign w:val="center"/>
          </w:tcPr>
          <w:p w:rsidR="00AA5700" w:rsidRPr="00E21943" w:rsidRDefault="00AA5700" w:rsidP="005F6EE9">
            <w:pPr>
              <w:jc w:val="center"/>
              <w:rPr>
                <w:b/>
                <w:sz w:val="20"/>
                <w:szCs w:val="20"/>
              </w:rPr>
            </w:pPr>
            <w:r w:rsidRPr="00E21943">
              <w:rPr>
                <w:b/>
                <w:sz w:val="20"/>
                <w:szCs w:val="20"/>
              </w:rPr>
              <w:t>Размер, м</w:t>
            </w:r>
          </w:p>
        </w:tc>
        <w:tc>
          <w:tcPr>
            <w:tcW w:w="753" w:type="pct"/>
            <w:vMerge/>
          </w:tcPr>
          <w:p w:rsidR="00AA5700" w:rsidRPr="00E21943" w:rsidRDefault="00AA5700" w:rsidP="005F6EE9">
            <w:pPr>
              <w:jc w:val="both"/>
              <w:rPr>
                <w:sz w:val="20"/>
                <w:szCs w:val="20"/>
              </w:rPr>
            </w:pPr>
          </w:p>
        </w:tc>
        <w:tc>
          <w:tcPr>
            <w:tcW w:w="637" w:type="pct"/>
            <w:vMerge/>
          </w:tcPr>
          <w:p w:rsidR="00AA5700" w:rsidRPr="00E21943" w:rsidRDefault="00AA5700" w:rsidP="005F6EE9">
            <w:pPr>
              <w:jc w:val="both"/>
              <w:rPr>
                <w:sz w:val="20"/>
                <w:szCs w:val="20"/>
              </w:rPr>
            </w:pPr>
          </w:p>
        </w:tc>
        <w:tc>
          <w:tcPr>
            <w:tcW w:w="751" w:type="pct"/>
            <w:vMerge/>
          </w:tcPr>
          <w:p w:rsidR="00AA5700" w:rsidRPr="00E21943" w:rsidRDefault="00AA5700" w:rsidP="005F6EE9">
            <w:pPr>
              <w:jc w:val="both"/>
              <w:rPr>
                <w:sz w:val="20"/>
                <w:szCs w:val="20"/>
              </w:rPr>
            </w:pPr>
          </w:p>
        </w:tc>
      </w:tr>
      <w:tr w:rsidR="00AA5700" w:rsidRPr="000D0CA0" w:rsidTr="005F6EE9">
        <w:trPr>
          <w:tblHeader/>
        </w:trPr>
        <w:tc>
          <w:tcPr>
            <w:tcW w:w="1145" w:type="pct"/>
            <w:vMerge/>
            <w:vAlign w:val="center"/>
          </w:tcPr>
          <w:p w:rsidR="00AA5700" w:rsidRPr="00E21943" w:rsidRDefault="00AA5700" w:rsidP="005F6EE9">
            <w:pPr>
              <w:jc w:val="center"/>
              <w:rPr>
                <w:sz w:val="20"/>
                <w:szCs w:val="20"/>
              </w:rPr>
            </w:pPr>
          </w:p>
        </w:tc>
        <w:tc>
          <w:tcPr>
            <w:tcW w:w="416" w:type="pct"/>
            <w:shd w:val="clear" w:color="auto" w:fill="D9D9D9"/>
            <w:vAlign w:val="center"/>
          </w:tcPr>
          <w:p w:rsidR="00AA5700" w:rsidRPr="00E21943" w:rsidRDefault="00AA5700" w:rsidP="005F6EE9">
            <w:pPr>
              <w:jc w:val="center"/>
              <w:rPr>
                <w:b/>
                <w:sz w:val="20"/>
                <w:szCs w:val="20"/>
              </w:rPr>
            </w:pPr>
            <w:r w:rsidRPr="00E21943">
              <w:rPr>
                <w:b/>
                <w:sz w:val="20"/>
                <w:szCs w:val="20"/>
              </w:rPr>
              <w:t>минимум</w:t>
            </w:r>
          </w:p>
        </w:tc>
        <w:tc>
          <w:tcPr>
            <w:tcW w:w="441" w:type="pct"/>
            <w:shd w:val="clear" w:color="auto" w:fill="D9D9D9"/>
            <w:vAlign w:val="center"/>
          </w:tcPr>
          <w:p w:rsidR="00AA5700" w:rsidRPr="00E21943" w:rsidRDefault="00AA5700" w:rsidP="005F6EE9">
            <w:pPr>
              <w:jc w:val="center"/>
              <w:rPr>
                <w:b/>
                <w:sz w:val="20"/>
                <w:szCs w:val="20"/>
              </w:rPr>
            </w:pPr>
            <w:r w:rsidRPr="00E21943">
              <w:rPr>
                <w:b/>
                <w:sz w:val="20"/>
                <w:szCs w:val="20"/>
              </w:rPr>
              <w:t>максимум</w:t>
            </w:r>
          </w:p>
        </w:tc>
        <w:tc>
          <w:tcPr>
            <w:tcW w:w="416" w:type="pct"/>
            <w:shd w:val="clear" w:color="auto" w:fill="D9D9D9"/>
            <w:vAlign w:val="center"/>
          </w:tcPr>
          <w:p w:rsidR="00AA5700" w:rsidRPr="00E21943" w:rsidRDefault="00AA5700" w:rsidP="005F6EE9">
            <w:pPr>
              <w:jc w:val="center"/>
              <w:rPr>
                <w:b/>
                <w:sz w:val="20"/>
                <w:szCs w:val="20"/>
              </w:rPr>
            </w:pPr>
            <w:r w:rsidRPr="00E21943">
              <w:rPr>
                <w:b/>
                <w:sz w:val="20"/>
                <w:szCs w:val="20"/>
              </w:rPr>
              <w:t>минимум</w:t>
            </w:r>
          </w:p>
        </w:tc>
        <w:tc>
          <w:tcPr>
            <w:tcW w:w="441" w:type="pct"/>
            <w:shd w:val="clear" w:color="auto" w:fill="D9D9D9"/>
            <w:vAlign w:val="center"/>
          </w:tcPr>
          <w:p w:rsidR="00AA5700" w:rsidRPr="00E21943" w:rsidRDefault="00AA5700" w:rsidP="005F6EE9">
            <w:pPr>
              <w:jc w:val="center"/>
              <w:rPr>
                <w:b/>
                <w:sz w:val="20"/>
                <w:szCs w:val="20"/>
              </w:rPr>
            </w:pPr>
            <w:r w:rsidRPr="00E21943">
              <w:rPr>
                <w:b/>
                <w:sz w:val="20"/>
                <w:szCs w:val="20"/>
              </w:rPr>
              <w:t>максимум</w:t>
            </w:r>
          </w:p>
        </w:tc>
        <w:tc>
          <w:tcPr>
            <w:tcW w:w="753" w:type="pct"/>
            <w:vMerge/>
          </w:tcPr>
          <w:p w:rsidR="00AA5700" w:rsidRPr="00E21943" w:rsidRDefault="00AA5700" w:rsidP="005F6EE9">
            <w:pPr>
              <w:jc w:val="both"/>
              <w:rPr>
                <w:sz w:val="20"/>
                <w:szCs w:val="20"/>
              </w:rPr>
            </w:pPr>
          </w:p>
        </w:tc>
        <w:tc>
          <w:tcPr>
            <w:tcW w:w="637" w:type="pct"/>
            <w:vMerge/>
          </w:tcPr>
          <w:p w:rsidR="00AA5700" w:rsidRPr="00E21943" w:rsidRDefault="00AA5700" w:rsidP="005F6EE9">
            <w:pPr>
              <w:jc w:val="both"/>
              <w:rPr>
                <w:sz w:val="20"/>
                <w:szCs w:val="20"/>
              </w:rPr>
            </w:pPr>
          </w:p>
        </w:tc>
        <w:tc>
          <w:tcPr>
            <w:tcW w:w="751" w:type="pct"/>
            <w:vMerge/>
          </w:tcPr>
          <w:p w:rsidR="00AA5700" w:rsidRPr="00E21943" w:rsidRDefault="00AA5700" w:rsidP="005F6EE9">
            <w:pPr>
              <w:jc w:val="both"/>
              <w:rPr>
                <w:sz w:val="20"/>
                <w:szCs w:val="20"/>
              </w:rPr>
            </w:pPr>
          </w:p>
        </w:tc>
      </w:tr>
      <w:tr w:rsidR="00AA5700" w:rsidRPr="000D0CA0" w:rsidTr="005F6EE9">
        <w:tc>
          <w:tcPr>
            <w:tcW w:w="5000" w:type="pct"/>
            <w:gridSpan w:val="8"/>
            <w:shd w:val="clear" w:color="auto" w:fill="F2F2F2"/>
          </w:tcPr>
          <w:p w:rsidR="00AA5700" w:rsidRPr="00E21943" w:rsidRDefault="00AA5700" w:rsidP="005F6EE9">
            <w:pPr>
              <w:jc w:val="center"/>
              <w:rPr>
                <w:b/>
                <w:sz w:val="20"/>
                <w:szCs w:val="20"/>
              </w:rPr>
            </w:pPr>
            <w:r w:rsidRPr="00E21943">
              <w:rPr>
                <w:b/>
                <w:i/>
                <w:sz w:val="20"/>
                <w:szCs w:val="20"/>
              </w:rPr>
              <w:t>Основные виды разрешенного использования</w:t>
            </w:r>
          </w:p>
        </w:tc>
      </w:tr>
      <w:tr w:rsidR="003B4B92" w:rsidRPr="000D0CA0" w:rsidTr="00E21943">
        <w:trPr>
          <w:trHeight w:val="233"/>
        </w:trPr>
        <w:tc>
          <w:tcPr>
            <w:tcW w:w="1145" w:type="pct"/>
            <w:vAlign w:val="center"/>
          </w:tcPr>
          <w:p w:rsidR="003B4B92" w:rsidRPr="00BF356E" w:rsidRDefault="003B4B92" w:rsidP="00E21943">
            <w:pPr>
              <w:rPr>
                <w:sz w:val="20"/>
                <w:szCs w:val="20"/>
              </w:rPr>
            </w:pPr>
            <w:r w:rsidRPr="00BF356E">
              <w:rPr>
                <w:sz w:val="20"/>
                <w:szCs w:val="20"/>
              </w:rPr>
              <w:t>Коммунальное обслуживание (3.1)</w:t>
            </w:r>
          </w:p>
        </w:tc>
        <w:tc>
          <w:tcPr>
            <w:tcW w:w="1714" w:type="pct"/>
            <w:gridSpan w:val="4"/>
            <w:vAlign w:val="center"/>
          </w:tcPr>
          <w:p w:rsidR="003B4B92" w:rsidRPr="00BF356E" w:rsidRDefault="003B4B92" w:rsidP="006E6529">
            <w:pPr>
              <w:jc w:val="center"/>
              <w:rPr>
                <w:sz w:val="20"/>
                <w:szCs w:val="20"/>
              </w:rPr>
            </w:pPr>
            <w:r w:rsidRPr="00BF356E">
              <w:rPr>
                <w:sz w:val="20"/>
                <w:szCs w:val="20"/>
              </w:rPr>
              <w:t>не подлежат установлению</w:t>
            </w:r>
          </w:p>
        </w:tc>
        <w:tc>
          <w:tcPr>
            <w:tcW w:w="753" w:type="pct"/>
            <w:vAlign w:val="center"/>
          </w:tcPr>
          <w:p w:rsidR="003B4B92" w:rsidRPr="00BF356E" w:rsidRDefault="003B4B92" w:rsidP="006E6529">
            <w:pPr>
              <w:jc w:val="center"/>
              <w:rPr>
                <w:sz w:val="20"/>
                <w:szCs w:val="20"/>
              </w:rPr>
            </w:pPr>
            <w:r w:rsidRPr="00BF356E">
              <w:rPr>
                <w:sz w:val="20"/>
                <w:szCs w:val="20"/>
              </w:rPr>
              <w:t>не подлежат установлению</w:t>
            </w:r>
            <w:r w:rsidRPr="00BF356E">
              <w:rPr>
                <w:rStyle w:val="ab"/>
                <w:sz w:val="20"/>
                <w:szCs w:val="20"/>
              </w:rPr>
              <w:t xml:space="preserve"> </w:t>
            </w:r>
            <w:r w:rsidRPr="00BF356E">
              <w:rPr>
                <w:rStyle w:val="ab"/>
                <w:sz w:val="20"/>
                <w:szCs w:val="20"/>
              </w:rPr>
              <w:footnoteReference w:id="9"/>
            </w:r>
          </w:p>
        </w:tc>
        <w:tc>
          <w:tcPr>
            <w:tcW w:w="1388" w:type="pct"/>
            <w:gridSpan w:val="2"/>
            <w:vAlign w:val="center"/>
          </w:tcPr>
          <w:p w:rsidR="003B4B92" w:rsidRPr="00BF356E" w:rsidRDefault="003B4B92" w:rsidP="006E6529">
            <w:pPr>
              <w:jc w:val="center"/>
              <w:rPr>
                <w:sz w:val="20"/>
                <w:szCs w:val="20"/>
              </w:rPr>
            </w:pPr>
            <w:r w:rsidRPr="00BF356E">
              <w:rPr>
                <w:sz w:val="20"/>
                <w:szCs w:val="20"/>
              </w:rPr>
              <w:t>не подлежат установлению</w:t>
            </w:r>
          </w:p>
        </w:tc>
      </w:tr>
      <w:tr w:rsidR="003B4B92" w:rsidRPr="000D0CA0" w:rsidTr="003B4B92">
        <w:trPr>
          <w:trHeight w:val="233"/>
        </w:trPr>
        <w:tc>
          <w:tcPr>
            <w:tcW w:w="1145" w:type="pct"/>
          </w:tcPr>
          <w:p w:rsidR="003B4B92" w:rsidRPr="00BF356E" w:rsidRDefault="003B4B92" w:rsidP="006E6529">
            <w:pPr>
              <w:rPr>
                <w:sz w:val="20"/>
                <w:szCs w:val="20"/>
              </w:rPr>
            </w:pPr>
            <w:r w:rsidRPr="00BF356E">
              <w:rPr>
                <w:sz w:val="20"/>
                <w:szCs w:val="20"/>
              </w:rPr>
              <w:t>Энергетика (код 6.7)</w:t>
            </w:r>
          </w:p>
        </w:tc>
        <w:tc>
          <w:tcPr>
            <w:tcW w:w="3855" w:type="pct"/>
            <w:gridSpan w:val="7"/>
            <w:vAlign w:val="center"/>
          </w:tcPr>
          <w:p w:rsidR="003B4B92" w:rsidRPr="00BF356E" w:rsidRDefault="003B4B92" w:rsidP="006E6529">
            <w:pPr>
              <w:jc w:val="center"/>
              <w:rPr>
                <w:sz w:val="20"/>
                <w:szCs w:val="20"/>
                <w:shd w:val="clear" w:color="auto" w:fill="FFFFFF"/>
              </w:rPr>
            </w:pPr>
            <w:r w:rsidRPr="00BF356E">
              <w:rPr>
                <w:sz w:val="20"/>
                <w:szCs w:val="20"/>
              </w:rPr>
              <w:t>не подлежат установлению</w:t>
            </w:r>
          </w:p>
        </w:tc>
      </w:tr>
      <w:tr w:rsidR="003B4B92" w:rsidRPr="000D0CA0" w:rsidTr="003B4B92">
        <w:trPr>
          <w:trHeight w:val="233"/>
        </w:trPr>
        <w:tc>
          <w:tcPr>
            <w:tcW w:w="1145" w:type="pct"/>
          </w:tcPr>
          <w:p w:rsidR="003B4B92" w:rsidRPr="00BF356E" w:rsidRDefault="003B4B92" w:rsidP="006E6529">
            <w:pPr>
              <w:rPr>
                <w:sz w:val="20"/>
                <w:szCs w:val="20"/>
                <w:shd w:val="clear" w:color="auto" w:fill="FFFFFF"/>
              </w:rPr>
            </w:pPr>
            <w:r w:rsidRPr="00BF356E">
              <w:rPr>
                <w:sz w:val="20"/>
                <w:szCs w:val="20"/>
                <w:shd w:val="clear" w:color="auto" w:fill="FFFFFF"/>
              </w:rPr>
              <w:t>Связь (код 6.8)</w:t>
            </w:r>
          </w:p>
        </w:tc>
        <w:tc>
          <w:tcPr>
            <w:tcW w:w="3855" w:type="pct"/>
            <w:gridSpan w:val="7"/>
            <w:vAlign w:val="center"/>
          </w:tcPr>
          <w:p w:rsidR="003B4B92" w:rsidRPr="00BF356E" w:rsidRDefault="003B4B92" w:rsidP="006E6529">
            <w:pPr>
              <w:jc w:val="center"/>
              <w:rPr>
                <w:sz w:val="20"/>
                <w:szCs w:val="20"/>
                <w:shd w:val="clear" w:color="auto" w:fill="FFFFFF"/>
              </w:rPr>
            </w:pPr>
            <w:r w:rsidRPr="00BF356E">
              <w:rPr>
                <w:sz w:val="20"/>
                <w:szCs w:val="20"/>
              </w:rPr>
              <w:t>не подлежат установлению</w:t>
            </w:r>
          </w:p>
        </w:tc>
      </w:tr>
      <w:tr w:rsidR="003B4B92" w:rsidRPr="000D0CA0" w:rsidTr="003B4B92">
        <w:trPr>
          <w:trHeight w:val="260"/>
        </w:trPr>
        <w:tc>
          <w:tcPr>
            <w:tcW w:w="1145" w:type="pct"/>
            <w:vAlign w:val="center"/>
          </w:tcPr>
          <w:p w:rsidR="003B4B92" w:rsidRPr="00BF356E" w:rsidRDefault="00E21943" w:rsidP="00BF356E">
            <w:pPr>
              <w:rPr>
                <w:sz w:val="20"/>
                <w:szCs w:val="20"/>
                <w:shd w:val="clear" w:color="auto" w:fill="FFFFFF"/>
              </w:rPr>
            </w:pPr>
            <w:r w:rsidRPr="00BF356E">
              <w:rPr>
                <w:sz w:val="20"/>
                <w:szCs w:val="20"/>
                <w:shd w:val="clear" w:color="auto" w:fill="FFFFFF"/>
              </w:rPr>
              <w:t>Благоустройство территории (код 12.0.2)</w:t>
            </w:r>
          </w:p>
        </w:tc>
        <w:tc>
          <w:tcPr>
            <w:tcW w:w="3855" w:type="pct"/>
            <w:gridSpan w:val="7"/>
            <w:vAlign w:val="center"/>
          </w:tcPr>
          <w:p w:rsidR="003B4B92" w:rsidRPr="00BF356E" w:rsidRDefault="003B4B92" w:rsidP="006E6529">
            <w:pPr>
              <w:jc w:val="center"/>
              <w:rPr>
                <w:sz w:val="20"/>
                <w:szCs w:val="20"/>
                <w:shd w:val="clear" w:color="auto" w:fill="FFFFFF"/>
              </w:rPr>
            </w:pPr>
            <w:r w:rsidRPr="00BF356E">
              <w:rPr>
                <w:sz w:val="20"/>
                <w:szCs w:val="20"/>
              </w:rPr>
              <w:t>не подлежат установлению</w:t>
            </w:r>
          </w:p>
        </w:tc>
      </w:tr>
      <w:tr w:rsidR="006E6529" w:rsidRPr="000D0CA0" w:rsidTr="005F6EE9">
        <w:tc>
          <w:tcPr>
            <w:tcW w:w="5000" w:type="pct"/>
            <w:gridSpan w:val="8"/>
            <w:shd w:val="clear" w:color="auto" w:fill="F2F2F2"/>
          </w:tcPr>
          <w:p w:rsidR="006E6529" w:rsidRPr="00BF356E" w:rsidRDefault="006E6529" w:rsidP="006E6529">
            <w:pPr>
              <w:jc w:val="center"/>
              <w:rPr>
                <w:b/>
                <w:i/>
                <w:sz w:val="20"/>
                <w:szCs w:val="20"/>
              </w:rPr>
            </w:pPr>
            <w:r w:rsidRPr="00BF356E">
              <w:rPr>
                <w:b/>
                <w:i/>
                <w:sz w:val="20"/>
                <w:szCs w:val="20"/>
              </w:rPr>
              <w:t>Условно разрешенные виды использования</w:t>
            </w:r>
          </w:p>
        </w:tc>
      </w:tr>
      <w:tr w:rsidR="006E6529" w:rsidRPr="000D0CA0" w:rsidTr="006E6529">
        <w:tc>
          <w:tcPr>
            <w:tcW w:w="5000" w:type="pct"/>
            <w:gridSpan w:val="8"/>
            <w:shd w:val="clear" w:color="auto" w:fill="FFFFFF" w:themeFill="background1"/>
          </w:tcPr>
          <w:p w:rsidR="006E6529" w:rsidRPr="00BF356E" w:rsidRDefault="003B4B92" w:rsidP="006E6529">
            <w:pPr>
              <w:jc w:val="center"/>
              <w:rPr>
                <w:sz w:val="20"/>
                <w:szCs w:val="20"/>
              </w:rPr>
            </w:pPr>
            <w:r w:rsidRPr="00BF356E">
              <w:rPr>
                <w:sz w:val="20"/>
                <w:szCs w:val="20"/>
              </w:rPr>
              <w:t>не подлежат установлению</w:t>
            </w:r>
          </w:p>
        </w:tc>
      </w:tr>
      <w:tr w:rsidR="006E6529" w:rsidRPr="000D0CA0" w:rsidTr="005F6EE9">
        <w:tc>
          <w:tcPr>
            <w:tcW w:w="5000" w:type="pct"/>
            <w:gridSpan w:val="8"/>
            <w:shd w:val="clear" w:color="auto" w:fill="F2F2F2" w:themeFill="background1" w:themeFillShade="F2"/>
            <w:vAlign w:val="center"/>
          </w:tcPr>
          <w:p w:rsidR="006E6529" w:rsidRPr="00BF356E" w:rsidRDefault="006E6529" w:rsidP="006E6529">
            <w:pPr>
              <w:jc w:val="center"/>
              <w:rPr>
                <w:sz w:val="20"/>
                <w:szCs w:val="20"/>
              </w:rPr>
            </w:pPr>
            <w:r w:rsidRPr="00BF356E">
              <w:rPr>
                <w:b/>
                <w:i/>
                <w:sz w:val="20"/>
                <w:szCs w:val="20"/>
              </w:rPr>
              <w:t>Вспомогательные виды разрешенного использования</w:t>
            </w:r>
          </w:p>
        </w:tc>
      </w:tr>
      <w:tr w:rsidR="003B4B92" w:rsidRPr="000D0CA0" w:rsidTr="003B4B92">
        <w:tc>
          <w:tcPr>
            <w:tcW w:w="1145" w:type="pct"/>
          </w:tcPr>
          <w:p w:rsidR="003B4B92" w:rsidRPr="00FA31CA" w:rsidRDefault="003B4B92" w:rsidP="006E6529">
            <w:pPr>
              <w:rPr>
                <w:sz w:val="20"/>
                <w:szCs w:val="20"/>
              </w:rPr>
            </w:pPr>
            <w:r w:rsidRPr="00FA31CA">
              <w:rPr>
                <w:sz w:val="20"/>
                <w:szCs w:val="20"/>
              </w:rPr>
              <w:lastRenderedPageBreak/>
              <w:t>Трубопроводный транспорт (код 7.5)</w:t>
            </w:r>
          </w:p>
        </w:tc>
        <w:tc>
          <w:tcPr>
            <w:tcW w:w="3855" w:type="pct"/>
            <w:gridSpan w:val="7"/>
            <w:vAlign w:val="center"/>
          </w:tcPr>
          <w:p w:rsidR="003B4B92" w:rsidRPr="00FA31CA" w:rsidRDefault="003B4B92" w:rsidP="006E6529">
            <w:pPr>
              <w:jc w:val="center"/>
              <w:rPr>
                <w:sz w:val="20"/>
                <w:szCs w:val="20"/>
                <w:shd w:val="clear" w:color="auto" w:fill="FFFFFF"/>
              </w:rPr>
            </w:pPr>
            <w:r w:rsidRPr="00FA31CA">
              <w:rPr>
                <w:sz w:val="20"/>
                <w:szCs w:val="20"/>
              </w:rPr>
              <w:t>не подлежат установлению</w:t>
            </w:r>
          </w:p>
        </w:tc>
      </w:tr>
    </w:tbl>
    <w:p w:rsidR="003B4B92" w:rsidRPr="000D0CA0" w:rsidRDefault="003B4B92" w:rsidP="00350644">
      <w:pPr>
        <w:ind w:firstLine="851"/>
        <w:jc w:val="both"/>
        <w:rPr>
          <w:b/>
          <w:sz w:val="16"/>
          <w:szCs w:val="16"/>
          <w:highlight w:val="yellow"/>
        </w:rPr>
      </w:pPr>
    </w:p>
    <w:p w:rsidR="00350644" w:rsidRPr="005F06B9" w:rsidRDefault="00350644" w:rsidP="00FA31CA">
      <w:pPr>
        <w:ind w:firstLine="851"/>
        <w:jc w:val="center"/>
        <w:rPr>
          <w:b/>
        </w:rPr>
      </w:pPr>
      <w:r w:rsidRPr="005F06B9">
        <w:rPr>
          <w:b/>
        </w:rPr>
        <w:t>Дополнительные параметры зоны инженерной инфраструктуры</w:t>
      </w:r>
    </w:p>
    <w:p w:rsidR="00350644" w:rsidRPr="005F06B9" w:rsidRDefault="00350644" w:rsidP="00350644">
      <w:pPr>
        <w:shd w:val="clear" w:color="auto" w:fill="FFFFFF"/>
        <w:tabs>
          <w:tab w:val="left" w:pos="0"/>
        </w:tabs>
        <w:suppressAutoHyphens/>
        <w:ind w:firstLine="851"/>
        <w:jc w:val="both"/>
      </w:pPr>
      <w:r w:rsidRPr="005F06B9">
        <w:t>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w:t>
      </w:r>
    </w:p>
    <w:p w:rsidR="00350644" w:rsidRPr="005F06B9" w:rsidRDefault="00350644" w:rsidP="00350644">
      <w:pPr>
        <w:shd w:val="clear" w:color="auto" w:fill="FFFFFF"/>
        <w:tabs>
          <w:tab w:val="left" w:pos="0"/>
        </w:tabs>
        <w:suppressAutoHyphens/>
        <w:ind w:firstLine="851"/>
        <w:jc w:val="both"/>
      </w:pPr>
      <w:r w:rsidRPr="005F06B9">
        <w:t>Строительные параметры объекта определяются документацией по планировке территории, проектом объекта строительства.</w:t>
      </w:r>
    </w:p>
    <w:p w:rsidR="00350644" w:rsidRPr="005F06B9" w:rsidRDefault="00350644" w:rsidP="00350644">
      <w:pPr>
        <w:ind w:firstLine="851"/>
        <w:jc w:val="both"/>
        <w:rPr>
          <w:color w:val="000000"/>
        </w:rPr>
      </w:pPr>
      <w:r w:rsidRPr="005F06B9">
        <w:t xml:space="preserve">Размещение инженерно-технических объектов, предназначенных для обеспечения эксплуатации объектов капитального строительства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определяется </w:t>
      </w:r>
      <w:r w:rsidRPr="005F06B9">
        <w:rPr>
          <w:color w:val="000000"/>
        </w:rPr>
        <w:t>документацией по планировке территории.</w:t>
      </w:r>
    </w:p>
    <w:p w:rsidR="00350644" w:rsidRPr="005F06B9" w:rsidRDefault="00350644" w:rsidP="00350644">
      <w:pPr>
        <w:shd w:val="clear" w:color="auto" w:fill="FFFFFF"/>
        <w:ind w:firstLine="851"/>
        <w:jc w:val="both"/>
        <w:sectPr w:rsidR="00350644" w:rsidRPr="005F06B9" w:rsidSect="00DD0CF5">
          <w:pgSz w:w="16838" w:h="11906" w:orient="landscape"/>
          <w:pgMar w:top="851" w:right="851" w:bottom="851" w:left="1701" w:header="709" w:footer="709" w:gutter="0"/>
          <w:cols w:space="720"/>
          <w:docGrid w:linePitch="360"/>
        </w:sectPr>
      </w:pPr>
      <w:r w:rsidRPr="005F06B9">
        <w:t>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w:t>
      </w:r>
    </w:p>
    <w:p w:rsidR="00111794" w:rsidRPr="00FA31CA" w:rsidRDefault="00111794" w:rsidP="00111794">
      <w:pPr>
        <w:keepNext/>
        <w:keepLines/>
        <w:ind w:left="720"/>
        <w:jc w:val="center"/>
        <w:rPr>
          <w:b/>
          <w:u w:val="single"/>
        </w:rPr>
      </w:pPr>
      <w:r w:rsidRPr="00FA31CA">
        <w:rPr>
          <w:b/>
          <w:u w:val="single"/>
        </w:rPr>
        <w:lastRenderedPageBreak/>
        <w:t xml:space="preserve">Зона </w:t>
      </w:r>
      <w:r w:rsidR="005F06B9">
        <w:rPr>
          <w:b/>
          <w:u w:val="single"/>
        </w:rPr>
        <w:t>улично-дорожной сети</w:t>
      </w:r>
      <w:r w:rsidR="00B961B6" w:rsidRPr="00FA31CA">
        <w:rPr>
          <w:b/>
          <w:u w:val="single"/>
        </w:rPr>
        <w:t xml:space="preserve"> (Ту</w:t>
      </w:r>
      <w:r w:rsidRPr="00FA31CA">
        <w:rPr>
          <w:b/>
          <w:u w:val="single"/>
        </w:rPr>
        <w:t>)</w:t>
      </w:r>
    </w:p>
    <w:p w:rsidR="00111794" w:rsidRPr="00FA31CA" w:rsidRDefault="00111794" w:rsidP="00111794">
      <w:pPr>
        <w:keepNext/>
        <w:keepLines/>
        <w:ind w:left="720"/>
        <w:jc w:val="right"/>
        <w:rPr>
          <w:spacing w:val="-13"/>
        </w:rPr>
      </w:pPr>
      <w:r w:rsidRPr="00FA31CA">
        <w:rPr>
          <w:spacing w:val="-13"/>
        </w:rPr>
        <w:t xml:space="preserve">Таблица </w:t>
      </w:r>
      <w:r w:rsidR="00B961B6" w:rsidRPr="00FA31CA">
        <w:rPr>
          <w:spacing w:val="-13"/>
        </w:rPr>
        <w:t>7</w:t>
      </w:r>
    </w:p>
    <w:p w:rsidR="00111794" w:rsidRPr="00FA31CA" w:rsidRDefault="00111794" w:rsidP="0011179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1"/>
        <w:gridCol w:w="1393"/>
        <w:gridCol w:w="1231"/>
        <w:gridCol w:w="1156"/>
        <w:gridCol w:w="1231"/>
        <w:gridCol w:w="2121"/>
        <w:gridCol w:w="1790"/>
        <w:gridCol w:w="2113"/>
      </w:tblGrid>
      <w:tr w:rsidR="00111794" w:rsidRPr="00FA31CA" w:rsidTr="003B4B92">
        <w:trPr>
          <w:tblHeader/>
        </w:trPr>
        <w:tc>
          <w:tcPr>
            <w:tcW w:w="1135" w:type="pct"/>
            <w:vMerge w:val="restart"/>
            <w:shd w:val="clear" w:color="auto" w:fill="D9D9D9"/>
            <w:vAlign w:val="center"/>
          </w:tcPr>
          <w:p w:rsidR="00111794" w:rsidRPr="00FA31CA" w:rsidRDefault="00111794" w:rsidP="005F6EE9">
            <w:pPr>
              <w:jc w:val="center"/>
              <w:rPr>
                <w:b/>
                <w:sz w:val="20"/>
                <w:szCs w:val="20"/>
              </w:rPr>
            </w:pPr>
            <w:r w:rsidRPr="00FA31CA">
              <w:rPr>
                <w:b/>
                <w:sz w:val="20"/>
                <w:szCs w:val="20"/>
              </w:rPr>
              <w:t>Виды разрешенного использования земельных участков и объектов капитального строительства</w:t>
            </w:r>
          </w:p>
        </w:tc>
        <w:tc>
          <w:tcPr>
            <w:tcW w:w="1755" w:type="pct"/>
            <w:gridSpan w:val="4"/>
            <w:shd w:val="clear" w:color="auto" w:fill="D9D9D9"/>
            <w:vAlign w:val="center"/>
          </w:tcPr>
          <w:p w:rsidR="00111794" w:rsidRPr="00FA31CA" w:rsidRDefault="00111794" w:rsidP="005F6EE9">
            <w:pPr>
              <w:jc w:val="center"/>
              <w:rPr>
                <w:b/>
                <w:sz w:val="20"/>
                <w:szCs w:val="20"/>
              </w:rPr>
            </w:pPr>
            <w:r w:rsidRPr="00FA31CA">
              <w:rPr>
                <w:b/>
                <w:sz w:val="20"/>
                <w:szCs w:val="20"/>
              </w:rPr>
              <w:t>Предельные (минимальные и (или) максимальные) размеры земельных участков</w:t>
            </w:r>
          </w:p>
        </w:tc>
        <w:tc>
          <w:tcPr>
            <w:tcW w:w="743" w:type="pct"/>
            <w:vMerge w:val="restart"/>
            <w:shd w:val="clear" w:color="auto" w:fill="D9D9D9"/>
            <w:vAlign w:val="center"/>
          </w:tcPr>
          <w:p w:rsidR="00111794" w:rsidRPr="00FA31CA" w:rsidRDefault="00111794" w:rsidP="005F6EE9">
            <w:pPr>
              <w:jc w:val="center"/>
              <w:rPr>
                <w:b/>
                <w:sz w:val="20"/>
                <w:szCs w:val="20"/>
              </w:rPr>
            </w:pPr>
            <w:r w:rsidRPr="00FA31CA">
              <w:rPr>
                <w:b/>
                <w:sz w:val="20"/>
                <w:szCs w:val="20"/>
              </w:rPr>
              <w:t>Предельное количество этажей</w:t>
            </w:r>
          </w:p>
        </w:tc>
        <w:tc>
          <w:tcPr>
            <w:tcW w:w="627" w:type="pct"/>
            <w:vMerge w:val="restart"/>
            <w:shd w:val="clear" w:color="auto" w:fill="D9D9D9"/>
            <w:vAlign w:val="center"/>
          </w:tcPr>
          <w:p w:rsidR="00111794" w:rsidRPr="00FA31CA" w:rsidRDefault="00111794" w:rsidP="005F6EE9">
            <w:pPr>
              <w:jc w:val="center"/>
              <w:rPr>
                <w:b/>
                <w:sz w:val="20"/>
                <w:szCs w:val="20"/>
              </w:rPr>
            </w:pPr>
            <w:r w:rsidRPr="00FA31CA">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FA31CA">
              <w:rPr>
                <w:rStyle w:val="ab"/>
                <w:b/>
                <w:sz w:val="20"/>
                <w:szCs w:val="20"/>
              </w:rPr>
              <w:footnoteReference w:id="10"/>
            </w:r>
          </w:p>
        </w:tc>
        <w:tc>
          <w:tcPr>
            <w:tcW w:w="740" w:type="pct"/>
            <w:vMerge w:val="restart"/>
            <w:shd w:val="clear" w:color="auto" w:fill="D9D9D9"/>
            <w:vAlign w:val="center"/>
          </w:tcPr>
          <w:p w:rsidR="00111794" w:rsidRPr="00FA31CA" w:rsidRDefault="00111794" w:rsidP="005F6EE9">
            <w:pPr>
              <w:jc w:val="center"/>
              <w:rPr>
                <w:b/>
                <w:sz w:val="20"/>
                <w:szCs w:val="20"/>
              </w:rPr>
            </w:pPr>
            <w:r w:rsidRPr="00FA31CA">
              <w:rPr>
                <w:b/>
                <w:sz w:val="20"/>
                <w:szCs w:val="20"/>
              </w:rPr>
              <w:t>Максимальный процент застройки в границах земельного участка, %</w:t>
            </w:r>
          </w:p>
        </w:tc>
      </w:tr>
      <w:tr w:rsidR="00111794" w:rsidRPr="00FA31CA" w:rsidTr="003B4B92">
        <w:trPr>
          <w:tblHeader/>
        </w:trPr>
        <w:tc>
          <w:tcPr>
            <w:tcW w:w="1135" w:type="pct"/>
            <w:vMerge/>
            <w:vAlign w:val="center"/>
          </w:tcPr>
          <w:p w:rsidR="00111794" w:rsidRPr="00FA31CA" w:rsidRDefault="00111794" w:rsidP="005F6EE9">
            <w:pPr>
              <w:jc w:val="center"/>
              <w:rPr>
                <w:sz w:val="20"/>
                <w:szCs w:val="20"/>
              </w:rPr>
            </w:pPr>
          </w:p>
        </w:tc>
        <w:tc>
          <w:tcPr>
            <w:tcW w:w="919" w:type="pct"/>
            <w:gridSpan w:val="2"/>
            <w:shd w:val="clear" w:color="auto" w:fill="D9D9D9"/>
            <w:vAlign w:val="center"/>
          </w:tcPr>
          <w:p w:rsidR="00111794" w:rsidRPr="00FA31CA" w:rsidRDefault="00111794" w:rsidP="005F6EE9">
            <w:pPr>
              <w:jc w:val="center"/>
              <w:rPr>
                <w:b/>
                <w:sz w:val="20"/>
                <w:szCs w:val="20"/>
              </w:rPr>
            </w:pPr>
            <w:r w:rsidRPr="00FA31CA">
              <w:rPr>
                <w:b/>
                <w:sz w:val="20"/>
                <w:szCs w:val="20"/>
              </w:rPr>
              <w:t xml:space="preserve">Площадь, </w:t>
            </w:r>
            <w:proofErr w:type="spellStart"/>
            <w:r w:rsidRPr="00FA31CA">
              <w:rPr>
                <w:b/>
                <w:sz w:val="20"/>
                <w:szCs w:val="20"/>
              </w:rPr>
              <w:t>кв.м</w:t>
            </w:r>
            <w:proofErr w:type="spellEnd"/>
          </w:p>
        </w:tc>
        <w:tc>
          <w:tcPr>
            <w:tcW w:w="836" w:type="pct"/>
            <w:gridSpan w:val="2"/>
            <w:shd w:val="clear" w:color="auto" w:fill="D9D9D9"/>
            <w:vAlign w:val="center"/>
          </w:tcPr>
          <w:p w:rsidR="00111794" w:rsidRPr="00FA31CA" w:rsidRDefault="00111794" w:rsidP="005F6EE9">
            <w:pPr>
              <w:jc w:val="center"/>
              <w:rPr>
                <w:b/>
                <w:sz w:val="20"/>
                <w:szCs w:val="20"/>
              </w:rPr>
            </w:pPr>
            <w:r w:rsidRPr="00FA31CA">
              <w:rPr>
                <w:b/>
                <w:sz w:val="20"/>
                <w:szCs w:val="20"/>
              </w:rPr>
              <w:t>Размер, м</w:t>
            </w:r>
          </w:p>
        </w:tc>
        <w:tc>
          <w:tcPr>
            <w:tcW w:w="743" w:type="pct"/>
            <w:vMerge/>
          </w:tcPr>
          <w:p w:rsidR="00111794" w:rsidRPr="00FA31CA" w:rsidRDefault="00111794" w:rsidP="005F6EE9">
            <w:pPr>
              <w:jc w:val="both"/>
              <w:rPr>
                <w:sz w:val="20"/>
                <w:szCs w:val="20"/>
              </w:rPr>
            </w:pPr>
          </w:p>
        </w:tc>
        <w:tc>
          <w:tcPr>
            <w:tcW w:w="627" w:type="pct"/>
            <w:vMerge/>
          </w:tcPr>
          <w:p w:rsidR="00111794" w:rsidRPr="00FA31CA" w:rsidRDefault="00111794" w:rsidP="005F6EE9">
            <w:pPr>
              <w:jc w:val="both"/>
              <w:rPr>
                <w:sz w:val="20"/>
                <w:szCs w:val="20"/>
              </w:rPr>
            </w:pPr>
          </w:p>
        </w:tc>
        <w:tc>
          <w:tcPr>
            <w:tcW w:w="740" w:type="pct"/>
            <w:vMerge/>
          </w:tcPr>
          <w:p w:rsidR="00111794" w:rsidRPr="00FA31CA" w:rsidRDefault="00111794" w:rsidP="005F6EE9">
            <w:pPr>
              <w:jc w:val="both"/>
              <w:rPr>
                <w:sz w:val="20"/>
                <w:szCs w:val="20"/>
              </w:rPr>
            </w:pPr>
          </w:p>
        </w:tc>
      </w:tr>
      <w:tr w:rsidR="00111794" w:rsidRPr="00FA31CA" w:rsidTr="003B4B92">
        <w:trPr>
          <w:tblHeader/>
        </w:trPr>
        <w:tc>
          <w:tcPr>
            <w:tcW w:w="1135" w:type="pct"/>
            <w:vMerge/>
            <w:vAlign w:val="center"/>
          </w:tcPr>
          <w:p w:rsidR="00111794" w:rsidRPr="00FA31CA" w:rsidRDefault="00111794" w:rsidP="005F6EE9">
            <w:pPr>
              <w:jc w:val="center"/>
              <w:rPr>
                <w:sz w:val="20"/>
                <w:szCs w:val="20"/>
              </w:rPr>
            </w:pPr>
          </w:p>
        </w:tc>
        <w:tc>
          <w:tcPr>
            <w:tcW w:w="488" w:type="pct"/>
            <w:shd w:val="clear" w:color="auto" w:fill="D9D9D9"/>
            <w:vAlign w:val="center"/>
          </w:tcPr>
          <w:p w:rsidR="00111794" w:rsidRPr="00FA31CA" w:rsidRDefault="00111794" w:rsidP="005F6EE9">
            <w:pPr>
              <w:jc w:val="center"/>
              <w:rPr>
                <w:b/>
                <w:sz w:val="20"/>
                <w:szCs w:val="20"/>
              </w:rPr>
            </w:pPr>
            <w:r w:rsidRPr="00FA31CA">
              <w:rPr>
                <w:b/>
                <w:sz w:val="20"/>
                <w:szCs w:val="20"/>
              </w:rPr>
              <w:t>минимум</w:t>
            </w:r>
          </w:p>
        </w:tc>
        <w:tc>
          <w:tcPr>
            <w:tcW w:w="431" w:type="pct"/>
            <w:shd w:val="clear" w:color="auto" w:fill="D9D9D9"/>
            <w:vAlign w:val="center"/>
          </w:tcPr>
          <w:p w:rsidR="00111794" w:rsidRPr="00FA31CA" w:rsidRDefault="00111794" w:rsidP="005F6EE9">
            <w:pPr>
              <w:jc w:val="center"/>
              <w:rPr>
                <w:b/>
                <w:sz w:val="20"/>
                <w:szCs w:val="20"/>
              </w:rPr>
            </w:pPr>
            <w:r w:rsidRPr="00FA31CA">
              <w:rPr>
                <w:b/>
                <w:sz w:val="20"/>
                <w:szCs w:val="20"/>
              </w:rPr>
              <w:t>максимум</w:t>
            </w:r>
          </w:p>
        </w:tc>
        <w:tc>
          <w:tcPr>
            <w:tcW w:w="405" w:type="pct"/>
            <w:shd w:val="clear" w:color="auto" w:fill="D9D9D9"/>
            <w:vAlign w:val="center"/>
          </w:tcPr>
          <w:p w:rsidR="00111794" w:rsidRPr="00FA31CA" w:rsidRDefault="00111794" w:rsidP="005F6EE9">
            <w:pPr>
              <w:jc w:val="center"/>
              <w:rPr>
                <w:b/>
                <w:sz w:val="20"/>
                <w:szCs w:val="20"/>
              </w:rPr>
            </w:pPr>
            <w:r w:rsidRPr="00FA31CA">
              <w:rPr>
                <w:b/>
                <w:sz w:val="20"/>
                <w:szCs w:val="20"/>
              </w:rPr>
              <w:t>минимум</w:t>
            </w:r>
          </w:p>
        </w:tc>
        <w:tc>
          <w:tcPr>
            <w:tcW w:w="431" w:type="pct"/>
            <w:shd w:val="clear" w:color="auto" w:fill="D9D9D9"/>
            <w:vAlign w:val="center"/>
          </w:tcPr>
          <w:p w:rsidR="00111794" w:rsidRPr="00FA31CA" w:rsidRDefault="00111794" w:rsidP="005F6EE9">
            <w:pPr>
              <w:jc w:val="center"/>
              <w:rPr>
                <w:b/>
                <w:sz w:val="20"/>
                <w:szCs w:val="20"/>
              </w:rPr>
            </w:pPr>
            <w:r w:rsidRPr="00FA31CA">
              <w:rPr>
                <w:b/>
                <w:sz w:val="20"/>
                <w:szCs w:val="20"/>
              </w:rPr>
              <w:t>максимум</w:t>
            </w:r>
          </w:p>
        </w:tc>
        <w:tc>
          <w:tcPr>
            <w:tcW w:w="743" w:type="pct"/>
            <w:vMerge/>
          </w:tcPr>
          <w:p w:rsidR="00111794" w:rsidRPr="00FA31CA" w:rsidRDefault="00111794" w:rsidP="005F6EE9">
            <w:pPr>
              <w:jc w:val="both"/>
              <w:rPr>
                <w:sz w:val="20"/>
                <w:szCs w:val="20"/>
              </w:rPr>
            </w:pPr>
          </w:p>
        </w:tc>
        <w:tc>
          <w:tcPr>
            <w:tcW w:w="627" w:type="pct"/>
            <w:vMerge/>
          </w:tcPr>
          <w:p w:rsidR="00111794" w:rsidRPr="00FA31CA" w:rsidRDefault="00111794" w:rsidP="005F6EE9">
            <w:pPr>
              <w:jc w:val="both"/>
              <w:rPr>
                <w:sz w:val="20"/>
                <w:szCs w:val="20"/>
              </w:rPr>
            </w:pPr>
          </w:p>
        </w:tc>
        <w:tc>
          <w:tcPr>
            <w:tcW w:w="740" w:type="pct"/>
            <w:vMerge/>
          </w:tcPr>
          <w:p w:rsidR="00111794" w:rsidRPr="00FA31CA" w:rsidRDefault="00111794" w:rsidP="005F6EE9">
            <w:pPr>
              <w:jc w:val="both"/>
              <w:rPr>
                <w:sz w:val="20"/>
                <w:szCs w:val="20"/>
              </w:rPr>
            </w:pPr>
          </w:p>
        </w:tc>
      </w:tr>
      <w:tr w:rsidR="00111794" w:rsidRPr="000D0CA0" w:rsidTr="005F6EE9">
        <w:tc>
          <w:tcPr>
            <w:tcW w:w="5000" w:type="pct"/>
            <w:gridSpan w:val="8"/>
            <w:shd w:val="clear" w:color="auto" w:fill="F2F2F2"/>
          </w:tcPr>
          <w:p w:rsidR="00111794" w:rsidRPr="00265FD2" w:rsidRDefault="00111794" w:rsidP="005F6EE9">
            <w:pPr>
              <w:jc w:val="center"/>
              <w:rPr>
                <w:b/>
                <w:sz w:val="20"/>
                <w:szCs w:val="20"/>
              </w:rPr>
            </w:pPr>
            <w:r w:rsidRPr="00265FD2">
              <w:rPr>
                <w:b/>
                <w:i/>
                <w:sz w:val="20"/>
                <w:szCs w:val="20"/>
              </w:rPr>
              <w:t>Основные виды разрешенного использования</w:t>
            </w:r>
          </w:p>
        </w:tc>
      </w:tr>
      <w:tr w:rsidR="00FA31CA" w:rsidRPr="000D0CA0" w:rsidTr="00FA31CA">
        <w:trPr>
          <w:trHeight w:val="233"/>
        </w:trPr>
        <w:tc>
          <w:tcPr>
            <w:tcW w:w="1135" w:type="pct"/>
            <w:vAlign w:val="center"/>
          </w:tcPr>
          <w:p w:rsidR="00FA31CA" w:rsidRPr="00265FD2" w:rsidRDefault="00FA31CA" w:rsidP="00FA31CA">
            <w:pPr>
              <w:rPr>
                <w:sz w:val="20"/>
                <w:szCs w:val="20"/>
              </w:rPr>
            </w:pPr>
            <w:r w:rsidRPr="00265FD2">
              <w:rPr>
                <w:sz w:val="20"/>
                <w:szCs w:val="20"/>
              </w:rPr>
              <w:t>Улично-дорожная сеть (код 12.0.1)</w:t>
            </w:r>
          </w:p>
        </w:tc>
        <w:tc>
          <w:tcPr>
            <w:tcW w:w="3865" w:type="pct"/>
            <w:gridSpan w:val="7"/>
            <w:vAlign w:val="center"/>
          </w:tcPr>
          <w:p w:rsidR="00FA31CA" w:rsidRPr="00265FD2" w:rsidRDefault="00FA31CA" w:rsidP="005F6EE9">
            <w:pPr>
              <w:jc w:val="center"/>
              <w:rPr>
                <w:sz w:val="20"/>
                <w:szCs w:val="20"/>
              </w:rPr>
            </w:pPr>
            <w:r w:rsidRPr="00265FD2">
              <w:rPr>
                <w:sz w:val="20"/>
                <w:szCs w:val="20"/>
              </w:rPr>
              <w:t>не подлежат установлению</w:t>
            </w:r>
          </w:p>
        </w:tc>
      </w:tr>
      <w:tr w:rsidR="00956624" w:rsidRPr="000D0CA0" w:rsidTr="00956624">
        <w:trPr>
          <w:trHeight w:val="233"/>
        </w:trPr>
        <w:tc>
          <w:tcPr>
            <w:tcW w:w="5000" w:type="pct"/>
            <w:gridSpan w:val="8"/>
            <w:shd w:val="clear" w:color="auto" w:fill="F2F2F2" w:themeFill="background1" w:themeFillShade="F2"/>
          </w:tcPr>
          <w:p w:rsidR="00956624" w:rsidRPr="00265FD2" w:rsidRDefault="00956624" w:rsidP="005F6EE9">
            <w:pPr>
              <w:jc w:val="center"/>
              <w:rPr>
                <w:sz w:val="20"/>
                <w:szCs w:val="20"/>
                <w:shd w:val="clear" w:color="auto" w:fill="FFFFFF"/>
              </w:rPr>
            </w:pPr>
            <w:r w:rsidRPr="00265FD2">
              <w:rPr>
                <w:b/>
                <w:i/>
                <w:sz w:val="20"/>
                <w:szCs w:val="20"/>
              </w:rPr>
              <w:t>Условно разрешенные виды использования</w:t>
            </w:r>
          </w:p>
        </w:tc>
      </w:tr>
      <w:tr w:rsidR="00265FD2" w:rsidRPr="000D0CA0" w:rsidTr="00265FD2">
        <w:trPr>
          <w:trHeight w:val="233"/>
        </w:trPr>
        <w:tc>
          <w:tcPr>
            <w:tcW w:w="5000" w:type="pct"/>
            <w:gridSpan w:val="8"/>
          </w:tcPr>
          <w:p w:rsidR="00265FD2" w:rsidRPr="00265FD2" w:rsidRDefault="00265FD2" w:rsidP="00956624">
            <w:pPr>
              <w:jc w:val="center"/>
              <w:rPr>
                <w:sz w:val="20"/>
                <w:szCs w:val="20"/>
                <w:shd w:val="clear" w:color="auto" w:fill="FFFFFF"/>
              </w:rPr>
            </w:pPr>
            <w:r w:rsidRPr="00265FD2">
              <w:rPr>
                <w:sz w:val="20"/>
                <w:szCs w:val="20"/>
              </w:rPr>
              <w:t>не подлежат установлению</w:t>
            </w:r>
          </w:p>
        </w:tc>
      </w:tr>
      <w:tr w:rsidR="00956624" w:rsidRPr="000D0CA0" w:rsidTr="005F6EE9">
        <w:tc>
          <w:tcPr>
            <w:tcW w:w="5000" w:type="pct"/>
            <w:gridSpan w:val="8"/>
            <w:shd w:val="clear" w:color="auto" w:fill="F2F2F2" w:themeFill="background1" w:themeFillShade="F2"/>
            <w:vAlign w:val="center"/>
          </w:tcPr>
          <w:p w:rsidR="00956624" w:rsidRPr="00265FD2" w:rsidRDefault="00956624" w:rsidP="00956624">
            <w:pPr>
              <w:jc w:val="center"/>
              <w:rPr>
                <w:sz w:val="20"/>
                <w:szCs w:val="20"/>
              </w:rPr>
            </w:pPr>
            <w:r w:rsidRPr="00265FD2">
              <w:rPr>
                <w:b/>
                <w:i/>
                <w:sz w:val="20"/>
                <w:szCs w:val="20"/>
              </w:rPr>
              <w:t>Вспомогательные виды разрешенного использования</w:t>
            </w:r>
          </w:p>
        </w:tc>
      </w:tr>
      <w:tr w:rsidR="00956624" w:rsidRPr="000D0CA0" w:rsidTr="00956624">
        <w:tc>
          <w:tcPr>
            <w:tcW w:w="5000" w:type="pct"/>
            <w:gridSpan w:val="8"/>
          </w:tcPr>
          <w:p w:rsidR="00956624" w:rsidRPr="00265FD2" w:rsidRDefault="003B4B92" w:rsidP="00956624">
            <w:pPr>
              <w:jc w:val="center"/>
              <w:rPr>
                <w:sz w:val="20"/>
                <w:szCs w:val="20"/>
              </w:rPr>
            </w:pPr>
            <w:r w:rsidRPr="00265FD2">
              <w:rPr>
                <w:sz w:val="20"/>
                <w:szCs w:val="20"/>
              </w:rPr>
              <w:t>не подлежат установлению</w:t>
            </w:r>
          </w:p>
        </w:tc>
      </w:tr>
    </w:tbl>
    <w:p w:rsidR="005F32F4" w:rsidRPr="000D0CA0" w:rsidRDefault="005F32F4" w:rsidP="005F32F4">
      <w:pPr>
        <w:ind w:firstLine="851"/>
        <w:jc w:val="both"/>
        <w:rPr>
          <w:b/>
          <w:sz w:val="16"/>
          <w:szCs w:val="16"/>
          <w:highlight w:val="yellow"/>
        </w:rPr>
      </w:pPr>
    </w:p>
    <w:p w:rsidR="007F7FD0" w:rsidRPr="000D0CA0" w:rsidRDefault="007F7FD0" w:rsidP="007F7FD0">
      <w:pPr>
        <w:keepNext/>
        <w:keepLines/>
        <w:ind w:left="720"/>
        <w:jc w:val="right"/>
        <w:rPr>
          <w:spacing w:val="-13"/>
          <w:sz w:val="16"/>
          <w:szCs w:val="16"/>
          <w:highlight w:val="yellow"/>
        </w:rPr>
      </w:pPr>
    </w:p>
    <w:p w:rsidR="005F32F4" w:rsidRPr="00265FD2" w:rsidRDefault="005F32F4" w:rsidP="00265FD2">
      <w:pPr>
        <w:ind w:firstLine="851"/>
        <w:jc w:val="center"/>
        <w:rPr>
          <w:b/>
        </w:rPr>
      </w:pPr>
      <w:r w:rsidRPr="00265FD2">
        <w:rPr>
          <w:b/>
        </w:rPr>
        <w:t xml:space="preserve">Дополнительные параметры зоны </w:t>
      </w:r>
      <w:r w:rsidR="00297C57" w:rsidRPr="00265FD2">
        <w:rPr>
          <w:b/>
        </w:rPr>
        <w:t>автомобильного</w:t>
      </w:r>
      <w:r w:rsidRPr="00265FD2">
        <w:rPr>
          <w:b/>
        </w:rPr>
        <w:t xml:space="preserve"> транспорта</w:t>
      </w:r>
    </w:p>
    <w:p w:rsidR="00265FD2" w:rsidRPr="00265FD2" w:rsidRDefault="005F32F4" w:rsidP="005F32F4">
      <w:pPr>
        <w:ind w:firstLine="851"/>
        <w:jc w:val="both"/>
        <w:rPr>
          <w:shd w:val="clear" w:color="auto" w:fill="FFFFFF"/>
        </w:rPr>
        <w:sectPr w:rsidR="00265FD2" w:rsidRPr="00265FD2" w:rsidSect="00DD0CF5">
          <w:pgSz w:w="16838" w:h="11906" w:orient="landscape"/>
          <w:pgMar w:top="851" w:right="851" w:bottom="851" w:left="1701" w:header="709" w:footer="709" w:gutter="0"/>
          <w:cols w:space="720"/>
          <w:docGrid w:linePitch="360"/>
        </w:sectPr>
      </w:pPr>
      <w:r w:rsidRPr="00265FD2">
        <w:rPr>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rsidR="005F32F4" w:rsidRPr="000D0CA0" w:rsidRDefault="005F32F4" w:rsidP="005F32F4">
      <w:pPr>
        <w:ind w:firstLine="851"/>
        <w:jc w:val="both"/>
        <w:rPr>
          <w:highlight w:val="yellow"/>
        </w:rPr>
      </w:pPr>
    </w:p>
    <w:p w:rsidR="00B34287" w:rsidRPr="00265FD2" w:rsidRDefault="00B34287" w:rsidP="00B34287">
      <w:pPr>
        <w:pStyle w:val="2"/>
        <w:tabs>
          <w:tab w:val="clear" w:pos="576"/>
        </w:tabs>
        <w:spacing w:before="120" w:after="120"/>
        <w:ind w:left="0" w:firstLine="851"/>
        <w:jc w:val="both"/>
        <w:rPr>
          <w:rFonts w:ascii="Times New Roman" w:hAnsi="Times New Roman" w:cs="Times New Roman"/>
          <w:i w:val="0"/>
          <w:sz w:val="24"/>
          <w:szCs w:val="24"/>
          <w:lang w:eastAsia="ru-RU"/>
        </w:rPr>
      </w:pPr>
      <w:bookmarkStart w:id="50" w:name="_Toc115772995"/>
      <w:bookmarkStart w:id="51" w:name="_Toc184304753"/>
      <w:r w:rsidRPr="00265FD2">
        <w:rPr>
          <w:rFonts w:ascii="Times New Roman" w:hAnsi="Times New Roman" w:cs="Times New Roman"/>
          <w:i w:val="0"/>
          <w:sz w:val="24"/>
          <w:szCs w:val="24"/>
          <w:lang w:eastAsia="ru-RU"/>
        </w:rPr>
        <w:t>Статья 1</w:t>
      </w:r>
      <w:r w:rsidR="00B961B6" w:rsidRPr="00265FD2">
        <w:rPr>
          <w:rFonts w:ascii="Times New Roman" w:hAnsi="Times New Roman" w:cs="Times New Roman"/>
          <w:i w:val="0"/>
          <w:sz w:val="24"/>
          <w:szCs w:val="24"/>
          <w:lang w:eastAsia="ru-RU"/>
        </w:rPr>
        <w:t>6</w:t>
      </w:r>
      <w:r w:rsidRPr="00265FD2">
        <w:rPr>
          <w:rFonts w:ascii="Times New Roman" w:hAnsi="Times New Roman" w:cs="Times New Roman"/>
          <w:i w:val="0"/>
          <w:sz w:val="24"/>
          <w:szCs w:val="24"/>
          <w:lang w:eastAsia="ru-RU"/>
        </w:rPr>
        <w:t>. Градостроительные регламенты зон сельскохозяйственного использования</w:t>
      </w:r>
      <w:bookmarkEnd w:id="50"/>
      <w:bookmarkEnd w:id="51"/>
    </w:p>
    <w:p w:rsidR="00B34287" w:rsidRPr="00265FD2" w:rsidRDefault="00356164" w:rsidP="00B961B6">
      <w:pPr>
        <w:shd w:val="clear" w:color="auto" w:fill="FFFFFF"/>
        <w:tabs>
          <w:tab w:val="left" w:pos="1134"/>
        </w:tabs>
        <w:spacing w:after="120"/>
        <w:ind w:firstLine="851"/>
        <w:jc w:val="both"/>
      </w:pPr>
      <w:r w:rsidRPr="00265FD2">
        <w:rPr>
          <w:b/>
          <w:shd w:val="clear" w:color="auto" w:fill="FFFFFF"/>
        </w:rPr>
        <w:t xml:space="preserve">1. </w:t>
      </w:r>
      <w:r w:rsidR="00B34287" w:rsidRPr="00265FD2">
        <w:rPr>
          <w:shd w:val="clear" w:color="auto" w:fill="FFFFFF"/>
        </w:rPr>
        <w:t>Зоны сельскохозяйственного использования выделены для обеспечения правовых условий использования объектов капитального строительства на территориях, занятых сельскохозяйственными угодьями и занятых объектами сельскохозяйственного назначения и предназначенными для ведения сельского хозяйства.</w:t>
      </w:r>
    </w:p>
    <w:p w:rsidR="00B34287" w:rsidRDefault="00356164" w:rsidP="00356164">
      <w:pPr>
        <w:shd w:val="clear" w:color="auto" w:fill="FFFFFF"/>
        <w:tabs>
          <w:tab w:val="left" w:pos="1134"/>
        </w:tabs>
        <w:ind w:firstLine="851"/>
        <w:jc w:val="both"/>
        <w:rPr>
          <w:shd w:val="clear" w:color="auto" w:fill="FFFFFF"/>
        </w:rPr>
      </w:pPr>
      <w:r w:rsidRPr="00265FD2">
        <w:rPr>
          <w:b/>
          <w:shd w:val="clear" w:color="auto" w:fill="FFFFFF"/>
        </w:rPr>
        <w:t xml:space="preserve">2. </w:t>
      </w:r>
      <w:r w:rsidR="00B34287" w:rsidRPr="00265FD2">
        <w:rPr>
          <w:shd w:val="clear" w:color="auto" w:fill="FFFFFF"/>
        </w:rPr>
        <w:t>В состав зон сельскохозяйс</w:t>
      </w:r>
      <w:r w:rsidR="007A3ED6" w:rsidRPr="00265FD2">
        <w:rPr>
          <w:shd w:val="clear" w:color="auto" w:fill="FFFFFF"/>
        </w:rPr>
        <w:t>твенного использования включают</w:t>
      </w:r>
      <w:r w:rsidR="00B34287" w:rsidRPr="00265FD2">
        <w:rPr>
          <w:shd w:val="clear" w:color="auto" w:fill="FFFFFF"/>
        </w:rPr>
        <w:t>:</w:t>
      </w:r>
    </w:p>
    <w:p w:rsidR="00B97703" w:rsidRPr="00265FD2" w:rsidRDefault="00B97703" w:rsidP="00356164">
      <w:pPr>
        <w:shd w:val="clear" w:color="auto" w:fill="FFFFFF"/>
        <w:tabs>
          <w:tab w:val="left" w:pos="1134"/>
        </w:tabs>
        <w:ind w:firstLine="851"/>
        <w:jc w:val="both"/>
        <w:rPr>
          <w:shd w:val="clear" w:color="auto" w:fill="FFFFFF"/>
        </w:rPr>
      </w:pPr>
      <w:proofErr w:type="spellStart"/>
      <w:r>
        <w:rPr>
          <w:shd w:val="clear" w:color="auto" w:fill="FFFFFF"/>
        </w:rPr>
        <w:t>СХи</w:t>
      </w:r>
      <w:proofErr w:type="spellEnd"/>
      <w:r>
        <w:rPr>
          <w:shd w:val="clear" w:color="auto" w:fill="FFFFFF"/>
        </w:rPr>
        <w:t xml:space="preserve"> – зона сельскохозяйственного использования в границах населенного пункта (Таблица 8);</w:t>
      </w:r>
    </w:p>
    <w:p w:rsidR="00AB55B7" w:rsidRPr="00265FD2" w:rsidRDefault="00B961B6" w:rsidP="00B34287">
      <w:pPr>
        <w:shd w:val="clear" w:color="auto" w:fill="FFFFFF"/>
        <w:tabs>
          <w:tab w:val="left" w:pos="1134"/>
          <w:tab w:val="num" w:pos="1560"/>
        </w:tabs>
        <w:ind w:firstLine="851"/>
        <w:jc w:val="both"/>
        <w:rPr>
          <w:shd w:val="clear" w:color="auto" w:fill="FFFFFF"/>
        </w:rPr>
      </w:pPr>
      <w:bookmarkStart w:id="52" w:name="dst100568"/>
      <w:bookmarkEnd w:id="52"/>
      <w:proofErr w:type="spellStart"/>
      <w:r w:rsidRPr="00265FD2">
        <w:rPr>
          <w:shd w:val="clear" w:color="auto" w:fill="FFFFFF"/>
        </w:rPr>
        <w:t>СХп</w:t>
      </w:r>
      <w:proofErr w:type="spellEnd"/>
      <w:r w:rsidR="00B34287" w:rsidRPr="00265FD2">
        <w:rPr>
          <w:shd w:val="clear" w:color="auto" w:fill="FFFFFF"/>
        </w:rPr>
        <w:t>– производственн</w:t>
      </w:r>
      <w:r w:rsidR="007A3ED6" w:rsidRPr="00265FD2">
        <w:rPr>
          <w:shd w:val="clear" w:color="auto" w:fill="FFFFFF"/>
        </w:rPr>
        <w:t>ую</w:t>
      </w:r>
      <w:r w:rsidR="00B34287" w:rsidRPr="00265FD2">
        <w:rPr>
          <w:shd w:val="clear" w:color="auto" w:fill="FFFFFF"/>
        </w:rPr>
        <w:t xml:space="preserve"> зон</w:t>
      </w:r>
      <w:r w:rsidR="007A3ED6" w:rsidRPr="00265FD2">
        <w:rPr>
          <w:shd w:val="clear" w:color="auto" w:fill="FFFFFF"/>
        </w:rPr>
        <w:t>у</w:t>
      </w:r>
      <w:r w:rsidR="00B34287" w:rsidRPr="00265FD2">
        <w:rPr>
          <w:shd w:val="clear" w:color="auto" w:fill="FFFFFF"/>
        </w:rPr>
        <w:t xml:space="preserve"> с</w:t>
      </w:r>
      <w:r w:rsidRPr="00265FD2">
        <w:rPr>
          <w:shd w:val="clear" w:color="auto" w:fill="FFFFFF"/>
        </w:rPr>
        <w:t>ельскохозяйственных предприятий</w:t>
      </w:r>
      <w:r w:rsidR="00B97703">
        <w:rPr>
          <w:shd w:val="clear" w:color="auto" w:fill="FFFFFF"/>
        </w:rPr>
        <w:t xml:space="preserve"> (Таблица 9)</w:t>
      </w:r>
      <w:r w:rsidRPr="00265FD2">
        <w:rPr>
          <w:shd w:val="clear" w:color="auto" w:fill="FFFFFF"/>
        </w:rPr>
        <w:t>.</w:t>
      </w:r>
    </w:p>
    <w:p w:rsidR="00696206" w:rsidRPr="00265FD2" w:rsidRDefault="00696206" w:rsidP="00356164">
      <w:pPr>
        <w:keepNext/>
        <w:keepLines/>
        <w:ind w:left="720"/>
        <w:jc w:val="center"/>
        <w:rPr>
          <w:b/>
          <w:sz w:val="16"/>
          <w:szCs w:val="16"/>
          <w:u w:val="single"/>
        </w:rPr>
      </w:pPr>
    </w:p>
    <w:p w:rsidR="00356164" w:rsidRPr="00265FD2" w:rsidRDefault="00034D2C" w:rsidP="00356164">
      <w:pPr>
        <w:keepNext/>
        <w:keepLines/>
        <w:ind w:left="720"/>
        <w:jc w:val="center"/>
        <w:rPr>
          <w:b/>
          <w:u w:val="single"/>
        </w:rPr>
      </w:pPr>
      <w:r>
        <w:rPr>
          <w:b/>
          <w:u w:val="single"/>
        </w:rPr>
        <w:t>Зона сельскохозяйственного использования в границах населенного пункта</w:t>
      </w:r>
      <w:r w:rsidR="00143175" w:rsidRPr="00265FD2">
        <w:rPr>
          <w:b/>
          <w:u w:val="single"/>
        </w:rPr>
        <w:t xml:space="preserve"> </w:t>
      </w:r>
      <w:r w:rsidR="00356164" w:rsidRPr="00265FD2">
        <w:rPr>
          <w:b/>
          <w:u w:val="single"/>
        </w:rPr>
        <w:t>(</w:t>
      </w:r>
      <w:proofErr w:type="spellStart"/>
      <w:r w:rsidR="00356164" w:rsidRPr="00265FD2">
        <w:rPr>
          <w:b/>
          <w:u w:val="single"/>
        </w:rPr>
        <w:t>СХ</w:t>
      </w:r>
      <w:r>
        <w:rPr>
          <w:b/>
          <w:u w:val="single"/>
        </w:rPr>
        <w:t>и</w:t>
      </w:r>
      <w:proofErr w:type="spellEnd"/>
      <w:r w:rsidR="00AB55B7" w:rsidRPr="00265FD2">
        <w:rPr>
          <w:b/>
          <w:u w:val="single"/>
        </w:rPr>
        <w:t>)</w:t>
      </w:r>
    </w:p>
    <w:p w:rsidR="00356164" w:rsidRPr="00265FD2" w:rsidRDefault="00356164" w:rsidP="00356164">
      <w:pPr>
        <w:keepNext/>
        <w:keepLines/>
        <w:ind w:left="720"/>
        <w:jc w:val="right"/>
        <w:rPr>
          <w:spacing w:val="-13"/>
        </w:rPr>
      </w:pPr>
      <w:r w:rsidRPr="00265FD2">
        <w:rPr>
          <w:spacing w:val="-13"/>
        </w:rPr>
        <w:t xml:space="preserve">Таблица </w:t>
      </w:r>
      <w:r w:rsidR="00B961B6" w:rsidRPr="00265FD2">
        <w:rPr>
          <w:spacing w:val="-13"/>
        </w:rPr>
        <w:t>8</w:t>
      </w:r>
    </w:p>
    <w:p w:rsidR="00356164" w:rsidRPr="00265FD2" w:rsidRDefault="00356164" w:rsidP="0035616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5"/>
        <w:gridCol w:w="1071"/>
        <w:gridCol w:w="1236"/>
        <w:gridCol w:w="1165"/>
        <w:gridCol w:w="1239"/>
        <w:gridCol w:w="2127"/>
        <w:gridCol w:w="1799"/>
        <w:gridCol w:w="2124"/>
      </w:tblGrid>
      <w:tr w:rsidR="00356164" w:rsidRPr="00265FD2" w:rsidTr="00D47700">
        <w:trPr>
          <w:tblHeader/>
        </w:trPr>
        <w:tc>
          <w:tcPr>
            <w:tcW w:w="1231" w:type="pct"/>
            <w:vMerge w:val="restart"/>
            <w:shd w:val="clear" w:color="auto" w:fill="D9D9D9"/>
            <w:vAlign w:val="center"/>
          </w:tcPr>
          <w:p w:rsidR="00356164" w:rsidRPr="00265FD2" w:rsidRDefault="00356164" w:rsidP="00FE3CF4">
            <w:pPr>
              <w:jc w:val="center"/>
              <w:rPr>
                <w:b/>
                <w:sz w:val="20"/>
                <w:szCs w:val="20"/>
              </w:rPr>
            </w:pPr>
            <w:r w:rsidRPr="00265FD2">
              <w:rPr>
                <w:b/>
                <w:sz w:val="20"/>
                <w:szCs w:val="20"/>
              </w:rPr>
              <w:t>Виды разрешенного использования земельных участков и объектов капитального строительства</w:t>
            </w:r>
          </w:p>
        </w:tc>
        <w:tc>
          <w:tcPr>
            <w:tcW w:w="1650" w:type="pct"/>
            <w:gridSpan w:val="4"/>
            <w:shd w:val="clear" w:color="auto" w:fill="D9D9D9"/>
            <w:vAlign w:val="center"/>
          </w:tcPr>
          <w:p w:rsidR="00356164" w:rsidRPr="00265FD2" w:rsidRDefault="00356164" w:rsidP="00FE3CF4">
            <w:pPr>
              <w:jc w:val="center"/>
              <w:rPr>
                <w:b/>
                <w:sz w:val="20"/>
                <w:szCs w:val="20"/>
              </w:rPr>
            </w:pPr>
            <w:r w:rsidRPr="00265FD2">
              <w:rPr>
                <w:b/>
                <w:sz w:val="20"/>
                <w:szCs w:val="20"/>
              </w:rPr>
              <w:t>Предельные (минимальные и (или) максимальные) размеры земельных участков</w:t>
            </w:r>
          </w:p>
        </w:tc>
        <w:tc>
          <w:tcPr>
            <w:tcW w:w="745" w:type="pct"/>
            <w:vMerge w:val="restart"/>
            <w:shd w:val="clear" w:color="auto" w:fill="D9D9D9"/>
            <w:vAlign w:val="center"/>
          </w:tcPr>
          <w:p w:rsidR="00356164" w:rsidRPr="00265FD2" w:rsidRDefault="00356164" w:rsidP="00FE3CF4">
            <w:pPr>
              <w:jc w:val="center"/>
              <w:rPr>
                <w:b/>
                <w:sz w:val="20"/>
                <w:szCs w:val="20"/>
              </w:rPr>
            </w:pPr>
            <w:r w:rsidRPr="00265FD2">
              <w:rPr>
                <w:b/>
                <w:sz w:val="20"/>
                <w:szCs w:val="20"/>
              </w:rPr>
              <w:t>Предельное количество этажей</w:t>
            </w:r>
          </w:p>
        </w:tc>
        <w:tc>
          <w:tcPr>
            <w:tcW w:w="630" w:type="pct"/>
            <w:vMerge w:val="restart"/>
            <w:shd w:val="clear" w:color="auto" w:fill="D9D9D9"/>
            <w:vAlign w:val="center"/>
          </w:tcPr>
          <w:p w:rsidR="00356164" w:rsidRPr="00265FD2" w:rsidRDefault="00356164" w:rsidP="00FE3CF4">
            <w:pPr>
              <w:jc w:val="center"/>
              <w:rPr>
                <w:b/>
                <w:sz w:val="20"/>
                <w:szCs w:val="20"/>
              </w:rPr>
            </w:pPr>
            <w:r w:rsidRPr="00265FD2">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265FD2">
              <w:rPr>
                <w:rStyle w:val="ab"/>
                <w:b/>
                <w:sz w:val="20"/>
                <w:szCs w:val="20"/>
              </w:rPr>
              <w:footnoteReference w:id="11"/>
            </w:r>
          </w:p>
        </w:tc>
        <w:tc>
          <w:tcPr>
            <w:tcW w:w="744" w:type="pct"/>
            <w:vMerge w:val="restart"/>
            <w:shd w:val="clear" w:color="auto" w:fill="D9D9D9"/>
            <w:vAlign w:val="center"/>
          </w:tcPr>
          <w:p w:rsidR="00356164" w:rsidRPr="00265FD2" w:rsidRDefault="00356164" w:rsidP="00FE3CF4">
            <w:pPr>
              <w:jc w:val="center"/>
              <w:rPr>
                <w:b/>
                <w:sz w:val="20"/>
                <w:szCs w:val="20"/>
              </w:rPr>
            </w:pPr>
            <w:r w:rsidRPr="00265FD2">
              <w:rPr>
                <w:b/>
                <w:sz w:val="20"/>
                <w:szCs w:val="20"/>
              </w:rPr>
              <w:t>Максимальный процент застройки в границах земельного участка, %</w:t>
            </w:r>
          </w:p>
        </w:tc>
      </w:tr>
      <w:tr w:rsidR="00356164" w:rsidRPr="00265FD2" w:rsidTr="00D47700">
        <w:trPr>
          <w:tblHeader/>
        </w:trPr>
        <w:tc>
          <w:tcPr>
            <w:tcW w:w="1231" w:type="pct"/>
            <w:vMerge/>
            <w:vAlign w:val="center"/>
          </w:tcPr>
          <w:p w:rsidR="00356164" w:rsidRPr="00265FD2" w:rsidRDefault="00356164" w:rsidP="00FE3CF4">
            <w:pPr>
              <w:jc w:val="center"/>
              <w:rPr>
                <w:sz w:val="20"/>
                <w:szCs w:val="20"/>
              </w:rPr>
            </w:pPr>
          </w:p>
        </w:tc>
        <w:tc>
          <w:tcPr>
            <w:tcW w:w="808" w:type="pct"/>
            <w:gridSpan w:val="2"/>
            <w:shd w:val="clear" w:color="auto" w:fill="D9D9D9"/>
            <w:vAlign w:val="center"/>
          </w:tcPr>
          <w:p w:rsidR="00356164" w:rsidRPr="00265FD2" w:rsidRDefault="00356164" w:rsidP="00FE3CF4">
            <w:pPr>
              <w:jc w:val="center"/>
              <w:rPr>
                <w:b/>
                <w:sz w:val="20"/>
                <w:szCs w:val="20"/>
              </w:rPr>
            </w:pPr>
            <w:r w:rsidRPr="00265FD2">
              <w:rPr>
                <w:b/>
                <w:sz w:val="20"/>
                <w:szCs w:val="20"/>
              </w:rPr>
              <w:t xml:space="preserve">Площадь, </w:t>
            </w:r>
            <w:proofErr w:type="spellStart"/>
            <w:r w:rsidRPr="00265FD2">
              <w:rPr>
                <w:b/>
                <w:sz w:val="20"/>
                <w:szCs w:val="20"/>
              </w:rPr>
              <w:t>кв.м</w:t>
            </w:r>
            <w:proofErr w:type="spellEnd"/>
          </w:p>
        </w:tc>
        <w:tc>
          <w:tcPr>
            <w:tcW w:w="842" w:type="pct"/>
            <w:gridSpan w:val="2"/>
            <w:shd w:val="clear" w:color="auto" w:fill="D9D9D9"/>
            <w:vAlign w:val="center"/>
          </w:tcPr>
          <w:p w:rsidR="00356164" w:rsidRPr="00265FD2" w:rsidRDefault="00356164" w:rsidP="00FE3CF4">
            <w:pPr>
              <w:jc w:val="center"/>
              <w:rPr>
                <w:b/>
                <w:sz w:val="20"/>
                <w:szCs w:val="20"/>
              </w:rPr>
            </w:pPr>
            <w:r w:rsidRPr="00265FD2">
              <w:rPr>
                <w:b/>
                <w:sz w:val="20"/>
                <w:szCs w:val="20"/>
              </w:rPr>
              <w:t>Размер, м</w:t>
            </w:r>
          </w:p>
        </w:tc>
        <w:tc>
          <w:tcPr>
            <w:tcW w:w="745" w:type="pct"/>
            <w:vMerge/>
          </w:tcPr>
          <w:p w:rsidR="00356164" w:rsidRPr="00265FD2" w:rsidRDefault="00356164" w:rsidP="00FE3CF4">
            <w:pPr>
              <w:jc w:val="both"/>
              <w:rPr>
                <w:sz w:val="20"/>
                <w:szCs w:val="20"/>
              </w:rPr>
            </w:pPr>
          </w:p>
        </w:tc>
        <w:tc>
          <w:tcPr>
            <w:tcW w:w="630" w:type="pct"/>
            <w:vMerge/>
          </w:tcPr>
          <w:p w:rsidR="00356164" w:rsidRPr="00265FD2" w:rsidRDefault="00356164" w:rsidP="00FE3CF4">
            <w:pPr>
              <w:jc w:val="both"/>
              <w:rPr>
                <w:sz w:val="20"/>
                <w:szCs w:val="20"/>
              </w:rPr>
            </w:pPr>
          </w:p>
        </w:tc>
        <w:tc>
          <w:tcPr>
            <w:tcW w:w="744" w:type="pct"/>
            <w:vMerge/>
          </w:tcPr>
          <w:p w:rsidR="00356164" w:rsidRPr="00265FD2" w:rsidRDefault="00356164" w:rsidP="00FE3CF4">
            <w:pPr>
              <w:jc w:val="both"/>
              <w:rPr>
                <w:sz w:val="20"/>
                <w:szCs w:val="20"/>
              </w:rPr>
            </w:pPr>
          </w:p>
        </w:tc>
      </w:tr>
      <w:tr w:rsidR="00356164" w:rsidRPr="00265FD2" w:rsidTr="00D47700">
        <w:trPr>
          <w:tblHeader/>
        </w:trPr>
        <w:tc>
          <w:tcPr>
            <w:tcW w:w="1231" w:type="pct"/>
            <w:vMerge/>
            <w:vAlign w:val="center"/>
          </w:tcPr>
          <w:p w:rsidR="00356164" w:rsidRPr="00265FD2" w:rsidRDefault="00356164" w:rsidP="00FE3CF4">
            <w:pPr>
              <w:jc w:val="center"/>
              <w:rPr>
                <w:sz w:val="20"/>
                <w:szCs w:val="20"/>
              </w:rPr>
            </w:pPr>
          </w:p>
        </w:tc>
        <w:tc>
          <w:tcPr>
            <w:tcW w:w="375" w:type="pct"/>
            <w:shd w:val="clear" w:color="auto" w:fill="D9D9D9"/>
            <w:vAlign w:val="center"/>
          </w:tcPr>
          <w:p w:rsidR="00356164" w:rsidRPr="00265FD2" w:rsidRDefault="00356164" w:rsidP="00FE3CF4">
            <w:pPr>
              <w:jc w:val="center"/>
              <w:rPr>
                <w:b/>
                <w:sz w:val="20"/>
                <w:szCs w:val="20"/>
              </w:rPr>
            </w:pPr>
            <w:r w:rsidRPr="00265FD2">
              <w:rPr>
                <w:b/>
                <w:sz w:val="20"/>
                <w:szCs w:val="20"/>
              </w:rPr>
              <w:t>минимум</w:t>
            </w:r>
          </w:p>
        </w:tc>
        <w:tc>
          <w:tcPr>
            <w:tcW w:w="433" w:type="pct"/>
            <w:shd w:val="clear" w:color="auto" w:fill="D9D9D9"/>
            <w:vAlign w:val="center"/>
          </w:tcPr>
          <w:p w:rsidR="00356164" w:rsidRPr="00265FD2" w:rsidRDefault="00356164" w:rsidP="00FE3CF4">
            <w:pPr>
              <w:jc w:val="center"/>
              <w:rPr>
                <w:b/>
                <w:sz w:val="20"/>
                <w:szCs w:val="20"/>
              </w:rPr>
            </w:pPr>
            <w:r w:rsidRPr="00265FD2">
              <w:rPr>
                <w:b/>
                <w:sz w:val="20"/>
                <w:szCs w:val="20"/>
              </w:rPr>
              <w:t>максимум</w:t>
            </w:r>
          </w:p>
        </w:tc>
        <w:tc>
          <w:tcPr>
            <w:tcW w:w="408" w:type="pct"/>
            <w:shd w:val="clear" w:color="auto" w:fill="D9D9D9"/>
            <w:vAlign w:val="center"/>
          </w:tcPr>
          <w:p w:rsidR="00356164" w:rsidRPr="00265FD2" w:rsidRDefault="00356164" w:rsidP="00FE3CF4">
            <w:pPr>
              <w:jc w:val="center"/>
              <w:rPr>
                <w:b/>
                <w:sz w:val="20"/>
                <w:szCs w:val="20"/>
              </w:rPr>
            </w:pPr>
            <w:r w:rsidRPr="00265FD2">
              <w:rPr>
                <w:b/>
                <w:sz w:val="20"/>
                <w:szCs w:val="20"/>
              </w:rPr>
              <w:t>минимум</w:t>
            </w:r>
          </w:p>
        </w:tc>
        <w:tc>
          <w:tcPr>
            <w:tcW w:w="434" w:type="pct"/>
            <w:shd w:val="clear" w:color="auto" w:fill="D9D9D9"/>
            <w:vAlign w:val="center"/>
          </w:tcPr>
          <w:p w:rsidR="00356164" w:rsidRPr="00265FD2" w:rsidRDefault="00356164" w:rsidP="00FE3CF4">
            <w:pPr>
              <w:jc w:val="center"/>
              <w:rPr>
                <w:b/>
                <w:sz w:val="20"/>
                <w:szCs w:val="20"/>
              </w:rPr>
            </w:pPr>
            <w:r w:rsidRPr="00265FD2">
              <w:rPr>
                <w:b/>
                <w:sz w:val="20"/>
                <w:szCs w:val="20"/>
              </w:rPr>
              <w:t>максимум</w:t>
            </w:r>
          </w:p>
        </w:tc>
        <w:tc>
          <w:tcPr>
            <w:tcW w:w="745" w:type="pct"/>
            <w:vMerge/>
          </w:tcPr>
          <w:p w:rsidR="00356164" w:rsidRPr="00265FD2" w:rsidRDefault="00356164" w:rsidP="00FE3CF4">
            <w:pPr>
              <w:jc w:val="both"/>
              <w:rPr>
                <w:sz w:val="20"/>
                <w:szCs w:val="20"/>
              </w:rPr>
            </w:pPr>
          </w:p>
        </w:tc>
        <w:tc>
          <w:tcPr>
            <w:tcW w:w="630" w:type="pct"/>
            <w:vMerge/>
          </w:tcPr>
          <w:p w:rsidR="00356164" w:rsidRPr="00265FD2" w:rsidRDefault="00356164" w:rsidP="00FE3CF4">
            <w:pPr>
              <w:jc w:val="both"/>
              <w:rPr>
                <w:sz w:val="20"/>
                <w:szCs w:val="20"/>
              </w:rPr>
            </w:pPr>
          </w:p>
        </w:tc>
        <w:tc>
          <w:tcPr>
            <w:tcW w:w="744" w:type="pct"/>
            <w:vMerge/>
          </w:tcPr>
          <w:p w:rsidR="00356164" w:rsidRPr="00265FD2" w:rsidRDefault="00356164" w:rsidP="00FE3CF4">
            <w:pPr>
              <w:jc w:val="both"/>
              <w:rPr>
                <w:sz w:val="20"/>
                <w:szCs w:val="20"/>
              </w:rPr>
            </w:pPr>
          </w:p>
        </w:tc>
      </w:tr>
      <w:tr w:rsidR="00356164" w:rsidRPr="00265FD2" w:rsidTr="00FE3CF4">
        <w:tc>
          <w:tcPr>
            <w:tcW w:w="5000" w:type="pct"/>
            <w:gridSpan w:val="8"/>
            <w:shd w:val="clear" w:color="auto" w:fill="F2F2F2"/>
          </w:tcPr>
          <w:p w:rsidR="00356164" w:rsidRPr="00265FD2" w:rsidRDefault="00356164" w:rsidP="00FE3CF4">
            <w:pPr>
              <w:jc w:val="center"/>
              <w:rPr>
                <w:b/>
                <w:sz w:val="20"/>
                <w:szCs w:val="20"/>
              </w:rPr>
            </w:pPr>
            <w:r w:rsidRPr="00265FD2">
              <w:rPr>
                <w:b/>
                <w:i/>
                <w:sz w:val="20"/>
                <w:szCs w:val="20"/>
              </w:rPr>
              <w:t>Основные виды разрешенного использования</w:t>
            </w:r>
          </w:p>
        </w:tc>
      </w:tr>
      <w:tr w:rsidR="003B4B92" w:rsidRPr="000D0CA0" w:rsidTr="00D47700">
        <w:trPr>
          <w:trHeight w:val="233"/>
        </w:trPr>
        <w:tc>
          <w:tcPr>
            <w:tcW w:w="1231" w:type="pct"/>
          </w:tcPr>
          <w:p w:rsidR="003B4B92" w:rsidRPr="006958C2" w:rsidRDefault="00D47700" w:rsidP="00E6269C">
            <w:pPr>
              <w:rPr>
                <w:sz w:val="20"/>
                <w:szCs w:val="20"/>
              </w:rPr>
            </w:pPr>
            <w:r>
              <w:rPr>
                <w:sz w:val="20"/>
                <w:szCs w:val="20"/>
              </w:rPr>
              <w:t>Сенокошение (код 1.19</w:t>
            </w:r>
            <w:r w:rsidR="003B4B92" w:rsidRPr="006958C2">
              <w:rPr>
                <w:sz w:val="20"/>
                <w:szCs w:val="20"/>
              </w:rPr>
              <w:t>)</w:t>
            </w:r>
          </w:p>
        </w:tc>
        <w:tc>
          <w:tcPr>
            <w:tcW w:w="3769" w:type="pct"/>
            <w:gridSpan w:val="7"/>
            <w:vAlign w:val="center"/>
          </w:tcPr>
          <w:p w:rsidR="003B4B92" w:rsidRPr="00303E64" w:rsidRDefault="003B4B92" w:rsidP="00FE3CF4">
            <w:pPr>
              <w:jc w:val="center"/>
              <w:rPr>
                <w:sz w:val="20"/>
                <w:szCs w:val="20"/>
              </w:rPr>
            </w:pPr>
            <w:r w:rsidRPr="00303E64">
              <w:rPr>
                <w:sz w:val="20"/>
                <w:szCs w:val="20"/>
              </w:rPr>
              <w:t>не подлежат установлению</w:t>
            </w:r>
          </w:p>
        </w:tc>
      </w:tr>
      <w:tr w:rsidR="00BE2FE0" w:rsidRPr="000D0CA0" w:rsidTr="00FE3CF4">
        <w:trPr>
          <w:trHeight w:val="233"/>
        </w:trPr>
        <w:tc>
          <w:tcPr>
            <w:tcW w:w="5000" w:type="pct"/>
            <w:gridSpan w:val="8"/>
            <w:shd w:val="clear" w:color="auto" w:fill="F2F2F2" w:themeFill="background1" w:themeFillShade="F2"/>
          </w:tcPr>
          <w:p w:rsidR="00BE2FE0" w:rsidRPr="00303E64" w:rsidRDefault="00BE2FE0" w:rsidP="00BE2FE0">
            <w:pPr>
              <w:jc w:val="center"/>
              <w:rPr>
                <w:sz w:val="20"/>
                <w:szCs w:val="20"/>
                <w:shd w:val="clear" w:color="auto" w:fill="FFFFFF"/>
              </w:rPr>
            </w:pPr>
            <w:r w:rsidRPr="00303E64">
              <w:rPr>
                <w:b/>
                <w:i/>
                <w:sz w:val="20"/>
                <w:szCs w:val="20"/>
              </w:rPr>
              <w:t>Условно разрешенные виды использования</w:t>
            </w:r>
          </w:p>
        </w:tc>
      </w:tr>
      <w:tr w:rsidR="00BE2FE0" w:rsidRPr="000D0CA0" w:rsidTr="00BE2FE0">
        <w:trPr>
          <w:trHeight w:val="233"/>
        </w:trPr>
        <w:tc>
          <w:tcPr>
            <w:tcW w:w="5000" w:type="pct"/>
            <w:gridSpan w:val="8"/>
          </w:tcPr>
          <w:p w:rsidR="00BE2FE0" w:rsidRPr="00303E64" w:rsidRDefault="00BE2FE0" w:rsidP="00BE2FE0">
            <w:pPr>
              <w:jc w:val="center"/>
              <w:rPr>
                <w:sz w:val="20"/>
                <w:szCs w:val="20"/>
                <w:shd w:val="clear" w:color="auto" w:fill="FFFFFF"/>
              </w:rPr>
            </w:pPr>
            <w:r w:rsidRPr="00303E64">
              <w:rPr>
                <w:sz w:val="20"/>
                <w:szCs w:val="20"/>
              </w:rPr>
              <w:t>не подлежат установлению</w:t>
            </w:r>
          </w:p>
        </w:tc>
      </w:tr>
      <w:tr w:rsidR="00BE2FE0" w:rsidRPr="000D0CA0" w:rsidTr="00FE3CF4">
        <w:trPr>
          <w:trHeight w:val="233"/>
        </w:trPr>
        <w:tc>
          <w:tcPr>
            <w:tcW w:w="5000" w:type="pct"/>
            <w:gridSpan w:val="8"/>
            <w:shd w:val="clear" w:color="auto" w:fill="F2F2F2" w:themeFill="background1" w:themeFillShade="F2"/>
          </w:tcPr>
          <w:p w:rsidR="00BE2FE0" w:rsidRPr="00303E64" w:rsidRDefault="00BE2FE0" w:rsidP="00BE2FE0">
            <w:pPr>
              <w:jc w:val="center"/>
              <w:rPr>
                <w:sz w:val="20"/>
                <w:szCs w:val="20"/>
                <w:shd w:val="clear" w:color="auto" w:fill="FFFFFF"/>
              </w:rPr>
            </w:pPr>
            <w:r w:rsidRPr="00303E64">
              <w:rPr>
                <w:b/>
                <w:i/>
                <w:sz w:val="20"/>
                <w:szCs w:val="20"/>
              </w:rPr>
              <w:t>Вспомогательные виды разрешенного использования</w:t>
            </w:r>
          </w:p>
        </w:tc>
      </w:tr>
      <w:tr w:rsidR="00BE2FE0" w:rsidRPr="000D0CA0" w:rsidTr="00D47700">
        <w:trPr>
          <w:trHeight w:val="233"/>
        </w:trPr>
        <w:tc>
          <w:tcPr>
            <w:tcW w:w="1231" w:type="pct"/>
          </w:tcPr>
          <w:p w:rsidR="00BE2FE0" w:rsidRPr="000D0CA0" w:rsidRDefault="006958C2" w:rsidP="00BE2FE0">
            <w:pPr>
              <w:rPr>
                <w:sz w:val="20"/>
                <w:szCs w:val="20"/>
                <w:highlight w:val="yellow"/>
              </w:rPr>
            </w:pPr>
            <w:r w:rsidRPr="004A4E44">
              <w:rPr>
                <w:sz w:val="20"/>
                <w:szCs w:val="20"/>
              </w:rPr>
              <w:t>Предоставление коммунальных услуг (код 3.1.1)</w:t>
            </w:r>
          </w:p>
        </w:tc>
        <w:tc>
          <w:tcPr>
            <w:tcW w:w="1650" w:type="pct"/>
            <w:gridSpan w:val="4"/>
            <w:vAlign w:val="center"/>
          </w:tcPr>
          <w:p w:rsidR="00BE2FE0" w:rsidRPr="00303E64" w:rsidRDefault="00BE2FE0" w:rsidP="00BE2FE0">
            <w:pPr>
              <w:jc w:val="center"/>
              <w:rPr>
                <w:sz w:val="20"/>
                <w:szCs w:val="20"/>
              </w:rPr>
            </w:pPr>
            <w:r w:rsidRPr="00303E64">
              <w:rPr>
                <w:sz w:val="20"/>
                <w:szCs w:val="20"/>
              </w:rPr>
              <w:t>не подлежат установлению</w:t>
            </w:r>
          </w:p>
        </w:tc>
        <w:tc>
          <w:tcPr>
            <w:tcW w:w="745" w:type="pct"/>
            <w:vAlign w:val="center"/>
          </w:tcPr>
          <w:p w:rsidR="00BE2FE0" w:rsidRPr="00303E64" w:rsidRDefault="00BE2FE0" w:rsidP="00BE2FE0">
            <w:pPr>
              <w:jc w:val="center"/>
              <w:rPr>
                <w:sz w:val="20"/>
                <w:szCs w:val="20"/>
              </w:rPr>
            </w:pPr>
            <w:r w:rsidRPr="00303E64">
              <w:rPr>
                <w:sz w:val="20"/>
                <w:szCs w:val="20"/>
              </w:rPr>
              <w:t>не подлежат установлению</w:t>
            </w:r>
            <w:r w:rsidRPr="00303E64">
              <w:rPr>
                <w:rStyle w:val="ab"/>
                <w:sz w:val="20"/>
                <w:szCs w:val="20"/>
              </w:rPr>
              <w:t xml:space="preserve"> </w:t>
            </w:r>
            <w:r w:rsidRPr="00303E64">
              <w:rPr>
                <w:rStyle w:val="ab"/>
                <w:sz w:val="20"/>
                <w:szCs w:val="20"/>
              </w:rPr>
              <w:footnoteReference w:id="12"/>
            </w:r>
          </w:p>
        </w:tc>
        <w:tc>
          <w:tcPr>
            <w:tcW w:w="1374" w:type="pct"/>
            <w:gridSpan w:val="2"/>
            <w:vAlign w:val="center"/>
          </w:tcPr>
          <w:p w:rsidR="00BE2FE0" w:rsidRPr="00303E64" w:rsidRDefault="00BE2FE0" w:rsidP="00BE2FE0">
            <w:pPr>
              <w:jc w:val="center"/>
              <w:rPr>
                <w:sz w:val="20"/>
                <w:szCs w:val="20"/>
                <w:shd w:val="clear" w:color="auto" w:fill="FFFFFF"/>
              </w:rPr>
            </w:pPr>
            <w:r w:rsidRPr="00303E64">
              <w:rPr>
                <w:sz w:val="20"/>
                <w:szCs w:val="20"/>
              </w:rPr>
              <w:t>не подлежат установлению</w:t>
            </w:r>
          </w:p>
        </w:tc>
      </w:tr>
    </w:tbl>
    <w:p w:rsidR="00356164" w:rsidRDefault="00356164" w:rsidP="00EE1D8E">
      <w:pPr>
        <w:ind w:firstLine="851"/>
        <w:jc w:val="both"/>
        <w:rPr>
          <w:highlight w:val="yellow"/>
        </w:rPr>
      </w:pPr>
    </w:p>
    <w:p w:rsidR="00034D2C" w:rsidRPr="00265FD2" w:rsidRDefault="00034D2C" w:rsidP="00034D2C">
      <w:pPr>
        <w:keepNext/>
        <w:keepLines/>
        <w:ind w:left="720"/>
        <w:jc w:val="center"/>
        <w:rPr>
          <w:b/>
          <w:u w:val="single"/>
        </w:rPr>
      </w:pPr>
      <w:r w:rsidRPr="00265FD2">
        <w:rPr>
          <w:b/>
          <w:u w:val="single"/>
        </w:rPr>
        <w:lastRenderedPageBreak/>
        <w:t>Производственная зона сельскохозяйственных предприятий (</w:t>
      </w:r>
      <w:proofErr w:type="spellStart"/>
      <w:r w:rsidRPr="00265FD2">
        <w:rPr>
          <w:b/>
          <w:u w:val="single"/>
        </w:rPr>
        <w:t>СХп</w:t>
      </w:r>
      <w:proofErr w:type="spellEnd"/>
      <w:r w:rsidRPr="00265FD2">
        <w:rPr>
          <w:b/>
          <w:u w:val="single"/>
        </w:rPr>
        <w:t>)</w:t>
      </w:r>
    </w:p>
    <w:p w:rsidR="00034D2C" w:rsidRPr="00265FD2" w:rsidRDefault="00034D2C" w:rsidP="00034D2C">
      <w:pPr>
        <w:keepNext/>
        <w:keepLines/>
        <w:ind w:left="720"/>
        <w:jc w:val="right"/>
        <w:rPr>
          <w:spacing w:val="-13"/>
        </w:rPr>
      </w:pPr>
      <w:r w:rsidRPr="00265FD2">
        <w:rPr>
          <w:spacing w:val="-13"/>
        </w:rPr>
        <w:t xml:space="preserve">Таблица </w:t>
      </w:r>
      <w:r w:rsidR="00FC634D">
        <w:rPr>
          <w:spacing w:val="-13"/>
        </w:rPr>
        <w:t>9</w:t>
      </w:r>
    </w:p>
    <w:p w:rsidR="00034D2C" w:rsidRPr="00265FD2" w:rsidRDefault="00034D2C" w:rsidP="00034D2C">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6"/>
        <w:gridCol w:w="1071"/>
        <w:gridCol w:w="1237"/>
        <w:gridCol w:w="1166"/>
        <w:gridCol w:w="1237"/>
        <w:gridCol w:w="2128"/>
        <w:gridCol w:w="1798"/>
        <w:gridCol w:w="2123"/>
      </w:tblGrid>
      <w:tr w:rsidR="00034D2C" w:rsidRPr="00265FD2" w:rsidTr="00CD4384">
        <w:trPr>
          <w:tblHeader/>
        </w:trPr>
        <w:tc>
          <w:tcPr>
            <w:tcW w:w="1239" w:type="pct"/>
            <w:vMerge w:val="restart"/>
            <w:shd w:val="clear" w:color="auto" w:fill="D9D9D9"/>
            <w:vAlign w:val="center"/>
          </w:tcPr>
          <w:p w:rsidR="00034D2C" w:rsidRPr="00265FD2" w:rsidRDefault="00034D2C" w:rsidP="00CD4384">
            <w:pPr>
              <w:jc w:val="center"/>
              <w:rPr>
                <w:b/>
                <w:sz w:val="20"/>
                <w:szCs w:val="20"/>
              </w:rPr>
            </w:pPr>
            <w:r w:rsidRPr="00265FD2">
              <w:rPr>
                <w:b/>
                <w:sz w:val="20"/>
                <w:szCs w:val="20"/>
              </w:rPr>
              <w:t>Виды разрешенного использования земельных участков и объектов капитального строительства</w:t>
            </w:r>
          </w:p>
        </w:tc>
        <w:tc>
          <w:tcPr>
            <w:tcW w:w="1620" w:type="pct"/>
            <w:gridSpan w:val="4"/>
            <w:shd w:val="clear" w:color="auto" w:fill="D9D9D9"/>
            <w:vAlign w:val="center"/>
          </w:tcPr>
          <w:p w:rsidR="00034D2C" w:rsidRPr="00265FD2" w:rsidRDefault="00034D2C" w:rsidP="00CD4384">
            <w:pPr>
              <w:jc w:val="center"/>
              <w:rPr>
                <w:b/>
                <w:sz w:val="20"/>
                <w:szCs w:val="20"/>
              </w:rPr>
            </w:pPr>
            <w:r w:rsidRPr="00265FD2">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rsidR="00034D2C" w:rsidRPr="00265FD2" w:rsidRDefault="00034D2C" w:rsidP="00CD4384">
            <w:pPr>
              <w:jc w:val="center"/>
              <w:rPr>
                <w:b/>
                <w:sz w:val="20"/>
                <w:szCs w:val="20"/>
              </w:rPr>
            </w:pPr>
            <w:r w:rsidRPr="00265FD2">
              <w:rPr>
                <w:b/>
                <w:sz w:val="20"/>
                <w:szCs w:val="20"/>
              </w:rPr>
              <w:t>Предельное количество этажей</w:t>
            </w:r>
          </w:p>
        </w:tc>
        <w:tc>
          <w:tcPr>
            <w:tcW w:w="637" w:type="pct"/>
            <w:vMerge w:val="restart"/>
            <w:shd w:val="clear" w:color="auto" w:fill="D9D9D9"/>
            <w:vAlign w:val="center"/>
          </w:tcPr>
          <w:p w:rsidR="00034D2C" w:rsidRPr="00265FD2" w:rsidRDefault="00034D2C" w:rsidP="00CD4384">
            <w:pPr>
              <w:jc w:val="center"/>
              <w:rPr>
                <w:b/>
                <w:sz w:val="20"/>
                <w:szCs w:val="20"/>
              </w:rPr>
            </w:pPr>
            <w:r w:rsidRPr="00265FD2">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265FD2">
              <w:rPr>
                <w:rStyle w:val="ab"/>
                <w:b/>
                <w:sz w:val="20"/>
                <w:szCs w:val="20"/>
              </w:rPr>
              <w:footnoteReference w:id="13"/>
            </w:r>
          </w:p>
        </w:tc>
        <w:tc>
          <w:tcPr>
            <w:tcW w:w="751" w:type="pct"/>
            <w:vMerge w:val="restart"/>
            <w:shd w:val="clear" w:color="auto" w:fill="D9D9D9"/>
            <w:vAlign w:val="center"/>
          </w:tcPr>
          <w:p w:rsidR="00034D2C" w:rsidRPr="00265FD2" w:rsidRDefault="00034D2C" w:rsidP="00CD4384">
            <w:pPr>
              <w:jc w:val="center"/>
              <w:rPr>
                <w:b/>
                <w:sz w:val="20"/>
                <w:szCs w:val="20"/>
              </w:rPr>
            </w:pPr>
            <w:r w:rsidRPr="00265FD2">
              <w:rPr>
                <w:b/>
                <w:sz w:val="20"/>
                <w:szCs w:val="20"/>
              </w:rPr>
              <w:t>Максимальный процент застройки в границах земельного участка, %</w:t>
            </w:r>
          </w:p>
        </w:tc>
      </w:tr>
      <w:tr w:rsidR="00034D2C" w:rsidRPr="00265FD2" w:rsidTr="00CD4384">
        <w:trPr>
          <w:tblHeader/>
        </w:trPr>
        <w:tc>
          <w:tcPr>
            <w:tcW w:w="1239" w:type="pct"/>
            <w:vMerge/>
            <w:vAlign w:val="center"/>
          </w:tcPr>
          <w:p w:rsidR="00034D2C" w:rsidRPr="00265FD2" w:rsidRDefault="00034D2C" w:rsidP="00CD4384">
            <w:pPr>
              <w:jc w:val="center"/>
              <w:rPr>
                <w:sz w:val="20"/>
                <w:szCs w:val="20"/>
              </w:rPr>
            </w:pPr>
          </w:p>
        </w:tc>
        <w:tc>
          <w:tcPr>
            <w:tcW w:w="762" w:type="pct"/>
            <w:gridSpan w:val="2"/>
            <w:shd w:val="clear" w:color="auto" w:fill="D9D9D9"/>
            <w:vAlign w:val="center"/>
          </w:tcPr>
          <w:p w:rsidR="00034D2C" w:rsidRPr="00265FD2" w:rsidRDefault="00034D2C" w:rsidP="00CD4384">
            <w:pPr>
              <w:jc w:val="center"/>
              <w:rPr>
                <w:b/>
                <w:sz w:val="20"/>
                <w:szCs w:val="20"/>
              </w:rPr>
            </w:pPr>
            <w:r w:rsidRPr="00265FD2">
              <w:rPr>
                <w:b/>
                <w:sz w:val="20"/>
                <w:szCs w:val="20"/>
              </w:rPr>
              <w:t xml:space="preserve">Площадь, </w:t>
            </w:r>
            <w:proofErr w:type="spellStart"/>
            <w:r w:rsidRPr="00265FD2">
              <w:rPr>
                <w:b/>
                <w:sz w:val="20"/>
                <w:szCs w:val="20"/>
              </w:rPr>
              <w:t>кв.м</w:t>
            </w:r>
            <w:proofErr w:type="spellEnd"/>
          </w:p>
        </w:tc>
        <w:tc>
          <w:tcPr>
            <w:tcW w:w="857" w:type="pct"/>
            <w:gridSpan w:val="2"/>
            <w:shd w:val="clear" w:color="auto" w:fill="D9D9D9"/>
            <w:vAlign w:val="center"/>
          </w:tcPr>
          <w:p w:rsidR="00034D2C" w:rsidRPr="00265FD2" w:rsidRDefault="00034D2C" w:rsidP="00CD4384">
            <w:pPr>
              <w:jc w:val="center"/>
              <w:rPr>
                <w:b/>
                <w:sz w:val="20"/>
                <w:szCs w:val="20"/>
              </w:rPr>
            </w:pPr>
            <w:r w:rsidRPr="00265FD2">
              <w:rPr>
                <w:b/>
                <w:sz w:val="20"/>
                <w:szCs w:val="20"/>
              </w:rPr>
              <w:t>Размер, м</w:t>
            </w:r>
          </w:p>
        </w:tc>
        <w:tc>
          <w:tcPr>
            <w:tcW w:w="753" w:type="pct"/>
            <w:vMerge/>
          </w:tcPr>
          <w:p w:rsidR="00034D2C" w:rsidRPr="00265FD2" w:rsidRDefault="00034D2C" w:rsidP="00CD4384">
            <w:pPr>
              <w:jc w:val="both"/>
              <w:rPr>
                <w:sz w:val="20"/>
                <w:szCs w:val="20"/>
              </w:rPr>
            </w:pPr>
          </w:p>
        </w:tc>
        <w:tc>
          <w:tcPr>
            <w:tcW w:w="637" w:type="pct"/>
            <w:vMerge/>
          </w:tcPr>
          <w:p w:rsidR="00034D2C" w:rsidRPr="00265FD2" w:rsidRDefault="00034D2C" w:rsidP="00CD4384">
            <w:pPr>
              <w:jc w:val="both"/>
              <w:rPr>
                <w:sz w:val="20"/>
                <w:szCs w:val="20"/>
              </w:rPr>
            </w:pPr>
          </w:p>
        </w:tc>
        <w:tc>
          <w:tcPr>
            <w:tcW w:w="751" w:type="pct"/>
            <w:vMerge/>
          </w:tcPr>
          <w:p w:rsidR="00034D2C" w:rsidRPr="00265FD2" w:rsidRDefault="00034D2C" w:rsidP="00CD4384">
            <w:pPr>
              <w:jc w:val="both"/>
              <w:rPr>
                <w:sz w:val="20"/>
                <w:szCs w:val="20"/>
              </w:rPr>
            </w:pPr>
          </w:p>
        </w:tc>
      </w:tr>
      <w:tr w:rsidR="00034D2C" w:rsidRPr="00265FD2" w:rsidTr="00CD4384">
        <w:trPr>
          <w:tblHeader/>
        </w:trPr>
        <w:tc>
          <w:tcPr>
            <w:tcW w:w="1239" w:type="pct"/>
            <w:vMerge/>
            <w:vAlign w:val="center"/>
          </w:tcPr>
          <w:p w:rsidR="00034D2C" w:rsidRPr="00265FD2" w:rsidRDefault="00034D2C" w:rsidP="00CD4384">
            <w:pPr>
              <w:jc w:val="center"/>
              <w:rPr>
                <w:sz w:val="20"/>
                <w:szCs w:val="20"/>
              </w:rPr>
            </w:pPr>
          </w:p>
        </w:tc>
        <w:tc>
          <w:tcPr>
            <w:tcW w:w="322" w:type="pct"/>
            <w:shd w:val="clear" w:color="auto" w:fill="D9D9D9"/>
            <w:vAlign w:val="center"/>
          </w:tcPr>
          <w:p w:rsidR="00034D2C" w:rsidRPr="00265FD2" w:rsidRDefault="00034D2C" w:rsidP="00CD4384">
            <w:pPr>
              <w:jc w:val="center"/>
              <w:rPr>
                <w:b/>
                <w:sz w:val="20"/>
                <w:szCs w:val="20"/>
              </w:rPr>
            </w:pPr>
            <w:r w:rsidRPr="00265FD2">
              <w:rPr>
                <w:b/>
                <w:sz w:val="20"/>
                <w:szCs w:val="20"/>
              </w:rPr>
              <w:t>минимум</w:t>
            </w:r>
          </w:p>
        </w:tc>
        <w:tc>
          <w:tcPr>
            <w:tcW w:w="441" w:type="pct"/>
            <w:shd w:val="clear" w:color="auto" w:fill="D9D9D9"/>
            <w:vAlign w:val="center"/>
          </w:tcPr>
          <w:p w:rsidR="00034D2C" w:rsidRPr="00265FD2" w:rsidRDefault="00034D2C" w:rsidP="00CD4384">
            <w:pPr>
              <w:jc w:val="center"/>
              <w:rPr>
                <w:b/>
                <w:sz w:val="20"/>
                <w:szCs w:val="20"/>
              </w:rPr>
            </w:pPr>
            <w:r w:rsidRPr="00265FD2">
              <w:rPr>
                <w:b/>
                <w:sz w:val="20"/>
                <w:szCs w:val="20"/>
              </w:rPr>
              <w:t>максимум</w:t>
            </w:r>
          </w:p>
        </w:tc>
        <w:tc>
          <w:tcPr>
            <w:tcW w:w="416" w:type="pct"/>
            <w:shd w:val="clear" w:color="auto" w:fill="D9D9D9"/>
            <w:vAlign w:val="center"/>
          </w:tcPr>
          <w:p w:rsidR="00034D2C" w:rsidRPr="00265FD2" w:rsidRDefault="00034D2C" w:rsidP="00CD4384">
            <w:pPr>
              <w:jc w:val="center"/>
              <w:rPr>
                <w:b/>
                <w:sz w:val="20"/>
                <w:szCs w:val="20"/>
              </w:rPr>
            </w:pPr>
            <w:r w:rsidRPr="00265FD2">
              <w:rPr>
                <w:b/>
                <w:sz w:val="20"/>
                <w:szCs w:val="20"/>
              </w:rPr>
              <w:t>минимум</w:t>
            </w:r>
          </w:p>
        </w:tc>
        <w:tc>
          <w:tcPr>
            <w:tcW w:w="441" w:type="pct"/>
            <w:shd w:val="clear" w:color="auto" w:fill="D9D9D9"/>
            <w:vAlign w:val="center"/>
          </w:tcPr>
          <w:p w:rsidR="00034D2C" w:rsidRPr="00265FD2" w:rsidRDefault="00034D2C" w:rsidP="00CD4384">
            <w:pPr>
              <w:jc w:val="center"/>
              <w:rPr>
                <w:b/>
                <w:sz w:val="20"/>
                <w:szCs w:val="20"/>
              </w:rPr>
            </w:pPr>
            <w:r w:rsidRPr="00265FD2">
              <w:rPr>
                <w:b/>
                <w:sz w:val="20"/>
                <w:szCs w:val="20"/>
              </w:rPr>
              <w:t>максимум</w:t>
            </w:r>
          </w:p>
        </w:tc>
        <w:tc>
          <w:tcPr>
            <w:tcW w:w="753" w:type="pct"/>
            <w:vMerge/>
          </w:tcPr>
          <w:p w:rsidR="00034D2C" w:rsidRPr="00265FD2" w:rsidRDefault="00034D2C" w:rsidP="00CD4384">
            <w:pPr>
              <w:jc w:val="both"/>
              <w:rPr>
                <w:sz w:val="20"/>
                <w:szCs w:val="20"/>
              </w:rPr>
            </w:pPr>
          </w:p>
        </w:tc>
        <w:tc>
          <w:tcPr>
            <w:tcW w:w="637" w:type="pct"/>
            <w:vMerge/>
          </w:tcPr>
          <w:p w:rsidR="00034D2C" w:rsidRPr="00265FD2" w:rsidRDefault="00034D2C" w:rsidP="00CD4384">
            <w:pPr>
              <w:jc w:val="both"/>
              <w:rPr>
                <w:sz w:val="20"/>
                <w:szCs w:val="20"/>
              </w:rPr>
            </w:pPr>
          </w:p>
        </w:tc>
        <w:tc>
          <w:tcPr>
            <w:tcW w:w="751" w:type="pct"/>
            <w:vMerge/>
          </w:tcPr>
          <w:p w:rsidR="00034D2C" w:rsidRPr="00265FD2" w:rsidRDefault="00034D2C" w:rsidP="00CD4384">
            <w:pPr>
              <w:jc w:val="both"/>
              <w:rPr>
                <w:sz w:val="20"/>
                <w:szCs w:val="20"/>
              </w:rPr>
            </w:pPr>
          </w:p>
        </w:tc>
      </w:tr>
      <w:tr w:rsidR="00034D2C" w:rsidRPr="00265FD2" w:rsidTr="00CD4384">
        <w:tc>
          <w:tcPr>
            <w:tcW w:w="5000" w:type="pct"/>
            <w:gridSpan w:val="8"/>
            <w:shd w:val="clear" w:color="auto" w:fill="F2F2F2"/>
          </w:tcPr>
          <w:p w:rsidR="00034D2C" w:rsidRPr="00265FD2" w:rsidRDefault="00034D2C" w:rsidP="00CD4384">
            <w:pPr>
              <w:jc w:val="center"/>
              <w:rPr>
                <w:b/>
                <w:sz w:val="20"/>
                <w:szCs w:val="20"/>
              </w:rPr>
            </w:pPr>
            <w:r w:rsidRPr="00265FD2">
              <w:rPr>
                <w:b/>
                <w:i/>
                <w:sz w:val="20"/>
                <w:szCs w:val="20"/>
              </w:rPr>
              <w:t>Основные виды разрешенного использования</w:t>
            </w:r>
          </w:p>
        </w:tc>
      </w:tr>
      <w:tr w:rsidR="00034D2C" w:rsidRPr="000D0CA0" w:rsidTr="00CD4384">
        <w:trPr>
          <w:trHeight w:val="233"/>
        </w:trPr>
        <w:tc>
          <w:tcPr>
            <w:tcW w:w="1239" w:type="pct"/>
          </w:tcPr>
          <w:p w:rsidR="00034D2C" w:rsidRPr="006958C2" w:rsidRDefault="00034D2C" w:rsidP="00CD4384">
            <w:pPr>
              <w:rPr>
                <w:sz w:val="20"/>
                <w:szCs w:val="20"/>
              </w:rPr>
            </w:pPr>
            <w:r w:rsidRPr="006958C2">
              <w:rPr>
                <w:sz w:val="20"/>
                <w:szCs w:val="20"/>
              </w:rPr>
              <w:t>Выращивание зерновых и иных сельскохозяйственных культур (код 1.2)</w:t>
            </w:r>
          </w:p>
        </w:tc>
        <w:tc>
          <w:tcPr>
            <w:tcW w:w="3761" w:type="pct"/>
            <w:gridSpan w:val="7"/>
            <w:vAlign w:val="center"/>
          </w:tcPr>
          <w:p w:rsidR="00034D2C" w:rsidRPr="00303E64" w:rsidRDefault="00034D2C" w:rsidP="00CD4384">
            <w:pPr>
              <w:jc w:val="center"/>
              <w:rPr>
                <w:sz w:val="20"/>
                <w:szCs w:val="20"/>
              </w:rPr>
            </w:pPr>
            <w:r w:rsidRPr="00303E64">
              <w:rPr>
                <w:sz w:val="20"/>
                <w:szCs w:val="20"/>
              </w:rPr>
              <w:t>не подлежат установлению</w:t>
            </w:r>
          </w:p>
        </w:tc>
      </w:tr>
      <w:tr w:rsidR="00034D2C" w:rsidRPr="000D0CA0" w:rsidTr="00CD4384">
        <w:trPr>
          <w:trHeight w:val="233"/>
        </w:trPr>
        <w:tc>
          <w:tcPr>
            <w:tcW w:w="1239" w:type="pct"/>
          </w:tcPr>
          <w:p w:rsidR="00034D2C" w:rsidRPr="006958C2" w:rsidRDefault="00034D2C" w:rsidP="00CD4384">
            <w:pPr>
              <w:rPr>
                <w:sz w:val="20"/>
                <w:szCs w:val="20"/>
              </w:rPr>
            </w:pPr>
            <w:r w:rsidRPr="006958C2">
              <w:rPr>
                <w:sz w:val="20"/>
                <w:szCs w:val="20"/>
              </w:rPr>
              <w:t>Овощеводство (код 1.3)</w:t>
            </w:r>
          </w:p>
        </w:tc>
        <w:tc>
          <w:tcPr>
            <w:tcW w:w="3761" w:type="pct"/>
            <w:gridSpan w:val="7"/>
            <w:vAlign w:val="center"/>
          </w:tcPr>
          <w:p w:rsidR="00034D2C" w:rsidRPr="00303E64" w:rsidRDefault="00034D2C" w:rsidP="00CD4384">
            <w:pPr>
              <w:jc w:val="center"/>
              <w:rPr>
                <w:sz w:val="20"/>
                <w:szCs w:val="20"/>
                <w:shd w:val="clear" w:color="auto" w:fill="FFFFFF"/>
              </w:rPr>
            </w:pPr>
            <w:r w:rsidRPr="00303E64">
              <w:rPr>
                <w:sz w:val="20"/>
                <w:szCs w:val="20"/>
              </w:rPr>
              <w:t>не подлежат установлению</w:t>
            </w:r>
          </w:p>
        </w:tc>
      </w:tr>
      <w:tr w:rsidR="00034D2C" w:rsidRPr="000D0CA0" w:rsidTr="00CD4384">
        <w:trPr>
          <w:trHeight w:val="233"/>
        </w:trPr>
        <w:tc>
          <w:tcPr>
            <w:tcW w:w="1239" w:type="pct"/>
          </w:tcPr>
          <w:p w:rsidR="00034D2C" w:rsidRPr="006958C2" w:rsidRDefault="00034D2C" w:rsidP="00CD4384">
            <w:pPr>
              <w:rPr>
                <w:sz w:val="20"/>
                <w:szCs w:val="20"/>
              </w:rPr>
            </w:pPr>
            <w:r w:rsidRPr="006958C2">
              <w:rPr>
                <w:sz w:val="20"/>
                <w:szCs w:val="20"/>
              </w:rPr>
              <w:t>Садоводство (код 1.5)</w:t>
            </w:r>
          </w:p>
        </w:tc>
        <w:tc>
          <w:tcPr>
            <w:tcW w:w="3761" w:type="pct"/>
            <w:gridSpan w:val="7"/>
            <w:vAlign w:val="center"/>
          </w:tcPr>
          <w:p w:rsidR="00034D2C" w:rsidRPr="00303E64" w:rsidRDefault="00034D2C" w:rsidP="00CD4384">
            <w:pPr>
              <w:jc w:val="center"/>
              <w:rPr>
                <w:sz w:val="20"/>
                <w:szCs w:val="20"/>
                <w:shd w:val="clear" w:color="auto" w:fill="FFFFFF"/>
              </w:rPr>
            </w:pPr>
            <w:r w:rsidRPr="00303E64">
              <w:rPr>
                <w:sz w:val="20"/>
                <w:szCs w:val="20"/>
              </w:rPr>
              <w:t>не подлежат установлению</w:t>
            </w:r>
          </w:p>
        </w:tc>
      </w:tr>
      <w:tr w:rsidR="00034D2C" w:rsidRPr="000D0CA0" w:rsidTr="00CD4384">
        <w:trPr>
          <w:trHeight w:val="233"/>
        </w:trPr>
        <w:tc>
          <w:tcPr>
            <w:tcW w:w="1239" w:type="pct"/>
          </w:tcPr>
          <w:p w:rsidR="00034D2C" w:rsidRPr="006958C2" w:rsidRDefault="00034D2C" w:rsidP="00CD4384">
            <w:pPr>
              <w:rPr>
                <w:sz w:val="20"/>
                <w:szCs w:val="20"/>
              </w:rPr>
            </w:pPr>
            <w:r w:rsidRPr="006958C2">
              <w:rPr>
                <w:sz w:val="20"/>
                <w:szCs w:val="20"/>
              </w:rPr>
              <w:t>Животноводство (код 1.7)</w:t>
            </w:r>
          </w:p>
        </w:tc>
        <w:tc>
          <w:tcPr>
            <w:tcW w:w="3761" w:type="pct"/>
            <w:gridSpan w:val="7"/>
            <w:vAlign w:val="center"/>
          </w:tcPr>
          <w:p w:rsidR="00034D2C" w:rsidRPr="00303E64" w:rsidRDefault="00034D2C" w:rsidP="00CD4384">
            <w:pPr>
              <w:jc w:val="center"/>
              <w:rPr>
                <w:sz w:val="20"/>
                <w:szCs w:val="20"/>
                <w:shd w:val="clear" w:color="auto" w:fill="FFFFFF"/>
              </w:rPr>
            </w:pPr>
            <w:r w:rsidRPr="00303E64">
              <w:rPr>
                <w:sz w:val="20"/>
                <w:szCs w:val="20"/>
              </w:rPr>
              <w:t>не подлежат установлению</w:t>
            </w:r>
          </w:p>
        </w:tc>
      </w:tr>
      <w:tr w:rsidR="00034D2C" w:rsidRPr="000D0CA0" w:rsidTr="00CD4384">
        <w:trPr>
          <w:trHeight w:val="233"/>
        </w:trPr>
        <w:tc>
          <w:tcPr>
            <w:tcW w:w="1239" w:type="pct"/>
          </w:tcPr>
          <w:p w:rsidR="00034D2C" w:rsidRPr="006958C2" w:rsidRDefault="00034D2C" w:rsidP="00CD4384">
            <w:pPr>
              <w:rPr>
                <w:sz w:val="20"/>
                <w:szCs w:val="20"/>
              </w:rPr>
            </w:pPr>
            <w:r w:rsidRPr="006958C2">
              <w:rPr>
                <w:sz w:val="20"/>
                <w:szCs w:val="20"/>
              </w:rPr>
              <w:t>Пчеловодство (код 1.12)</w:t>
            </w:r>
          </w:p>
        </w:tc>
        <w:tc>
          <w:tcPr>
            <w:tcW w:w="3761" w:type="pct"/>
            <w:gridSpan w:val="7"/>
            <w:vAlign w:val="center"/>
          </w:tcPr>
          <w:p w:rsidR="00034D2C" w:rsidRPr="00303E64" w:rsidRDefault="00034D2C" w:rsidP="00CD4384">
            <w:pPr>
              <w:jc w:val="center"/>
              <w:rPr>
                <w:sz w:val="20"/>
                <w:szCs w:val="20"/>
                <w:shd w:val="clear" w:color="auto" w:fill="FFFFFF"/>
              </w:rPr>
            </w:pPr>
            <w:r w:rsidRPr="00303E64">
              <w:rPr>
                <w:sz w:val="20"/>
                <w:szCs w:val="20"/>
              </w:rPr>
              <w:t>не подлежат установлению</w:t>
            </w:r>
          </w:p>
        </w:tc>
      </w:tr>
      <w:tr w:rsidR="00034D2C" w:rsidRPr="000D0CA0" w:rsidTr="00CD4384">
        <w:trPr>
          <w:trHeight w:val="233"/>
        </w:trPr>
        <w:tc>
          <w:tcPr>
            <w:tcW w:w="1239" w:type="pct"/>
          </w:tcPr>
          <w:p w:rsidR="00034D2C" w:rsidRPr="006958C2" w:rsidRDefault="00034D2C" w:rsidP="00CD4384">
            <w:pPr>
              <w:rPr>
                <w:sz w:val="20"/>
                <w:szCs w:val="20"/>
              </w:rPr>
            </w:pPr>
            <w:r w:rsidRPr="006958C2">
              <w:rPr>
                <w:sz w:val="20"/>
                <w:szCs w:val="20"/>
              </w:rPr>
              <w:t>Научное обеспечение сельского хозяйства (код 1.14)</w:t>
            </w:r>
          </w:p>
        </w:tc>
        <w:tc>
          <w:tcPr>
            <w:tcW w:w="3761" w:type="pct"/>
            <w:gridSpan w:val="7"/>
            <w:vAlign w:val="center"/>
          </w:tcPr>
          <w:p w:rsidR="00034D2C" w:rsidRPr="00303E64" w:rsidRDefault="00034D2C" w:rsidP="00CD4384">
            <w:pPr>
              <w:jc w:val="center"/>
              <w:rPr>
                <w:sz w:val="20"/>
                <w:szCs w:val="20"/>
              </w:rPr>
            </w:pPr>
            <w:r w:rsidRPr="00303E64">
              <w:rPr>
                <w:sz w:val="20"/>
                <w:szCs w:val="20"/>
              </w:rPr>
              <w:t>не подлежат установлению</w:t>
            </w:r>
          </w:p>
        </w:tc>
      </w:tr>
      <w:tr w:rsidR="00034D2C" w:rsidRPr="000D0CA0" w:rsidTr="00CD4384">
        <w:trPr>
          <w:trHeight w:val="233"/>
        </w:trPr>
        <w:tc>
          <w:tcPr>
            <w:tcW w:w="1239" w:type="pct"/>
          </w:tcPr>
          <w:p w:rsidR="00034D2C" w:rsidRPr="006958C2" w:rsidRDefault="00034D2C" w:rsidP="00CD4384">
            <w:pPr>
              <w:rPr>
                <w:sz w:val="20"/>
                <w:szCs w:val="20"/>
              </w:rPr>
            </w:pPr>
            <w:r w:rsidRPr="006958C2">
              <w:rPr>
                <w:sz w:val="20"/>
                <w:szCs w:val="20"/>
              </w:rPr>
              <w:t>Хранение и переработка сельскохозяйственной продукции (код 1.15)</w:t>
            </w:r>
          </w:p>
        </w:tc>
        <w:tc>
          <w:tcPr>
            <w:tcW w:w="3761" w:type="pct"/>
            <w:gridSpan w:val="7"/>
            <w:vAlign w:val="center"/>
          </w:tcPr>
          <w:p w:rsidR="00034D2C" w:rsidRPr="00303E64" w:rsidRDefault="00034D2C" w:rsidP="00CD4384">
            <w:pPr>
              <w:jc w:val="center"/>
              <w:rPr>
                <w:sz w:val="20"/>
                <w:szCs w:val="20"/>
              </w:rPr>
            </w:pPr>
            <w:r w:rsidRPr="00303E64">
              <w:rPr>
                <w:sz w:val="20"/>
                <w:szCs w:val="20"/>
              </w:rPr>
              <w:t>не подлежат установлению</w:t>
            </w:r>
          </w:p>
        </w:tc>
      </w:tr>
      <w:tr w:rsidR="00034D2C" w:rsidRPr="000D0CA0" w:rsidTr="00CD4384">
        <w:trPr>
          <w:trHeight w:val="233"/>
        </w:trPr>
        <w:tc>
          <w:tcPr>
            <w:tcW w:w="1239" w:type="pct"/>
          </w:tcPr>
          <w:p w:rsidR="00034D2C" w:rsidRPr="006958C2" w:rsidRDefault="00034D2C" w:rsidP="00CD4384">
            <w:pPr>
              <w:rPr>
                <w:sz w:val="20"/>
                <w:szCs w:val="20"/>
              </w:rPr>
            </w:pPr>
            <w:r w:rsidRPr="006958C2">
              <w:rPr>
                <w:sz w:val="20"/>
                <w:szCs w:val="20"/>
              </w:rPr>
              <w:t>Ведение личного подсобного хозяйства на полевых участках (код 1.16)</w:t>
            </w:r>
          </w:p>
        </w:tc>
        <w:tc>
          <w:tcPr>
            <w:tcW w:w="3761" w:type="pct"/>
            <w:gridSpan w:val="7"/>
            <w:vAlign w:val="center"/>
          </w:tcPr>
          <w:p w:rsidR="00034D2C" w:rsidRPr="00303E64" w:rsidRDefault="00034D2C" w:rsidP="00CD4384">
            <w:pPr>
              <w:jc w:val="center"/>
              <w:rPr>
                <w:sz w:val="20"/>
                <w:szCs w:val="20"/>
                <w:shd w:val="clear" w:color="auto" w:fill="FFFFFF"/>
              </w:rPr>
            </w:pPr>
            <w:r w:rsidRPr="00303E64">
              <w:rPr>
                <w:sz w:val="20"/>
                <w:szCs w:val="20"/>
              </w:rPr>
              <w:t>не подлежат установлению</w:t>
            </w:r>
          </w:p>
        </w:tc>
      </w:tr>
      <w:tr w:rsidR="00034D2C" w:rsidRPr="000D0CA0" w:rsidTr="00CD4384">
        <w:trPr>
          <w:trHeight w:val="233"/>
        </w:trPr>
        <w:tc>
          <w:tcPr>
            <w:tcW w:w="1239" w:type="pct"/>
          </w:tcPr>
          <w:p w:rsidR="00034D2C" w:rsidRPr="006958C2" w:rsidRDefault="00034D2C" w:rsidP="00CD4384">
            <w:pPr>
              <w:rPr>
                <w:sz w:val="20"/>
                <w:szCs w:val="20"/>
              </w:rPr>
            </w:pPr>
            <w:r w:rsidRPr="006958C2">
              <w:rPr>
                <w:sz w:val="20"/>
                <w:szCs w:val="20"/>
              </w:rPr>
              <w:t>Питомники (код 1.17)</w:t>
            </w:r>
          </w:p>
        </w:tc>
        <w:tc>
          <w:tcPr>
            <w:tcW w:w="3761" w:type="pct"/>
            <w:gridSpan w:val="7"/>
            <w:vAlign w:val="center"/>
          </w:tcPr>
          <w:p w:rsidR="00034D2C" w:rsidRPr="00303E64" w:rsidRDefault="00034D2C" w:rsidP="00CD4384">
            <w:pPr>
              <w:jc w:val="center"/>
              <w:rPr>
                <w:sz w:val="20"/>
                <w:szCs w:val="20"/>
                <w:shd w:val="clear" w:color="auto" w:fill="FFFFFF"/>
              </w:rPr>
            </w:pPr>
            <w:r w:rsidRPr="00303E64">
              <w:rPr>
                <w:sz w:val="20"/>
                <w:szCs w:val="20"/>
              </w:rPr>
              <w:t>не подлежат установлению</w:t>
            </w:r>
          </w:p>
        </w:tc>
      </w:tr>
      <w:tr w:rsidR="00034D2C" w:rsidRPr="000D0CA0" w:rsidTr="00CD4384">
        <w:trPr>
          <w:trHeight w:val="233"/>
        </w:trPr>
        <w:tc>
          <w:tcPr>
            <w:tcW w:w="1239" w:type="pct"/>
          </w:tcPr>
          <w:p w:rsidR="00034D2C" w:rsidRPr="006958C2" w:rsidRDefault="00034D2C" w:rsidP="00CD4384">
            <w:pPr>
              <w:rPr>
                <w:sz w:val="20"/>
                <w:szCs w:val="20"/>
              </w:rPr>
            </w:pPr>
            <w:r w:rsidRPr="006958C2">
              <w:rPr>
                <w:sz w:val="20"/>
                <w:szCs w:val="20"/>
              </w:rPr>
              <w:t>Обеспечение сельскохозяйственного производства (код 1.18)</w:t>
            </w:r>
          </w:p>
        </w:tc>
        <w:tc>
          <w:tcPr>
            <w:tcW w:w="3761" w:type="pct"/>
            <w:gridSpan w:val="7"/>
            <w:vAlign w:val="center"/>
          </w:tcPr>
          <w:p w:rsidR="00034D2C" w:rsidRPr="00303E64" w:rsidRDefault="00034D2C" w:rsidP="00CD4384">
            <w:pPr>
              <w:jc w:val="center"/>
              <w:rPr>
                <w:sz w:val="20"/>
                <w:szCs w:val="20"/>
                <w:shd w:val="clear" w:color="auto" w:fill="FFFFFF"/>
              </w:rPr>
            </w:pPr>
            <w:r w:rsidRPr="00303E64">
              <w:rPr>
                <w:sz w:val="20"/>
                <w:szCs w:val="20"/>
              </w:rPr>
              <w:t>не подлежат установлению</w:t>
            </w:r>
          </w:p>
        </w:tc>
      </w:tr>
      <w:tr w:rsidR="00034D2C" w:rsidRPr="000D0CA0" w:rsidTr="00CD4384">
        <w:trPr>
          <w:trHeight w:val="233"/>
        </w:trPr>
        <w:tc>
          <w:tcPr>
            <w:tcW w:w="1239" w:type="pct"/>
          </w:tcPr>
          <w:p w:rsidR="00034D2C" w:rsidRPr="006958C2" w:rsidRDefault="00034D2C" w:rsidP="00CD4384">
            <w:pPr>
              <w:rPr>
                <w:sz w:val="20"/>
                <w:szCs w:val="20"/>
              </w:rPr>
            </w:pPr>
            <w:r w:rsidRPr="006958C2">
              <w:rPr>
                <w:sz w:val="20"/>
                <w:szCs w:val="20"/>
              </w:rPr>
              <w:t>Склад (код 6.9)</w:t>
            </w:r>
          </w:p>
        </w:tc>
        <w:tc>
          <w:tcPr>
            <w:tcW w:w="3761" w:type="pct"/>
            <w:gridSpan w:val="7"/>
            <w:vAlign w:val="center"/>
          </w:tcPr>
          <w:p w:rsidR="00034D2C" w:rsidRPr="00303E64" w:rsidRDefault="00034D2C" w:rsidP="00CD4384">
            <w:pPr>
              <w:jc w:val="center"/>
              <w:rPr>
                <w:sz w:val="20"/>
                <w:szCs w:val="20"/>
              </w:rPr>
            </w:pPr>
            <w:r w:rsidRPr="00303E64">
              <w:rPr>
                <w:sz w:val="20"/>
                <w:szCs w:val="20"/>
              </w:rPr>
              <w:t>не подлежат установлению</w:t>
            </w:r>
          </w:p>
        </w:tc>
      </w:tr>
      <w:tr w:rsidR="00034D2C" w:rsidRPr="000D0CA0" w:rsidTr="00CD4384">
        <w:trPr>
          <w:trHeight w:val="233"/>
        </w:trPr>
        <w:tc>
          <w:tcPr>
            <w:tcW w:w="1239" w:type="pct"/>
          </w:tcPr>
          <w:p w:rsidR="00034D2C" w:rsidRPr="006958C2" w:rsidRDefault="00034D2C" w:rsidP="00CD4384">
            <w:pPr>
              <w:rPr>
                <w:sz w:val="20"/>
                <w:szCs w:val="20"/>
              </w:rPr>
            </w:pPr>
            <w:r w:rsidRPr="006958C2">
              <w:rPr>
                <w:sz w:val="20"/>
                <w:szCs w:val="20"/>
              </w:rPr>
              <w:t>Складские площадки (код 6.9.1)</w:t>
            </w:r>
          </w:p>
        </w:tc>
        <w:tc>
          <w:tcPr>
            <w:tcW w:w="3761" w:type="pct"/>
            <w:gridSpan w:val="7"/>
            <w:vAlign w:val="center"/>
          </w:tcPr>
          <w:p w:rsidR="00034D2C" w:rsidRPr="00303E64" w:rsidRDefault="00034D2C" w:rsidP="00CD4384">
            <w:pPr>
              <w:jc w:val="center"/>
              <w:rPr>
                <w:sz w:val="20"/>
                <w:szCs w:val="20"/>
              </w:rPr>
            </w:pPr>
            <w:r w:rsidRPr="00303E64">
              <w:rPr>
                <w:sz w:val="20"/>
                <w:szCs w:val="20"/>
              </w:rPr>
              <w:t>не подлежат установлению</w:t>
            </w:r>
          </w:p>
        </w:tc>
      </w:tr>
      <w:tr w:rsidR="00034D2C" w:rsidRPr="000D0CA0" w:rsidTr="00CD4384">
        <w:trPr>
          <w:trHeight w:val="233"/>
        </w:trPr>
        <w:tc>
          <w:tcPr>
            <w:tcW w:w="1239" w:type="pct"/>
            <w:vAlign w:val="center"/>
          </w:tcPr>
          <w:p w:rsidR="00034D2C" w:rsidRPr="006958C2" w:rsidRDefault="00034D2C" w:rsidP="00CD4384">
            <w:pPr>
              <w:rPr>
                <w:sz w:val="20"/>
                <w:szCs w:val="20"/>
              </w:rPr>
            </w:pPr>
            <w:r w:rsidRPr="006958C2">
              <w:rPr>
                <w:sz w:val="20"/>
                <w:szCs w:val="20"/>
                <w:shd w:val="clear" w:color="auto" w:fill="FFFFFF"/>
              </w:rPr>
              <w:t>Благоустройство территории (код 12.0.2)</w:t>
            </w:r>
          </w:p>
        </w:tc>
        <w:tc>
          <w:tcPr>
            <w:tcW w:w="3761" w:type="pct"/>
            <w:gridSpan w:val="7"/>
            <w:vAlign w:val="center"/>
          </w:tcPr>
          <w:p w:rsidR="00034D2C" w:rsidRPr="00303E64" w:rsidRDefault="00034D2C" w:rsidP="00CD4384">
            <w:pPr>
              <w:jc w:val="center"/>
              <w:rPr>
                <w:sz w:val="20"/>
                <w:szCs w:val="20"/>
                <w:shd w:val="clear" w:color="auto" w:fill="FFFFFF"/>
              </w:rPr>
            </w:pPr>
            <w:r w:rsidRPr="00303E64">
              <w:rPr>
                <w:sz w:val="20"/>
                <w:szCs w:val="20"/>
              </w:rPr>
              <w:t>не подлежат установлению</w:t>
            </w:r>
          </w:p>
        </w:tc>
      </w:tr>
      <w:tr w:rsidR="00034D2C" w:rsidRPr="000D0CA0" w:rsidTr="00CD4384">
        <w:trPr>
          <w:trHeight w:val="233"/>
        </w:trPr>
        <w:tc>
          <w:tcPr>
            <w:tcW w:w="5000" w:type="pct"/>
            <w:gridSpan w:val="8"/>
            <w:shd w:val="clear" w:color="auto" w:fill="F2F2F2" w:themeFill="background1" w:themeFillShade="F2"/>
          </w:tcPr>
          <w:p w:rsidR="00034D2C" w:rsidRPr="00303E64" w:rsidRDefault="00034D2C" w:rsidP="00CD4384">
            <w:pPr>
              <w:jc w:val="center"/>
              <w:rPr>
                <w:sz w:val="20"/>
                <w:szCs w:val="20"/>
                <w:shd w:val="clear" w:color="auto" w:fill="FFFFFF"/>
              </w:rPr>
            </w:pPr>
            <w:r w:rsidRPr="00303E64">
              <w:rPr>
                <w:b/>
                <w:i/>
                <w:sz w:val="20"/>
                <w:szCs w:val="20"/>
              </w:rPr>
              <w:t>Условно разрешенные виды использования</w:t>
            </w:r>
          </w:p>
        </w:tc>
      </w:tr>
      <w:tr w:rsidR="00034D2C" w:rsidRPr="000D0CA0" w:rsidTr="00CD4384">
        <w:trPr>
          <w:trHeight w:val="233"/>
        </w:trPr>
        <w:tc>
          <w:tcPr>
            <w:tcW w:w="5000" w:type="pct"/>
            <w:gridSpan w:val="8"/>
          </w:tcPr>
          <w:p w:rsidR="00034D2C" w:rsidRPr="00303E64" w:rsidRDefault="00034D2C" w:rsidP="00CD4384">
            <w:pPr>
              <w:jc w:val="center"/>
              <w:rPr>
                <w:sz w:val="20"/>
                <w:szCs w:val="20"/>
                <w:shd w:val="clear" w:color="auto" w:fill="FFFFFF"/>
              </w:rPr>
            </w:pPr>
            <w:r w:rsidRPr="00303E64">
              <w:rPr>
                <w:sz w:val="20"/>
                <w:szCs w:val="20"/>
              </w:rPr>
              <w:lastRenderedPageBreak/>
              <w:t>не подлежат установлению</w:t>
            </w:r>
          </w:p>
        </w:tc>
      </w:tr>
      <w:tr w:rsidR="00034D2C" w:rsidRPr="000D0CA0" w:rsidTr="00CD4384">
        <w:trPr>
          <w:trHeight w:val="233"/>
        </w:trPr>
        <w:tc>
          <w:tcPr>
            <w:tcW w:w="5000" w:type="pct"/>
            <w:gridSpan w:val="8"/>
            <w:shd w:val="clear" w:color="auto" w:fill="F2F2F2" w:themeFill="background1" w:themeFillShade="F2"/>
          </w:tcPr>
          <w:p w:rsidR="00034D2C" w:rsidRPr="00303E64" w:rsidRDefault="00034D2C" w:rsidP="00CD4384">
            <w:pPr>
              <w:jc w:val="center"/>
              <w:rPr>
                <w:sz w:val="20"/>
                <w:szCs w:val="20"/>
                <w:shd w:val="clear" w:color="auto" w:fill="FFFFFF"/>
              </w:rPr>
            </w:pPr>
            <w:r w:rsidRPr="00303E64">
              <w:rPr>
                <w:b/>
                <w:i/>
                <w:sz w:val="20"/>
                <w:szCs w:val="20"/>
              </w:rPr>
              <w:t>Вспомогательные виды разрешенного использования</w:t>
            </w:r>
          </w:p>
        </w:tc>
      </w:tr>
      <w:tr w:rsidR="00034D2C" w:rsidRPr="000D0CA0" w:rsidTr="00CD4384">
        <w:trPr>
          <w:trHeight w:val="233"/>
        </w:trPr>
        <w:tc>
          <w:tcPr>
            <w:tcW w:w="1239" w:type="pct"/>
          </w:tcPr>
          <w:p w:rsidR="00034D2C" w:rsidRPr="000D0CA0" w:rsidRDefault="00034D2C" w:rsidP="00CD4384">
            <w:pPr>
              <w:rPr>
                <w:sz w:val="20"/>
                <w:szCs w:val="20"/>
                <w:highlight w:val="yellow"/>
              </w:rPr>
            </w:pPr>
            <w:r w:rsidRPr="004A4E44">
              <w:rPr>
                <w:sz w:val="20"/>
                <w:szCs w:val="20"/>
              </w:rPr>
              <w:t>Предоставление коммунальных услуг (код 3.1.1)</w:t>
            </w:r>
          </w:p>
        </w:tc>
        <w:tc>
          <w:tcPr>
            <w:tcW w:w="1620" w:type="pct"/>
            <w:gridSpan w:val="4"/>
            <w:vAlign w:val="center"/>
          </w:tcPr>
          <w:p w:rsidR="00034D2C" w:rsidRPr="00303E64" w:rsidRDefault="00034D2C" w:rsidP="00CD4384">
            <w:pPr>
              <w:jc w:val="center"/>
              <w:rPr>
                <w:sz w:val="20"/>
                <w:szCs w:val="20"/>
              </w:rPr>
            </w:pPr>
            <w:r w:rsidRPr="00303E64">
              <w:rPr>
                <w:sz w:val="20"/>
                <w:szCs w:val="20"/>
              </w:rPr>
              <w:t>не подлежат установлению</w:t>
            </w:r>
          </w:p>
        </w:tc>
        <w:tc>
          <w:tcPr>
            <w:tcW w:w="753" w:type="pct"/>
            <w:vAlign w:val="center"/>
          </w:tcPr>
          <w:p w:rsidR="00034D2C" w:rsidRPr="00303E64" w:rsidRDefault="00034D2C" w:rsidP="00CD4384">
            <w:pPr>
              <w:jc w:val="center"/>
              <w:rPr>
                <w:sz w:val="20"/>
                <w:szCs w:val="20"/>
              </w:rPr>
            </w:pPr>
            <w:r w:rsidRPr="00303E64">
              <w:rPr>
                <w:sz w:val="20"/>
                <w:szCs w:val="20"/>
              </w:rPr>
              <w:t>не подлежат установлению</w:t>
            </w:r>
            <w:r w:rsidRPr="00303E64">
              <w:rPr>
                <w:rStyle w:val="ab"/>
                <w:sz w:val="20"/>
                <w:szCs w:val="20"/>
              </w:rPr>
              <w:t xml:space="preserve"> </w:t>
            </w:r>
            <w:r w:rsidRPr="00303E64">
              <w:rPr>
                <w:rStyle w:val="ab"/>
                <w:sz w:val="20"/>
                <w:szCs w:val="20"/>
              </w:rPr>
              <w:footnoteReference w:id="14"/>
            </w:r>
          </w:p>
        </w:tc>
        <w:tc>
          <w:tcPr>
            <w:tcW w:w="1388" w:type="pct"/>
            <w:gridSpan w:val="2"/>
            <w:vAlign w:val="center"/>
          </w:tcPr>
          <w:p w:rsidR="00034D2C" w:rsidRPr="00303E64" w:rsidRDefault="00034D2C" w:rsidP="00CD4384">
            <w:pPr>
              <w:jc w:val="center"/>
              <w:rPr>
                <w:sz w:val="20"/>
                <w:szCs w:val="20"/>
                <w:shd w:val="clear" w:color="auto" w:fill="FFFFFF"/>
              </w:rPr>
            </w:pPr>
            <w:r w:rsidRPr="00303E64">
              <w:rPr>
                <w:sz w:val="20"/>
                <w:szCs w:val="20"/>
              </w:rPr>
              <w:t>не подлежат установлению</w:t>
            </w:r>
          </w:p>
        </w:tc>
      </w:tr>
    </w:tbl>
    <w:p w:rsidR="00034D2C" w:rsidRPr="000D0CA0" w:rsidRDefault="00034D2C" w:rsidP="00EE1D8E">
      <w:pPr>
        <w:ind w:firstLine="851"/>
        <w:jc w:val="both"/>
        <w:rPr>
          <w:highlight w:val="yellow"/>
        </w:rPr>
      </w:pPr>
    </w:p>
    <w:p w:rsidR="00F46049" w:rsidRPr="000D0CA0" w:rsidRDefault="00F46049" w:rsidP="009605E1">
      <w:pPr>
        <w:rPr>
          <w:highlight w:val="yellow"/>
        </w:rPr>
        <w:sectPr w:rsidR="00F46049" w:rsidRPr="000D0CA0" w:rsidSect="00DD0CF5">
          <w:pgSz w:w="16838" w:h="11906" w:orient="landscape"/>
          <w:pgMar w:top="851" w:right="851" w:bottom="851" w:left="1701" w:header="709" w:footer="709" w:gutter="0"/>
          <w:cols w:space="720"/>
          <w:docGrid w:linePitch="360"/>
        </w:sectPr>
      </w:pPr>
      <w:bookmarkStart w:id="53" w:name="_Toc115772996"/>
    </w:p>
    <w:p w:rsidR="009605E1" w:rsidRPr="006958C2" w:rsidRDefault="009605E1" w:rsidP="009605E1">
      <w:pPr>
        <w:pStyle w:val="2"/>
        <w:tabs>
          <w:tab w:val="clear" w:pos="576"/>
        </w:tabs>
        <w:spacing w:before="120" w:after="120"/>
        <w:ind w:left="0" w:firstLine="851"/>
        <w:jc w:val="both"/>
        <w:rPr>
          <w:rFonts w:ascii="Times New Roman" w:hAnsi="Times New Roman" w:cs="Times New Roman"/>
          <w:i w:val="0"/>
          <w:sz w:val="24"/>
          <w:szCs w:val="24"/>
          <w:lang w:eastAsia="ru-RU"/>
        </w:rPr>
      </w:pPr>
      <w:bookmarkStart w:id="54" w:name="_Toc184304754"/>
      <w:r w:rsidRPr="006958C2">
        <w:rPr>
          <w:rFonts w:ascii="Times New Roman" w:hAnsi="Times New Roman" w:cs="Times New Roman"/>
          <w:i w:val="0"/>
          <w:sz w:val="24"/>
          <w:szCs w:val="24"/>
          <w:lang w:eastAsia="ru-RU"/>
        </w:rPr>
        <w:lastRenderedPageBreak/>
        <w:t>Статья 1</w:t>
      </w:r>
      <w:r w:rsidR="007427FD" w:rsidRPr="006958C2">
        <w:rPr>
          <w:rFonts w:ascii="Times New Roman" w:hAnsi="Times New Roman" w:cs="Times New Roman"/>
          <w:i w:val="0"/>
          <w:sz w:val="24"/>
          <w:szCs w:val="24"/>
          <w:lang w:eastAsia="ru-RU"/>
        </w:rPr>
        <w:t>7</w:t>
      </w:r>
      <w:r w:rsidRPr="006958C2">
        <w:rPr>
          <w:rFonts w:ascii="Times New Roman" w:hAnsi="Times New Roman" w:cs="Times New Roman"/>
          <w:i w:val="0"/>
          <w:sz w:val="24"/>
          <w:szCs w:val="24"/>
          <w:lang w:eastAsia="ru-RU"/>
        </w:rPr>
        <w:t>. Градостроительные регламенты зон рекреационного назначения</w:t>
      </w:r>
      <w:bookmarkEnd w:id="53"/>
      <w:bookmarkEnd w:id="54"/>
      <w:r w:rsidRPr="006958C2">
        <w:rPr>
          <w:rFonts w:ascii="Times New Roman" w:hAnsi="Times New Roman" w:cs="Times New Roman"/>
          <w:i w:val="0"/>
          <w:sz w:val="24"/>
          <w:szCs w:val="24"/>
          <w:lang w:eastAsia="ru-RU"/>
        </w:rPr>
        <w:t xml:space="preserve"> </w:t>
      </w:r>
    </w:p>
    <w:p w:rsidR="009605E1" w:rsidRPr="006958C2" w:rsidRDefault="009605E1" w:rsidP="00EC107C">
      <w:pPr>
        <w:spacing w:after="120"/>
        <w:ind w:firstLine="851"/>
        <w:rPr>
          <w:spacing w:val="-13"/>
        </w:rPr>
      </w:pPr>
      <w:r w:rsidRPr="006958C2">
        <w:rPr>
          <w:b/>
        </w:rPr>
        <w:t>1.</w:t>
      </w:r>
      <w:r w:rsidRPr="006958C2">
        <w:t xml:space="preserve"> Зоны рекреационного назначения предназначены для сохранения природного ландшафта, экологически-чистой окружающей среды, а также организации отдыха и досуга населения</w:t>
      </w:r>
      <w:r w:rsidRPr="006958C2">
        <w:rPr>
          <w:spacing w:val="-13"/>
        </w:rPr>
        <w:t>.</w:t>
      </w:r>
    </w:p>
    <w:p w:rsidR="0039462B" w:rsidRPr="006958C2" w:rsidRDefault="0039462B" w:rsidP="006958C2">
      <w:pPr>
        <w:spacing w:after="120"/>
        <w:ind w:firstLine="851"/>
        <w:jc w:val="both"/>
      </w:pPr>
      <w:r w:rsidRPr="006958C2">
        <w:rPr>
          <w:b/>
          <w:shd w:val="clear" w:color="auto" w:fill="FFFFFF"/>
        </w:rPr>
        <w:t>2</w:t>
      </w:r>
      <w:r w:rsidRPr="006958C2">
        <w:rPr>
          <w:b/>
          <w:spacing w:val="-13"/>
        </w:rPr>
        <w:t>.</w:t>
      </w:r>
      <w:r w:rsidRPr="006958C2">
        <w:rPr>
          <w:spacing w:val="-13"/>
        </w:rPr>
        <w:t xml:space="preserve"> </w:t>
      </w:r>
      <w:r w:rsidR="00F46049" w:rsidRPr="006958C2">
        <w:rPr>
          <w:color w:val="000000"/>
          <w:sz w:val="30"/>
          <w:szCs w:val="30"/>
          <w:shd w:val="clear" w:color="auto" w:fill="FFFFFF"/>
        </w:rPr>
        <w:t xml:space="preserve"> </w:t>
      </w:r>
      <w:r w:rsidRPr="006958C2">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9605E1" w:rsidRPr="006958C2" w:rsidRDefault="0039462B" w:rsidP="009605E1">
      <w:pPr>
        <w:shd w:val="clear" w:color="auto" w:fill="FFFFFF"/>
        <w:tabs>
          <w:tab w:val="left" w:pos="1134"/>
        </w:tabs>
        <w:ind w:left="851"/>
        <w:jc w:val="both"/>
        <w:rPr>
          <w:shd w:val="clear" w:color="auto" w:fill="FFFFFF"/>
        </w:rPr>
      </w:pPr>
      <w:r w:rsidRPr="006958C2">
        <w:rPr>
          <w:b/>
          <w:shd w:val="clear" w:color="auto" w:fill="FFFFFF"/>
        </w:rPr>
        <w:t>3</w:t>
      </w:r>
      <w:r w:rsidR="009605E1" w:rsidRPr="006958C2">
        <w:rPr>
          <w:b/>
          <w:shd w:val="clear" w:color="auto" w:fill="FFFFFF"/>
        </w:rPr>
        <w:t>.</w:t>
      </w:r>
      <w:r w:rsidR="009605E1" w:rsidRPr="006958C2">
        <w:rPr>
          <w:shd w:val="clear" w:color="auto" w:fill="FFFFFF"/>
        </w:rPr>
        <w:t xml:space="preserve"> В состав зон рекр</w:t>
      </w:r>
      <w:r w:rsidR="007A3ED6" w:rsidRPr="006958C2">
        <w:rPr>
          <w:shd w:val="clear" w:color="auto" w:fill="FFFFFF"/>
        </w:rPr>
        <w:t>еационного назначения включают</w:t>
      </w:r>
      <w:r w:rsidR="009605E1" w:rsidRPr="006958C2">
        <w:rPr>
          <w:shd w:val="clear" w:color="auto" w:fill="FFFFFF"/>
        </w:rPr>
        <w:t>:</w:t>
      </w:r>
    </w:p>
    <w:p w:rsidR="009605E1" w:rsidRPr="006958C2" w:rsidRDefault="007427FD" w:rsidP="009605E1">
      <w:pPr>
        <w:shd w:val="clear" w:color="auto" w:fill="FFFFFF"/>
        <w:tabs>
          <w:tab w:val="left" w:pos="1134"/>
          <w:tab w:val="num" w:pos="1560"/>
        </w:tabs>
        <w:ind w:firstLine="851"/>
        <w:jc w:val="both"/>
        <w:rPr>
          <w:shd w:val="clear" w:color="auto" w:fill="FFFFFF"/>
        </w:rPr>
      </w:pPr>
      <w:r w:rsidRPr="006958C2">
        <w:rPr>
          <w:shd w:val="clear" w:color="auto" w:fill="FFFFFF"/>
        </w:rPr>
        <w:t>Роз</w:t>
      </w:r>
      <w:r w:rsidR="009605E1" w:rsidRPr="006958C2">
        <w:rPr>
          <w:shd w:val="clear" w:color="auto" w:fill="FFFFFF"/>
        </w:rPr>
        <w:t xml:space="preserve"> – зон</w:t>
      </w:r>
      <w:r w:rsidR="007A3ED6" w:rsidRPr="006958C2">
        <w:rPr>
          <w:shd w:val="clear" w:color="auto" w:fill="FFFFFF"/>
        </w:rPr>
        <w:t>у</w:t>
      </w:r>
      <w:r w:rsidR="009605E1" w:rsidRPr="006958C2">
        <w:rPr>
          <w:shd w:val="clear" w:color="auto" w:fill="FFFFFF"/>
        </w:rPr>
        <w:t xml:space="preserve"> озелененных территорий общего пользования</w:t>
      </w:r>
      <w:r w:rsidR="00FC634D">
        <w:rPr>
          <w:shd w:val="clear" w:color="auto" w:fill="FFFFFF"/>
        </w:rPr>
        <w:t xml:space="preserve"> (Таблица 10)</w:t>
      </w:r>
      <w:r w:rsidRPr="006958C2">
        <w:rPr>
          <w:shd w:val="clear" w:color="auto" w:fill="FFFFFF"/>
        </w:rPr>
        <w:t>;</w:t>
      </w:r>
    </w:p>
    <w:p w:rsidR="007427FD" w:rsidRPr="006958C2" w:rsidRDefault="00EC107C" w:rsidP="009605E1">
      <w:pPr>
        <w:shd w:val="clear" w:color="auto" w:fill="FFFFFF"/>
        <w:tabs>
          <w:tab w:val="left" w:pos="1134"/>
          <w:tab w:val="num" w:pos="1560"/>
        </w:tabs>
        <w:ind w:firstLine="851"/>
        <w:jc w:val="both"/>
        <w:rPr>
          <w:shd w:val="clear" w:color="auto" w:fill="FFFFFF"/>
        </w:rPr>
      </w:pPr>
      <w:proofErr w:type="spellStart"/>
      <w:r w:rsidRPr="006958C2">
        <w:rPr>
          <w:shd w:val="clear" w:color="auto" w:fill="FFFFFF"/>
        </w:rPr>
        <w:t>Ро</w:t>
      </w:r>
      <w:proofErr w:type="spellEnd"/>
      <w:r w:rsidRPr="006958C2">
        <w:rPr>
          <w:shd w:val="clear" w:color="auto" w:fill="FFFFFF"/>
        </w:rPr>
        <w:t xml:space="preserve"> – зону отдыха</w:t>
      </w:r>
      <w:r w:rsidR="00FC634D">
        <w:rPr>
          <w:shd w:val="clear" w:color="auto" w:fill="FFFFFF"/>
        </w:rPr>
        <w:t xml:space="preserve"> (Таблица 11)</w:t>
      </w:r>
      <w:r w:rsidRPr="006958C2">
        <w:rPr>
          <w:shd w:val="clear" w:color="auto" w:fill="FFFFFF"/>
        </w:rPr>
        <w:t>.</w:t>
      </w:r>
    </w:p>
    <w:p w:rsidR="007A3ED6" w:rsidRPr="006958C2" w:rsidRDefault="007A3ED6" w:rsidP="009605E1">
      <w:pPr>
        <w:shd w:val="clear" w:color="auto" w:fill="FFFFFF"/>
        <w:tabs>
          <w:tab w:val="left" w:pos="1134"/>
          <w:tab w:val="num" w:pos="1560"/>
        </w:tabs>
        <w:ind w:firstLine="851"/>
        <w:jc w:val="both"/>
        <w:rPr>
          <w:sz w:val="16"/>
          <w:szCs w:val="16"/>
          <w:shd w:val="clear" w:color="auto" w:fill="FFFFFF"/>
        </w:rPr>
      </w:pPr>
    </w:p>
    <w:p w:rsidR="009605E1" w:rsidRPr="006958C2" w:rsidRDefault="009605E1" w:rsidP="009605E1">
      <w:pPr>
        <w:keepNext/>
        <w:keepLines/>
        <w:ind w:left="720"/>
        <w:jc w:val="center"/>
        <w:rPr>
          <w:b/>
          <w:u w:val="single"/>
        </w:rPr>
      </w:pPr>
      <w:r w:rsidRPr="006958C2">
        <w:rPr>
          <w:b/>
          <w:u w:val="single"/>
        </w:rPr>
        <w:t>Зона озелененных те</w:t>
      </w:r>
      <w:r w:rsidR="007427FD" w:rsidRPr="006958C2">
        <w:rPr>
          <w:b/>
          <w:u w:val="single"/>
        </w:rPr>
        <w:t>рриторий общего пользования (Роз</w:t>
      </w:r>
      <w:r w:rsidRPr="006958C2">
        <w:rPr>
          <w:b/>
          <w:u w:val="single"/>
        </w:rPr>
        <w:t>)</w:t>
      </w:r>
    </w:p>
    <w:p w:rsidR="009605E1" w:rsidRPr="006958C2" w:rsidRDefault="009605E1" w:rsidP="009605E1">
      <w:pPr>
        <w:keepNext/>
        <w:keepLines/>
        <w:ind w:left="720"/>
        <w:jc w:val="right"/>
        <w:rPr>
          <w:spacing w:val="-13"/>
        </w:rPr>
      </w:pPr>
      <w:r w:rsidRPr="006958C2">
        <w:rPr>
          <w:spacing w:val="-13"/>
        </w:rPr>
        <w:t xml:space="preserve">Таблица </w:t>
      </w:r>
      <w:r w:rsidR="00FC634D">
        <w:rPr>
          <w:spacing w:val="-13"/>
        </w:rPr>
        <w:t>10</w:t>
      </w:r>
    </w:p>
    <w:p w:rsidR="009605E1" w:rsidRPr="006958C2" w:rsidRDefault="009605E1" w:rsidP="009605E1">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9"/>
        <w:gridCol w:w="1188"/>
        <w:gridCol w:w="1259"/>
        <w:gridCol w:w="1188"/>
        <w:gridCol w:w="1259"/>
        <w:gridCol w:w="2150"/>
        <w:gridCol w:w="1819"/>
        <w:gridCol w:w="2144"/>
      </w:tblGrid>
      <w:tr w:rsidR="009605E1" w:rsidRPr="006958C2" w:rsidTr="00FE3CF4">
        <w:trPr>
          <w:tblHeader/>
        </w:trPr>
        <w:tc>
          <w:tcPr>
            <w:tcW w:w="1145" w:type="pct"/>
            <w:vMerge w:val="restart"/>
            <w:shd w:val="clear" w:color="auto" w:fill="D9D9D9"/>
            <w:vAlign w:val="center"/>
          </w:tcPr>
          <w:p w:rsidR="009605E1" w:rsidRPr="006958C2" w:rsidRDefault="009605E1" w:rsidP="00FE3CF4">
            <w:pPr>
              <w:jc w:val="center"/>
              <w:rPr>
                <w:b/>
                <w:sz w:val="20"/>
                <w:szCs w:val="20"/>
              </w:rPr>
            </w:pPr>
            <w:r w:rsidRPr="006958C2">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rsidR="009605E1" w:rsidRPr="006958C2" w:rsidRDefault="009605E1" w:rsidP="00FE3CF4">
            <w:pPr>
              <w:jc w:val="center"/>
              <w:rPr>
                <w:b/>
                <w:sz w:val="20"/>
                <w:szCs w:val="20"/>
              </w:rPr>
            </w:pPr>
            <w:r w:rsidRPr="006958C2">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rsidR="009605E1" w:rsidRPr="006958C2" w:rsidRDefault="009605E1" w:rsidP="00FE3CF4">
            <w:pPr>
              <w:jc w:val="center"/>
              <w:rPr>
                <w:b/>
                <w:sz w:val="20"/>
                <w:szCs w:val="20"/>
              </w:rPr>
            </w:pPr>
            <w:r w:rsidRPr="006958C2">
              <w:rPr>
                <w:b/>
                <w:sz w:val="20"/>
                <w:szCs w:val="20"/>
              </w:rPr>
              <w:t>Предельное количество этажей</w:t>
            </w:r>
          </w:p>
        </w:tc>
        <w:tc>
          <w:tcPr>
            <w:tcW w:w="637" w:type="pct"/>
            <w:vMerge w:val="restart"/>
            <w:shd w:val="clear" w:color="auto" w:fill="D9D9D9"/>
            <w:vAlign w:val="center"/>
          </w:tcPr>
          <w:p w:rsidR="009605E1" w:rsidRPr="006958C2" w:rsidRDefault="009605E1" w:rsidP="00FE3CF4">
            <w:pPr>
              <w:jc w:val="center"/>
              <w:rPr>
                <w:b/>
                <w:sz w:val="20"/>
                <w:szCs w:val="20"/>
              </w:rPr>
            </w:pPr>
            <w:r w:rsidRPr="006958C2">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6958C2">
              <w:rPr>
                <w:rStyle w:val="ab"/>
                <w:b/>
                <w:sz w:val="20"/>
                <w:szCs w:val="20"/>
              </w:rPr>
              <w:footnoteReference w:id="15"/>
            </w:r>
          </w:p>
        </w:tc>
        <w:tc>
          <w:tcPr>
            <w:tcW w:w="751" w:type="pct"/>
            <w:vMerge w:val="restart"/>
            <w:shd w:val="clear" w:color="auto" w:fill="D9D9D9"/>
            <w:vAlign w:val="center"/>
          </w:tcPr>
          <w:p w:rsidR="009605E1" w:rsidRPr="006958C2" w:rsidRDefault="009605E1" w:rsidP="00FE3CF4">
            <w:pPr>
              <w:jc w:val="center"/>
              <w:rPr>
                <w:b/>
                <w:sz w:val="20"/>
                <w:szCs w:val="20"/>
              </w:rPr>
            </w:pPr>
            <w:r w:rsidRPr="006958C2">
              <w:rPr>
                <w:b/>
                <w:sz w:val="20"/>
                <w:szCs w:val="20"/>
              </w:rPr>
              <w:t>Максимальный процент застройки в границах земельного участка, %</w:t>
            </w:r>
          </w:p>
        </w:tc>
      </w:tr>
      <w:tr w:rsidR="009605E1" w:rsidRPr="006958C2" w:rsidTr="00FE3CF4">
        <w:trPr>
          <w:tblHeader/>
        </w:trPr>
        <w:tc>
          <w:tcPr>
            <w:tcW w:w="1145" w:type="pct"/>
            <w:vMerge/>
            <w:vAlign w:val="center"/>
          </w:tcPr>
          <w:p w:rsidR="009605E1" w:rsidRPr="006958C2" w:rsidRDefault="009605E1" w:rsidP="00FE3CF4">
            <w:pPr>
              <w:jc w:val="center"/>
              <w:rPr>
                <w:sz w:val="20"/>
                <w:szCs w:val="20"/>
              </w:rPr>
            </w:pPr>
          </w:p>
        </w:tc>
        <w:tc>
          <w:tcPr>
            <w:tcW w:w="857" w:type="pct"/>
            <w:gridSpan w:val="2"/>
            <w:shd w:val="clear" w:color="auto" w:fill="D9D9D9"/>
            <w:vAlign w:val="center"/>
          </w:tcPr>
          <w:p w:rsidR="009605E1" w:rsidRPr="006958C2" w:rsidRDefault="009605E1" w:rsidP="00FE3CF4">
            <w:pPr>
              <w:jc w:val="center"/>
              <w:rPr>
                <w:b/>
                <w:sz w:val="20"/>
                <w:szCs w:val="20"/>
              </w:rPr>
            </w:pPr>
            <w:r w:rsidRPr="006958C2">
              <w:rPr>
                <w:b/>
                <w:sz w:val="20"/>
                <w:szCs w:val="20"/>
              </w:rPr>
              <w:t xml:space="preserve">Площадь, </w:t>
            </w:r>
            <w:proofErr w:type="spellStart"/>
            <w:r w:rsidRPr="006958C2">
              <w:rPr>
                <w:b/>
                <w:sz w:val="20"/>
                <w:szCs w:val="20"/>
              </w:rPr>
              <w:t>кв.м</w:t>
            </w:r>
            <w:proofErr w:type="spellEnd"/>
          </w:p>
        </w:tc>
        <w:tc>
          <w:tcPr>
            <w:tcW w:w="857" w:type="pct"/>
            <w:gridSpan w:val="2"/>
            <w:shd w:val="clear" w:color="auto" w:fill="D9D9D9"/>
            <w:vAlign w:val="center"/>
          </w:tcPr>
          <w:p w:rsidR="009605E1" w:rsidRPr="006958C2" w:rsidRDefault="009605E1" w:rsidP="00FE3CF4">
            <w:pPr>
              <w:jc w:val="center"/>
              <w:rPr>
                <w:b/>
                <w:sz w:val="20"/>
                <w:szCs w:val="20"/>
              </w:rPr>
            </w:pPr>
            <w:r w:rsidRPr="006958C2">
              <w:rPr>
                <w:b/>
                <w:sz w:val="20"/>
                <w:szCs w:val="20"/>
              </w:rPr>
              <w:t>Размер, м</w:t>
            </w:r>
          </w:p>
        </w:tc>
        <w:tc>
          <w:tcPr>
            <w:tcW w:w="753" w:type="pct"/>
            <w:vMerge/>
          </w:tcPr>
          <w:p w:rsidR="009605E1" w:rsidRPr="006958C2" w:rsidRDefault="009605E1" w:rsidP="00FE3CF4">
            <w:pPr>
              <w:jc w:val="both"/>
              <w:rPr>
                <w:sz w:val="20"/>
                <w:szCs w:val="20"/>
              </w:rPr>
            </w:pPr>
          </w:p>
        </w:tc>
        <w:tc>
          <w:tcPr>
            <w:tcW w:w="637" w:type="pct"/>
            <w:vMerge/>
          </w:tcPr>
          <w:p w:rsidR="009605E1" w:rsidRPr="006958C2" w:rsidRDefault="009605E1" w:rsidP="00FE3CF4">
            <w:pPr>
              <w:jc w:val="both"/>
              <w:rPr>
                <w:sz w:val="20"/>
                <w:szCs w:val="20"/>
              </w:rPr>
            </w:pPr>
          </w:p>
        </w:tc>
        <w:tc>
          <w:tcPr>
            <w:tcW w:w="751" w:type="pct"/>
            <w:vMerge/>
          </w:tcPr>
          <w:p w:rsidR="009605E1" w:rsidRPr="006958C2" w:rsidRDefault="009605E1" w:rsidP="00FE3CF4">
            <w:pPr>
              <w:jc w:val="both"/>
              <w:rPr>
                <w:sz w:val="20"/>
                <w:szCs w:val="20"/>
              </w:rPr>
            </w:pPr>
          </w:p>
        </w:tc>
      </w:tr>
      <w:tr w:rsidR="009605E1" w:rsidRPr="006958C2" w:rsidTr="00FE3CF4">
        <w:trPr>
          <w:tblHeader/>
        </w:trPr>
        <w:tc>
          <w:tcPr>
            <w:tcW w:w="1145" w:type="pct"/>
            <w:vMerge/>
            <w:vAlign w:val="center"/>
          </w:tcPr>
          <w:p w:rsidR="009605E1" w:rsidRPr="006958C2" w:rsidRDefault="009605E1" w:rsidP="00FE3CF4">
            <w:pPr>
              <w:jc w:val="center"/>
              <w:rPr>
                <w:sz w:val="20"/>
                <w:szCs w:val="20"/>
              </w:rPr>
            </w:pPr>
          </w:p>
        </w:tc>
        <w:tc>
          <w:tcPr>
            <w:tcW w:w="416" w:type="pct"/>
            <w:shd w:val="clear" w:color="auto" w:fill="D9D9D9"/>
            <w:vAlign w:val="center"/>
          </w:tcPr>
          <w:p w:rsidR="009605E1" w:rsidRPr="006958C2" w:rsidRDefault="009605E1" w:rsidP="00FE3CF4">
            <w:pPr>
              <w:jc w:val="center"/>
              <w:rPr>
                <w:b/>
                <w:sz w:val="20"/>
                <w:szCs w:val="20"/>
              </w:rPr>
            </w:pPr>
            <w:r w:rsidRPr="006958C2">
              <w:rPr>
                <w:b/>
                <w:sz w:val="20"/>
                <w:szCs w:val="20"/>
              </w:rPr>
              <w:t>минимум</w:t>
            </w:r>
          </w:p>
        </w:tc>
        <w:tc>
          <w:tcPr>
            <w:tcW w:w="441" w:type="pct"/>
            <w:shd w:val="clear" w:color="auto" w:fill="D9D9D9"/>
            <w:vAlign w:val="center"/>
          </w:tcPr>
          <w:p w:rsidR="009605E1" w:rsidRPr="006958C2" w:rsidRDefault="009605E1" w:rsidP="00FE3CF4">
            <w:pPr>
              <w:jc w:val="center"/>
              <w:rPr>
                <w:b/>
                <w:sz w:val="20"/>
                <w:szCs w:val="20"/>
              </w:rPr>
            </w:pPr>
            <w:r w:rsidRPr="006958C2">
              <w:rPr>
                <w:b/>
                <w:sz w:val="20"/>
                <w:szCs w:val="20"/>
              </w:rPr>
              <w:t>максимум</w:t>
            </w:r>
          </w:p>
        </w:tc>
        <w:tc>
          <w:tcPr>
            <w:tcW w:w="416" w:type="pct"/>
            <w:shd w:val="clear" w:color="auto" w:fill="D9D9D9"/>
            <w:vAlign w:val="center"/>
          </w:tcPr>
          <w:p w:rsidR="009605E1" w:rsidRPr="006958C2" w:rsidRDefault="009605E1" w:rsidP="00FE3CF4">
            <w:pPr>
              <w:jc w:val="center"/>
              <w:rPr>
                <w:b/>
                <w:sz w:val="20"/>
                <w:szCs w:val="20"/>
              </w:rPr>
            </w:pPr>
            <w:r w:rsidRPr="006958C2">
              <w:rPr>
                <w:b/>
                <w:sz w:val="20"/>
                <w:szCs w:val="20"/>
              </w:rPr>
              <w:t>минимум</w:t>
            </w:r>
          </w:p>
        </w:tc>
        <w:tc>
          <w:tcPr>
            <w:tcW w:w="441" w:type="pct"/>
            <w:shd w:val="clear" w:color="auto" w:fill="D9D9D9"/>
            <w:vAlign w:val="center"/>
          </w:tcPr>
          <w:p w:rsidR="009605E1" w:rsidRPr="006958C2" w:rsidRDefault="009605E1" w:rsidP="00FE3CF4">
            <w:pPr>
              <w:jc w:val="center"/>
              <w:rPr>
                <w:b/>
                <w:sz w:val="20"/>
                <w:szCs w:val="20"/>
              </w:rPr>
            </w:pPr>
            <w:r w:rsidRPr="006958C2">
              <w:rPr>
                <w:b/>
                <w:sz w:val="20"/>
                <w:szCs w:val="20"/>
              </w:rPr>
              <w:t>максимум</w:t>
            </w:r>
          </w:p>
        </w:tc>
        <w:tc>
          <w:tcPr>
            <w:tcW w:w="753" w:type="pct"/>
            <w:vMerge/>
          </w:tcPr>
          <w:p w:rsidR="009605E1" w:rsidRPr="006958C2" w:rsidRDefault="009605E1" w:rsidP="00FE3CF4">
            <w:pPr>
              <w:jc w:val="both"/>
              <w:rPr>
                <w:sz w:val="20"/>
                <w:szCs w:val="20"/>
              </w:rPr>
            </w:pPr>
          </w:p>
        </w:tc>
        <w:tc>
          <w:tcPr>
            <w:tcW w:w="637" w:type="pct"/>
            <w:vMerge/>
          </w:tcPr>
          <w:p w:rsidR="009605E1" w:rsidRPr="006958C2" w:rsidRDefault="009605E1" w:rsidP="00FE3CF4">
            <w:pPr>
              <w:jc w:val="both"/>
              <w:rPr>
                <w:sz w:val="20"/>
                <w:szCs w:val="20"/>
              </w:rPr>
            </w:pPr>
          </w:p>
        </w:tc>
        <w:tc>
          <w:tcPr>
            <w:tcW w:w="751" w:type="pct"/>
            <w:vMerge/>
          </w:tcPr>
          <w:p w:rsidR="009605E1" w:rsidRPr="006958C2" w:rsidRDefault="009605E1" w:rsidP="00FE3CF4">
            <w:pPr>
              <w:jc w:val="both"/>
              <w:rPr>
                <w:sz w:val="20"/>
                <w:szCs w:val="20"/>
              </w:rPr>
            </w:pPr>
          </w:p>
        </w:tc>
      </w:tr>
      <w:tr w:rsidR="009605E1" w:rsidRPr="006958C2" w:rsidTr="00FE3CF4">
        <w:tc>
          <w:tcPr>
            <w:tcW w:w="5000" w:type="pct"/>
            <w:gridSpan w:val="8"/>
            <w:shd w:val="clear" w:color="auto" w:fill="F2F2F2"/>
          </w:tcPr>
          <w:p w:rsidR="009605E1" w:rsidRPr="006958C2" w:rsidRDefault="009605E1" w:rsidP="00FE3CF4">
            <w:pPr>
              <w:jc w:val="center"/>
              <w:rPr>
                <w:b/>
                <w:sz w:val="20"/>
                <w:szCs w:val="20"/>
              </w:rPr>
            </w:pPr>
            <w:r w:rsidRPr="006958C2">
              <w:rPr>
                <w:b/>
                <w:i/>
                <w:sz w:val="20"/>
                <w:szCs w:val="20"/>
              </w:rPr>
              <w:t>Основные виды разрешенного использования</w:t>
            </w:r>
          </w:p>
        </w:tc>
      </w:tr>
      <w:tr w:rsidR="00C97FCC" w:rsidRPr="000D0CA0" w:rsidTr="00C97FCC">
        <w:trPr>
          <w:trHeight w:val="233"/>
        </w:trPr>
        <w:tc>
          <w:tcPr>
            <w:tcW w:w="1145" w:type="pct"/>
            <w:vAlign w:val="center"/>
          </w:tcPr>
          <w:p w:rsidR="00C97FCC" w:rsidRPr="004009CE" w:rsidRDefault="006958C2" w:rsidP="00AF34F8">
            <w:pPr>
              <w:rPr>
                <w:sz w:val="20"/>
                <w:szCs w:val="20"/>
                <w:shd w:val="clear" w:color="auto" w:fill="FFFFFF"/>
              </w:rPr>
            </w:pPr>
            <w:r w:rsidRPr="004009CE">
              <w:rPr>
                <w:sz w:val="20"/>
                <w:szCs w:val="20"/>
                <w:shd w:val="clear" w:color="auto" w:fill="FFFFFF"/>
              </w:rPr>
              <w:t>Парки культуры и отдыха (код 3.6.2)</w:t>
            </w:r>
          </w:p>
        </w:tc>
        <w:tc>
          <w:tcPr>
            <w:tcW w:w="3855" w:type="pct"/>
            <w:gridSpan w:val="7"/>
            <w:vAlign w:val="center"/>
          </w:tcPr>
          <w:p w:rsidR="00C97FCC" w:rsidRPr="00826C60" w:rsidRDefault="00C97FCC" w:rsidP="00AF34F8">
            <w:pPr>
              <w:jc w:val="center"/>
              <w:rPr>
                <w:sz w:val="20"/>
                <w:szCs w:val="20"/>
              </w:rPr>
            </w:pPr>
            <w:r w:rsidRPr="00826C60">
              <w:rPr>
                <w:sz w:val="20"/>
                <w:szCs w:val="20"/>
              </w:rPr>
              <w:t>не подлежат установлению</w:t>
            </w:r>
          </w:p>
        </w:tc>
      </w:tr>
      <w:tr w:rsidR="006958C2" w:rsidRPr="000D0CA0" w:rsidTr="00C97FCC">
        <w:trPr>
          <w:trHeight w:val="233"/>
        </w:trPr>
        <w:tc>
          <w:tcPr>
            <w:tcW w:w="1145" w:type="pct"/>
            <w:vAlign w:val="center"/>
          </w:tcPr>
          <w:p w:rsidR="006958C2" w:rsidRPr="004009CE" w:rsidRDefault="006958C2" w:rsidP="006958C2">
            <w:pPr>
              <w:rPr>
                <w:sz w:val="20"/>
                <w:szCs w:val="20"/>
                <w:shd w:val="clear" w:color="auto" w:fill="FFFFFF"/>
              </w:rPr>
            </w:pPr>
            <w:r w:rsidRPr="004009CE">
              <w:rPr>
                <w:sz w:val="20"/>
                <w:szCs w:val="20"/>
                <w:shd w:val="clear" w:color="auto" w:fill="FFFFFF"/>
              </w:rPr>
              <w:t>Размещение площадок для занятий спортом (код 5.1.3)</w:t>
            </w:r>
          </w:p>
        </w:tc>
        <w:tc>
          <w:tcPr>
            <w:tcW w:w="3855" w:type="pct"/>
            <w:gridSpan w:val="7"/>
            <w:vAlign w:val="center"/>
          </w:tcPr>
          <w:p w:rsidR="006958C2" w:rsidRPr="00826C60" w:rsidRDefault="00303E64" w:rsidP="006958C2">
            <w:pPr>
              <w:jc w:val="center"/>
              <w:rPr>
                <w:sz w:val="20"/>
                <w:szCs w:val="20"/>
              </w:rPr>
            </w:pPr>
            <w:r w:rsidRPr="00826C60">
              <w:rPr>
                <w:sz w:val="20"/>
                <w:szCs w:val="20"/>
              </w:rPr>
              <w:t>не подлежат установлению</w:t>
            </w:r>
          </w:p>
        </w:tc>
      </w:tr>
      <w:tr w:rsidR="006958C2" w:rsidRPr="000D0CA0" w:rsidTr="00C97FCC">
        <w:trPr>
          <w:trHeight w:val="233"/>
        </w:trPr>
        <w:tc>
          <w:tcPr>
            <w:tcW w:w="1145" w:type="pct"/>
            <w:vAlign w:val="center"/>
          </w:tcPr>
          <w:p w:rsidR="006958C2" w:rsidRPr="004009CE" w:rsidRDefault="006958C2" w:rsidP="006958C2">
            <w:pPr>
              <w:rPr>
                <w:sz w:val="20"/>
                <w:szCs w:val="20"/>
                <w:shd w:val="clear" w:color="auto" w:fill="FFFFFF"/>
              </w:rPr>
            </w:pPr>
            <w:r w:rsidRPr="004009CE">
              <w:rPr>
                <w:sz w:val="20"/>
                <w:szCs w:val="20"/>
                <w:shd w:val="clear" w:color="auto" w:fill="FFFFFF"/>
              </w:rPr>
              <w:t>Оборудованные площадки для занятий спортом (5.1.4)</w:t>
            </w:r>
          </w:p>
        </w:tc>
        <w:tc>
          <w:tcPr>
            <w:tcW w:w="3855" w:type="pct"/>
            <w:gridSpan w:val="7"/>
            <w:vAlign w:val="center"/>
          </w:tcPr>
          <w:p w:rsidR="006958C2" w:rsidRPr="00826C60" w:rsidRDefault="006958C2" w:rsidP="006958C2">
            <w:pPr>
              <w:jc w:val="center"/>
              <w:rPr>
                <w:sz w:val="20"/>
                <w:szCs w:val="20"/>
              </w:rPr>
            </w:pPr>
            <w:r w:rsidRPr="00826C60">
              <w:rPr>
                <w:sz w:val="20"/>
                <w:szCs w:val="20"/>
              </w:rPr>
              <w:t>не подлежат установлению</w:t>
            </w:r>
          </w:p>
        </w:tc>
      </w:tr>
      <w:tr w:rsidR="006958C2" w:rsidRPr="000D0CA0" w:rsidTr="00C97FCC">
        <w:trPr>
          <w:trHeight w:val="233"/>
        </w:trPr>
        <w:tc>
          <w:tcPr>
            <w:tcW w:w="1145" w:type="pct"/>
            <w:vAlign w:val="center"/>
          </w:tcPr>
          <w:p w:rsidR="006958C2" w:rsidRPr="004009CE" w:rsidRDefault="004009CE" w:rsidP="00320222">
            <w:pPr>
              <w:rPr>
                <w:sz w:val="20"/>
                <w:szCs w:val="20"/>
                <w:shd w:val="clear" w:color="auto" w:fill="FFFFFF"/>
              </w:rPr>
            </w:pPr>
            <w:r w:rsidRPr="004009CE">
              <w:rPr>
                <w:sz w:val="20"/>
                <w:szCs w:val="20"/>
                <w:shd w:val="clear" w:color="auto" w:fill="FFFFFF"/>
              </w:rPr>
              <w:t>Благоустройство территории (код 12.0.2)</w:t>
            </w:r>
          </w:p>
        </w:tc>
        <w:tc>
          <w:tcPr>
            <w:tcW w:w="3855" w:type="pct"/>
            <w:gridSpan w:val="7"/>
            <w:vAlign w:val="center"/>
          </w:tcPr>
          <w:p w:rsidR="006958C2" w:rsidRPr="00826C60" w:rsidRDefault="006958C2" w:rsidP="006958C2">
            <w:pPr>
              <w:jc w:val="center"/>
              <w:rPr>
                <w:sz w:val="20"/>
                <w:szCs w:val="20"/>
              </w:rPr>
            </w:pPr>
            <w:r w:rsidRPr="00826C60">
              <w:rPr>
                <w:sz w:val="20"/>
                <w:szCs w:val="20"/>
              </w:rPr>
              <w:t>не подлежат установлению</w:t>
            </w:r>
          </w:p>
        </w:tc>
      </w:tr>
      <w:tr w:rsidR="006958C2" w:rsidRPr="000D0CA0" w:rsidTr="00876856">
        <w:trPr>
          <w:trHeight w:val="233"/>
        </w:trPr>
        <w:tc>
          <w:tcPr>
            <w:tcW w:w="5000" w:type="pct"/>
            <w:gridSpan w:val="8"/>
            <w:shd w:val="clear" w:color="auto" w:fill="F2F2F2" w:themeFill="background1" w:themeFillShade="F2"/>
            <w:vAlign w:val="center"/>
          </w:tcPr>
          <w:p w:rsidR="006958C2" w:rsidRPr="00826C60" w:rsidRDefault="006958C2" w:rsidP="006958C2">
            <w:pPr>
              <w:jc w:val="center"/>
              <w:rPr>
                <w:sz w:val="20"/>
                <w:szCs w:val="20"/>
              </w:rPr>
            </w:pPr>
            <w:r w:rsidRPr="00826C60">
              <w:rPr>
                <w:b/>
                <w:i/>
                <w:sz w:val="20"/>
                <w:szCs w:val="20"/>
              </w:rPr>
              <w:t>Условно разрешенные виды использования</w:t>
            </w:r>
          </w:p>
        </w:tc>
      </w:tr>
      <w:tr w:rsidR="006958C2" w:rsidRPr="000D0CA0" w:rsidTr="00C97FCC">
        <w:trPr>
          <w:trHeight w:val="233"/>
        </w:trPr>
        <w:tc>
          <w:tcPr>
            <w:tcW w:w="1145" w:type="pct"/>
          </w:tcPr>
          <w:p w:rsidR="006958C2" w:rsidRPr="004009CE" w:rsidRDefault="006958C2" w:rsidP="006958C2">
            <w:pPr>
              <w:rPr>
                <w:sz w:val="20"/>
                <w:szCs w:val="20"/>
                <w:shd w:val="clear" w:color="auto" w:fill="FFFFFF"/>
              </w:rPr>
            </w:pPr>
            <w:r w:rsidRPr="004009CE">
              <w:rPr>
                <w:sz w:val="20"/>
                <w:szCs w:val="20"/>
                <w:shd w:val="clear" w:color="auto" w:fill="FFFFFF"/>
              </w:rPr>
              <w:t>Общественное питание (код 4.6)</w:t>
            </w:r>
          </w:p>
        </w:tc>
        <w:tc>
          <w:tcPr>
            <w:tcW w:w="2467" w:type="pct"/>
            <w:gridSpan w:val="5"/>
            <w:vAlign w:val="center"/>
          </w:tcPr>
          <w:p w:rsidR="006958C2" w:rsidRPr="00826C60" w:rsidRDefault="006958C2" w:rsidP="006958C2">
            <w:pPr>
              <w:jc w:val="center"/>
              <w:rPr>
                <w:sz w:val="20"/>
                <w:szCs w:val="20"/>
              </w:rPr>
            </w:pPr>
            <w:r w:rsidRPr="00826C60">
              <w:rPr>
                <w:sz w:val="20"/>
                <w:szCs w:val="20"/>
              </w:rPr>
              <w:t>не подлежат установлению</w:t>
            </w:r>
          </w:p>
        </w:tc>
        <w:tc>
          <w:tcPr>
            <w:tcW w:w="637" w:type="pct"/>
            <w:vAlign w:val="center"/>
          </w:tcPr>
          <w:p w:rsidR="006958C2" w:rsidRPr="00826C60" w:rsidRDefault="006958C2" w:rsidP="006958C2">
            <w:pPr>
              <w:jc w:val="center"/>
              <w:rPr>
                <w:sz w:val="20"/>
                <w:szCs w:val="20"/>
              </w:rPr>
            </w:pPr>
            <w:r w:rsidRPr="00826C60">
              <w:rPr>
                <w:sz w:val="20"/>
                <w:szCs w:val="20"/>
                <w:shd w:val="clear" w:color="auto" w:fill="FFFFFF"/>
              </w:rPr>
              <w:t>1</w:t>
            </w:r>
          </w:p>
        </w:tc>
        <w:tc>
          <w:tcPr>
            <w:tcW w:w="751" w:type="pct"/>
            <w:vAlign w:val="center"/>
          </w:tcPr>
          <w:p w:rsidR="006958C2" w:rsidRPr="00826C60" w:rsidRDefault="006958C2" w:rsidP="006958C2">
            <w:pPr>
              <w:jc w:val="center"/>
              <w:rPr>
                <w:sz w:val="20"/>
                <w:szCs w:val="20"/>
              </w:rPr>
            </w:pPr>
            <w:r w:rsidRPr="00826C60">
              <w:rPr>
                <w:sz w:val="20"/>
                <w:szCs w:val="20"/>
                <w:shd w:val="clear" w:color="auto" w:fill="FFFFFF"/>
              </w:rPr>
              <w:t>50</w:t>
            </w:r>
          </w:p>
        </w:tc>
      </w:tr>
      <w:tr w:rsidR="006958C2" w:rsidRPr="000D0CA0" w:rsidTr="00C97FCC">
        <w:trPr>
          <w:trHeight w:val="233"/>
        </w:trPr>
        <w:tc>
          <w:tcPr>
            <w:tcW w:w="1145" w:type="pct"/>
          </w:tcPr>
          <w:p w:rsidR="006958C2" w:rsidRPr="004009CE" w:rsidRDefault="006958C2" w:rsidP="006958C2">
            <w:pPr>
              <w:rPr>
                <w:sz w:val="20"/>
                <w:szCs w:val="20"/>
                <w:shd w:val="clear" w:color="auto" w:fill="FFFFFF"/>
              </w:rPr>
            </w:pPr>
            <w:r w:rsidRPr="004009CE">
              <w:rPr>
                <w:sz w:val="20"/>
                <w:szCs w:val="20"/>
                <w:shd w:val="clear" w:color="auto" w:fill="FFFFFF"/>
              </w:rPr>
              <w:lastRenderedPageBreak/>
              <w:t>Природно-познавательный туризм (код 5.2)</w:t>
            </w:r>
          </w:p>
        </w:tc>
        <w:tc>
          <w:tcPr>
            <w:tcW w:w="3855" w:type="pct"/>
            <w:gridSpan w:val="7"/>
            <w:vAlign w:val="center"/>
          </w:tcPr>
          <w:p w:rsidR="006958C2" w:rsidRPr="00826C60" w:rsidRDefault="006958C2" w:rsidP="006958C2">
            <w:pPr>
              <w:jc w:val="center"/>
              <w:rPr>
                <w:sz w:val="20"/>
                <w:szCs w:val="20"/>
                <w:shd w:val="clear" w:color="auto" w:fill="FFFFFF"/>
              </w:rPr>
            </w:pPr>
            <w:r w:rsidRPr="00826C60">
              <w:rPr>
                <w:sz w:val="20"/>
                <w:szCs w:val="20"/>
              </w:rPr>
              <w:t>не подлежат установлению</w:t>
            </w:r>
          </w:p>
        </w:tc>
      </w:tr>
      <w:tr w:rsidR="006958C2" w:rsidRPr="000D0CA0" w:rsidTr="00C97FCC">
        <w:trPr>
          <w:trHeight w:val="233"/>
        </w:trPr>
        <w:tc>
          <w:tcPr>
            <w:tcW w:w="1145" w:type="pct"/>
          </w:tcPr>
          <w:p w:rsidR="006958C2" w:rsidRPr="004009CE" w:rsidRDefault="006958C2" w:rsidP="006958C2">
            <w:pPr>
              <w:rPr>
                <w:sz w:val="20"/>
                <w:szCs w:val="20"/>
                <w:shd w:val="clear" w:color="auto" w:fill="FFFFFF"/>
              </w:rPr>
            </w:pPr>
            <w:r w:rsidRPr="004009CE">
              <w:rPr>
                <w:sz w:val="20"/>
                <w:szCs w:val="20"/>
                <w:shd w:val="clear" w:color="auto" w:fill="FFFFFF"/>
              </w:rPr>
              <w:t>Поля для гольфа или конных прогулок (код 5.5)</w:t>
            </w:r>
          </w:p>
        </w:tc>
        <w:tc>
          <w:tcPr>
            <w:tcW w:w="3855" w:type="pct"/>
            <w:gridSpan w:val="7"/>
            <w:vAlign w:val="center"/>
          </w:tcPr>
          <w:p w:rsidR="006958C2" w:rsidRPr="00826C60" w:rsidRDefault="006958C2" w:rsidP="006958C2">
            <w:pPr>
              <w:jc w:val="center"/>
              <w:rPr>
                <w:sz w:val="20"/>
                <w:szCs w:val="20"/>
                <w:shd w:val="clear" w:color="auto" w:fill="FFFFFF"/>
              </w:rPr>
            </w:pPr>
            <w:r w:rsidRPr="00826C60">
              <w:rPr>
                <w:sz w:val="20"/>
                <w:szCs w:val="20"/>
              </w:rPr>
              <w:t>не подлежат установлению</w:t>
            </w:r>
          </w:p>
        </w:tc>
      </w:tr>
      <w:tr w:rsidR="006958C2" w:rsidRPr="000D0CA0" w:rsidTr="00FE3CF4">
        <w:trPr>
          <w:trHeight w:val="233"/>
        </w:trPr>
        <w:tc>
          <w:tcPr>
            <w:tcW w:w="5000" w:type="pct"/>
            <w:gridSpan w:val="8"/>
            <w:shd w:val="clear" w:color="auto" w:fill="F2F2F2" w:themeFill="background1" w:themeFillShade="F2"/>
          </w:tcPr>
          <w:p w:rsidR="006958C2" w:rsidRPr="00826C60" w:rsidRDefault="006958C2" w:rsidP="006958C2">
            <w:pPr>
              <w:jc w:val="center"/>
              <w:rPr>
                <w:sz w:val="20"/>
                <w:szCs w:val="20"/>
                <w:shd w:val="clear" w:color="auto" w:fill="FFFFFF"/>
              </w:rPr>
            </w:pPr>
            <w:r w:rsidRPr="00826C60">
              <w:rPr>
                <w:b/>
                <w:i/>
                <w:sz w:val="20"/>
                <w:szCs w:val="20"/>
              </w:rPr>
              <w:t>Вспомогательные виды разрешенного использования</w:t>
            </w:r>
          </w:p>
        </w:tc>
      </w:tr>
      <w:tr w:rsidR="006958C2" w:rsidRPr="000D0CA0" w:rsidTr="00C97FCC">
        <w:trPr>
          <w:trHeight w:val="233"/>
        </w:trPr>
        <w:tc>
          <w:tcPr>
            <w:tcW w:w="1145" w:type="pct"/>
          </w:tcPr>
          <w:p w:rsidR="006958C2" w:rsidRPr="000D0CA0" w:rsidRDefault="004009CE" w:rsidP="006958C2">
            <w:pPr>
              <w:rPr>
                <w:sz w:val="20"/>
                <w:szCs w:val="20"/>
                <w:highlight w:val="yellow"/>
              </w:rPr>
            </w:pPr>
            <w:r w:rsidRPr="000B07F0">
              <w:rPr>
                <w:sz w:val="20"/>
                <w:szCs w:val="20"/>
              </w:rPr>
              <w:t>Предоставление коммунальных услуг (3.1.1)</w:t>
            </w:r>
          </w:p>
        </w:tc>
        <w:tc>
          <w:tcPr>
            <w:tcW w:w="1714" w:type="pct"/>
            <w:gridSpan w:val="4"/>
            <w:vAlign w:val="center"/>
          </w:tcPr>
          <w:p w:rsidR="006958C2" w:rsidRPr="00826C60" w:rsidRDefault="006958C2" w:rsidP="006958C2">
            <w:pPr>
              <w:jc w:val="center"/>
              <w:rPr>
                <w:sz w:val="20"/>
                <w:szCs w:val="20"/>
              </w:rPr>
            </w:pPr>
            <w:r w:rsidRPr="00826C60">
              <w:rPr>
                <w:sz w:val="20"/>
                <w:szCs w:val="20"/>
              </w:rPr>
              <w:t>не подлежат установлению</w:t>
            </w:r>
          </w:p>
        </w:tc>
        <w:tc>
          <w:tcPr>
            <w:tcW w:w="753" w:type="pct"/>
            <w:vAlign w:val="center"/>
          </w:tcPr>
          <w:p w:rsidR="006958C2" w:rsidRPr="00826C60" w:rsidRDefault="006958C2" w:rsidP="006958C2">
            <w:pPr>
              <w:jc w:val="center"/>
              <w:rPr>
                <w:sz w:val="20"/>
                <w:szCs w:val="20"/>
              </w:rPr>
            </w:pPr>
            <w:r w:rsidRPr="00826C60">
              <w:rPr>
                <w:sz w:val="20"/>
                <w:szCs w:val="20"/>
              </w:rPr>
              <w:t>не подлежат установлению</w:t>
            </w:r>
            <w:r w:rsidRPr="00826C60">
              <w:rPr>
                <w:rStyle w:val="ab"/>
                <w:sz w:val="20"/>
                <w:szCs w:val="20"/>
              </w:rPr>
              <w:t xml:space="preserve"> </w:t>
            </w:r>
            <w:r w:rsidRPr="00826C60">
              <w:rPr>
                <w:rStyle w:val="ab"/>
                <w:sz w:val="20"/>
                <w:szCs w:val="20"/>
              </w:rPr>
              <w:footnoteReference w:id="16"/>
            </w:r>
          </w:p>
        </w:tc>
        <w:tc>
          <w:tcPr>
            <w:tcW w:w="1388" w:type="pct"/>
            <w:gridSpan w:val="2"/>
            <w:vAlign w:val="center"/>
          </w:tcPr>
          <w:p w:rsidR="006958C2" w:rsidRPr="00826C60" w:rsidRDefault="006958C2" w:rsidP="006958C2">
            <w:pPr>
              <w:jc w:val="center"/>
              <w:rPr>
                <w:sz w:val="20"/>
                <w:szCs w:val="20"/>
                <w:shd w:val="clear" w:color="auto" w:fill="FFFFFF"/>
              </w:rPr>
            </w:pPr>
            <w:r w:rsidRPr="00826C60">
              <w:rPr>
                <w:sz w:val="20"/>
                <w:szCs w:val="20"/>
              </w:rPr>
              <w:t>не подлежат установлению</w:t>
            </w:r>
          </w:p>
        </w:tc>
      </w:tr>
    </w:tbl>
    <w:p w:rsidR="003B694A" w:rsidRPr="000D0CA0" w:rsidRDefault="003B694A" w:rsidP="00EE1D8E">
      <w:pPr>
        <w:ind w:firstLine="851"/>
        <w:jc w:val="both"/>
        <w:rPr>
          <w:sz w:val="4"/>
          <w:szCs w:val="4"/>
          <w:highlight w:val="yellow"/>
        </w:rPr>
      </w:pPr>
    </w:p>
    <w:p w:rsidR="00DA304D" w:rsidRDefault="00DA304D" w:rsidP="00DA304D">
      <w:pPr>
        <w:ind w:firstLine="851"/>
        <w:jc w:val="center"/>
        <w:rPr>
          <w:b/>
          <w:highlight w:val="yellow"/>
          <w:lang w:eastAsia="ru-RU"/>
        </w:rPr>
      </w:pPr>
    </w:p>
    <w:p w:rsidR="00DA304D" w:rsidRPr="002B66F9" w:rsidRDefault="00DA304D" w:rsidP="00DA304D">
      <w:pPr>
        <w:ind w:firstLine="851"/>
        <w:jc w:val="center"/>
        <w:rPr>
          <w:b/>
          <w:lang w:eastAsia="ru-RU"/>
        </w:rPr>
      </w:pPr>
      <w:r w:rsidRPr="002B66F9">
        <w:rPr>
          <w:b/>
          <w:lang w:eastAsia="ru-RU"/>
        </w:rPr>
        <w:t>Дополнительные параметры зоны озелененных территорий общего пользования</w:t>
      </w:r>
    </w:p>
    <w:p w:rsidR="00DA304D" w:rsidRPr="002B66F9" w:rsidRDefault="00DA304D" w:rsidP="00DA304D">
      <w:pPr>
        <w:shd w:val="clear" w:color="auto" w:fill="FFFFFF"/>
        <w:tabs>
          <w:tab w:val="left" w:pos="142"/>
        </w:tabs>
        <w:suppressAutoHyphens/>
        <w:ind w:firstLine="851"/>
        <w:jc w:val="both"/>
      </w:pPr>
      <w:r w:rsidRPr="002B66F9">
        <w:t>Минимальное расстояние от границ территории парка до границ территории жилой застройки – 30 м.</w:t>
      </w:r>
    </w:p>
    <w:p w:rsidR="00DA304D" w:rsidRPr="002B66F9" w:rsidRDefault="00DA304D" w:rsidP="00DA304D">
      <w:pPr>
        <w:shd w:val="clear" w:color="auto" w:fill="FFFFFF"/>
        <w:tabs>
          <w:tab w:val="left" w:pos="142"/>
        </w:tabs>
        <w:snapToGrid w:val="0"/>
        <w:ind w:firstLine="851"/>
        <w:jc w:val="both"/>
      </w:pPr>
      <w:r w:rsidRPr="002B66F9">
        <w:t>Расстояние от зданий и сооружений до ствола дерева – 5 м, до кустарника – 1,5 м.</w:t>
      </w:r>
    </w:p>
    <w:p w:rsidR="00DA304D" w:rsidRPr="002B66F9" w:rsidRDefault="00DA304D" w:rsidP="00DA304D">
      <w:pPr>
        <w:shd w:val="clear" w:color="auto" w:fill="FFFFFF"/>
        <w:tabs>
          <w:tab w:val="left" w:pos="142"/>
        </w:tabs>
        <w:snapToGrid w:val="0"/>
        <w:ind w:firstLine="851"/>
        <w:jc w:val="both"/>
      </w:pPr>
      <w:r w:rsidRPr="002B66F9">
        <w:t>Расстояние от сетей газопровода, канализации до ствола дерева – 2 м.</w:t>
      </w:r>
    </w:p>
    <w:p w:rsidR="00DA304D" w:rsidRPr="002B66F9" w:rsidRDefault="00DA304D" w:rsidP="00DA304D">
      <w:pPr>
        <w:shd w:val="clear" w:color="auto" w:fill="FFFFFF"/>
        <w:tabs>
          <w:tab w:val="left" w:pos="142"/>
        </w:tabs>
        <w:snapToGrid w:val="0"/>
        <w:ind w:firstLine="851"/>
        <w:jc w:val="both"/>
      </w:pPr>
      <w:r w:rsidRPr="002B66F9">
        <w:t>Расстояние от тепловой сети до ствола дерева – 3,0 м, до кустарника – 2 м.</w:t>
      </w:r>
    </w:p>
    <w:p w:rsidR="00DA304D" w:rsidRPr="002B66F9" w:rsidRDefault="00DA304D" w:rsidP="00DA304D">
      <w:pPr>
        <w:shd w:val="clear" w:color="auto" w:fill="FFFFFF"/>
        <w:tabs>
          <w:tab w:val="left" w:pos="142"/>
        </w:tabs>
        <w:snapToGrid w:val="0"/>
        <w:ind w:firstLine="851"/>
        <w:jc w:val="both"/>
      </w:pPr>
      <w:r w:rsidRPr="002B66F9">
        <w:t>Расстояние от сетей водопровода - до ствола дерева – 3 м.</w:t>
      </w:r>
    </w:p>
    <w:p w:rsidR="00DA304D" w:rsidRPr="002B66F9" w:rsidRDefault="00DA304D" w:rsidP="00DA304D">
      <w:pPr>
        <w:shd w:val="clear" w:color="auto" w:fill="FFFFFF"/>
        <w:tabs>
          <w:tab w:val="left" w:pos="142"/>
        </w:tabs>
        <w:snapToGrid w:val="0"/>
        <w:ind w:firstLine="851"/>
        <w:jc w:val="both"/>
      </w:pPr>
      <w:r w:rsidRPr="002B66F9">
        <w:t>Расстояние от силового кабеля и кабеля связи - до ствола дерева – 2 м, до кустарника – 2,0 м.</w:t>
      </w:r>
    </w:p>
    <w:p w:rsidR="00DA304D" w:rsidRPr="002B66F9" w:rsidRDefault="00DA304D" w:rsidP="00DA304D">
      <w:pPr>
        <w:shd w:val="clear" w:color="auto" w:fill="FFFFFF"/>
        <w:tabs>
          <w:tab w:val="left" w:pos="142"/>
        </w:tabs>
        <w:snapToGrid w:val="0"/>
        <w:ind w:firstLine="851"/>
        <w:jc w:val="both"/>
      </w:pPr>
      <w:r w:rsidRPr="002B66F9">
        <w:rPr>
          <w:bCs/>
        </w:rPr>
        <w:t>М</w:t>
      </w:r>
      <w:r w:rsidRPr="002B66F9">
        <w:t>аксимальные размеры земельных участков и предельные параметры разрешенного строительства, реконструкции объектов капитального строительства в зоне Роз устанавливаются в соответствии с утвержденной документацией по планировке территории.</w:t>
      </w:r>
    </w:p>
    <w:p w:rsidR="00DA304D" w:rsidRPr="002B66F9" w:rsidRDefault="00DA304D" w:rsidP="00DA304D">
      <w:pPr>
        <w:tabs>
          <w:tab w:val="left" w:pos="142"/>
        </w:tabs>
        <w:ind w:firstLine="851"/>
        <w:jc w:val="both"/>
      </w:pPr>
      <w:r w:rsidRPr="002B66F9">
        <w:t>Дорожную сеть 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DA304D" w:rsidRPr="009377F6" w:rsidRDefault="00DA304D" w:rsidP="00DA304D">
      <w:pPr>
        <w:pStyle w:val="42"/>
        <w:shd w:val="clear" w:color="auto" w:fill="auto"/>
        <w:tabs>
          <w:tab w:val="left" w:pos="142"/>
        </w:tabs>
        <w:spacing w:line="240" w:lineRule="auto"/>
        <w:ind w:firstLine="851"/>
        <w:rPr>
          <w:rStyle w:val="41"/>
          <w:sz w:val="24"/>
          <w:szCs w:val="24"/>
        </w:rPr>
      </w:pPr>
      <w:r w:rsidRPr="002B66F9">
        <w:rPr>
          <w:rStyle w:val="41"/>
          <w:sz w:val="24"/>
          <w:szCs w:val="24"/>
        </w:rPr>
        <w:t xml:space="preserve">В границах рекреационных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w:t>
      </w:r>
      <w:r w:rsidRPr="002B66F9">
        <w:rPr>
          <w:rStyle w:val="41"/>
          <w:sz w:val="24"/>
          <w:szCs w:val="24"/>
        </w:rPr>
        <w:lastRenderedPageBreak/>
        <w:t>объектов от загрязнения, засорения и ист</w:t>
      </w:r>
      <w:r w:rsidR="00354851" w:rsidRPr="002B66F9">
        <w:rPr>
          <w:rStyle w:val="41"/>
          <w:sz w:val="24"/>
          <w:szCs w:val="24"/>
        </w:rPr>
        <w:t>о</w:t>
      </w:r>
      <w:r w:rsidRPr="002B66F9">
        <w:rPr>
          <w:rStyle w:val="41"/>
          <w:sz w:val="24"/>
          <w:szCs w:val="24"/>
        </w:rPr>
        <w:t>щения вод в соответствии с водным законодательством и законодательством в области охраны окружающей среды.</w:t>
      </w:r>
    </w:p>
    <w:p w:rsidR="00DA304D" w:rsidRDefault="00DA304D" w:rsidP="00EC107C">
      <w:pPr>
        <w:keepNext/>
        <w:keepLines/>
        <w:ind w:left="720"/>
        <w:jc w:val="center"/>
        <w:rPr>
          <w:b/>
          <w:highlight w:val="yellow"/>
          <w:u w:val="single"/>
        </w:rPr>
      </w:pPr>
    </w:p>
    <w:p w:rsidR="00EC107C" w:rsidRPr="00DA304D" w:rsidRDefault="00EC107C" w:rsidP="00EC107C">
      <w:pPr>
        <w:keepNext/>
        <w:keepLines/>
        <w:ind w:left="720"/>
        <w:jc w:val="center"/>
        <w:rPr>
          <w:b/>
          <w:u w:val="single"/>
        </w:rPr>
      </w:pPr>
      <w:r w:rsidRPr="00DA304D">
        <w:rPr>
          <w:b/>
          <w:u w:val="single"/>
        </w:rPr>
        <w:t>Зона отдыха (</w:t>
      </w:r>
      <w:proofErr w:type="spellStart"/>
      <w:r w:rsidRPr="00DA304D">
        <w:rPr>
          <w:b/>
          <w:u w:val="single"/>
        </w:rPr>
        <w:t>Ро</w:t>
      </w:r>
      <w:proofErr w:type="spellEnd"/>
      <w:r w:rsidRPr="00DA304D">
        <w:rPr>
          <w:b/>
          <w:u w:val="single"/>
        </w:rPr>
        <w:t>)</w:t>
      </w:r>
    </w:p>
    <w:p w:rsidR="00EC107C" w:rsidRPr="00DA304D" w:rsidRDefault="00EC107C" w:rsidP="00EC107C">
      <w:pPr>
        <w:keepNext/>
        <w:keepLines/>
        <w:ind w:left="720"/>
        <w:jc w:val="right"/>
        <w:rPr>
          <w:spacing w:val="-13"/>
        </w:rPr>
      </w:pPr>
      <w:r w:rsidRPr="00DA304D">
        <w:rPr>
          <w:spacing w:val="-13"/>
        </w:rPr>
        <w:t>Таблица 1</w:t>
      </w:r>
      <w:r w:rsidR="00FC634D">
        <w:rPr>
          <w:spacing w:val="-13"/>
        </w:rPr>
        <w:t>1</w:t>
      </w:r>
    </w:p>
    <w:p w:rsidR="00EC107C" w:rsidRPr="00DA304D" w:rsidRDefault="00EC107C" w:rsidP="00EC107C">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9"/>
        <w:gridCol w:w="1188"/>
        <w:gridCol w:w="1259"/>
        <w:gridCol w:w="1188"/>
        <w:gridCol w:w="1259"/>
        <w:gridCol w:w="2150"/>
        <w:gridCol w:w="1819"/>
        <w:gridCol w:w="2144"/>
      </w:tblGrid>
      <w:tr w:rsidR="00EC107C" w:rsidRPr="00DA304D" w:rsidTr="00233009">
        <w:trPr>
          <w:tblHeader/>
        </w:trPr>
        <w:tc>
          <w:tcPr>
            <w:tcW w:w="1145" w:type="pct"/>
            <w:vMerge w:val="restart"/>
            <w:shd w:val="clear" w:color="auto" w:fill="D9D9D9"/>
            <w:vAlign w:val="center"/>
          </w:tcPr>
          <w:p w:rsidR="00EC107C" w:rsidRPr="00DA304D" w:rsidRDefault="00EC107C" w:rsidP="00424787">
            <w:pPr>
              <w:jc w:val="center"/>
              <w:rPr>
                <w:b/>
                <w:sz w:val="20"/>
                <w:szCs w:val="20"/>
              </w:rPr>
            </w:pPr>
            <w:r w:rsidRPr="00DA304D">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rsidR="00EC107C" w:rsidRPr="00DA304D" w:rsidRDefault="00EC107C" w:rsidP="00424787">
            <w:pPr>
              <w:jc w:val="center"/>
              <w:rPr>
                <w:b/>
                <w:sz w:val="20"/>
                <w:szCs w:val="20"/>
              </w:rPr>
            </w:pPr>
            <w:r w:rsidRPr="00DA304D">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rsidR="00EC107C" w:rsidRPr="00DA304D" w:rsidRDefault="00EC107C" w:rsidP="00424787">
            <w:pPr>
              <w:jc w:val="center"/>
              <w:rPr>
                <w:b/>
                <w:sz w:val="20"/>
                <w:szCs w:val="20"/>
              </w:rPr>
            </w:pPr>
            <w:r w:rsidRPr="00DA304D">
              <w:rPr>
                <w:b/>
                <w:sz w:val="20"/>
                <w:szCs w:val="20"/>
              </w:rPr>
              <w:t>Предельное количество этажей</w:t>
            </w:r>
          </w:p>
        </w:tc>
        <w:tc>
          <w:tcPr>
            <w:tcW w:w="637" w:type="pct"/>
            <w:vMerge w:val="restart"/>
            <w:shd w:val="clear" w:color="auto" w:fill="D9D9D9"/>
            <w:vAlign w:val="center"/>
          </w:tcPr>
          <w:p w:rsidR="00EC107C" w:rsidRPr="00DA304D" w:rsidRDefault="00EC107C" w:rsidP="00424787">
            <w:pPr>
              <w:jc w:val="center"/>
              <w:rPr>
                <w:b/>
                <w:sz w:val="20"/>
                <w:szCs w:val="20"/>
              </w:rPr>
            </w:pPr>
            <w:r w:rsidRPr="00DA304D">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DA304D">
              <w:rPr>
                <w:rStyle w:val="ab"/>
                <w:b/>
                <w:sz w:val="20"/>
                <w:szCs w:val="20"/>
              </w:rPr>
              <w:footnoteReference w:id="17"/>
            </w:r>
          </w:p>
        </w:tc>
        <w:tc>
          <w:tcPr>
            <w:tcW w:w="751" w:type="pct"/>
            <w:vMerge w:val="restart"/>
            <w:shd w:val="clear" w:color="auto" w:fill="D9D9D9"/>
            <w:vAlign w:val="center"/>
          </w:tcPr>
          <w:p w:rsidR="00EC107C" w:rsidRPr="00DA304D" w:rsidRDefault="00EC107C" w:rsidP="00424787">
            <w:pPr>
              <w:jc w:val="center"/>
              <w:rPr>
                <w:b/>
                <w:sz w:val="20"/>
                <w:szCs w:val="20"/>
              </w:rPr>
            </w:pPr>
            <w:r w:rsidRPr="00DA304D">
              <w:rPr>
                <w:b/>
                <w:sz w:val="20"/>
                <w:szCs w:val="20"/>
              </w:rPr>
              <w:t>Максимальный процент застройки в границах земельного участка, %</w:t>
            </w:r>
          </w:p>
        </w:tc>
      </w:tr>
      <w:tr w:rsidR="00EC107C" w:rsidRPr="00DA304D" w:rsidTr="00233009">
        <w:trPr>
          <w:tblHeader/>
        </w:trPr>
        <w:tc>
          <w:tcPr>
            <w:tcW w:w="1145" w:type="pct"/>
            <w:vMerge/>
            <w:vAlign w:val="center"/>
          </w:tcPr>
          <w:p w:rsidR="00EC107C" w:rsidRPr="00DA304D" w:rsidRDefault="00EC107C" w:rsidP="00424787">
            <w:pPr>
              <w:jc w:val="center"/>
              <w:rPr>
                <w:sz w:val="20"/>
                <w:szCs w:val="20"/>
              </w:rPr>
            </w:pPr>
          </w:p>
        </w:tc>
        <w:tc>
          <w:tcPr>
            <w:tcW w:w="857" w:type="pct"/>
            <w:gridSpan w:val="2"/>
            <w:shd w:val="clear" w:color="auto" w:fill="D9D9D9"/>
            <w:vAlign w:val="center"/>
          </w:tcPr>
          <w:p w:rsidR="00EC107C" w:rsidRPr="00DA304D" w:rsidRDefault="00EC107C" w:rsidP="00424787">
            <w:pPr>
              <w:jc w:val="center"/>
              <w:rPr>
                <w:b/>
                <w:sz w:val="20"/>
                <w:szCs w:val="20"/>
              </w:rPr>
            </w:pPr>
            <w:r w:rsidRPr="00DA304D">
              <w:rPr>
                <w:b/>
                <w:sz w:val="20"/>
                <w:szCs w:val="20"/>
              </w:rPr>
              <w:t xml:space="preserve">Площадь, </w:t>
            </w:r>
            <w:proofErr w:type="spellStart"/>
            <w:r w:rsidRPr="00DA304D">
              <w:rPr>
                <w:b/>
                <w:sz w:val="20"/>
                <w:szCs w:val="20"/>
              </w:rPr>
              <w:t>кв.м</w:t>
            </w:r>
            <w:proofErr w:type="spellEnd"/>
          </w:p>
        </w:tc>
        <w:tc>
          <w:tcPr>
            <w:tcW w:w="857" w:type="pct"/>
            <w:gridSpan w:val="2"/>
            <w:shd w:val="clear" w:color="auto" w:fill="D9D9D9"/>
            <w:vAlign w:val="center"/>
          </w:tcPr>
          <w:p w:rsidR="00EC107C" w:rsidRPr="00DA304D" w:rsidRDefault="00EC107C" w:rsidP="00424787">
            <w:pPr>
              <w:jc w:val="center"/>
              <w:rPr>
                <w:b/>
                <w:sz w:val="20"/>
                <w:szCs w:val="20"/>
              </w:rPr>
            </w:pPr>
            <w:r w:rsidRPr="00DA304D">
              <w:rPr>
                <w:b/>
                <w:sz w:val="20"/>
                <w:szCs w:val="20"/>
              </w:rPr>
              <w:t>Размер, м</w:t>
            </w:r>
          </w:p>
        </w:tc>
        <w:tc>
          <w:tcPr>
            <w:tcW w:w="753" w:type="pct"/>
            <w:vMerge/>
          </w:tcPr>
          <w:p w:rsidR="00EC107C" w:rsidRPr="00DA304D" w:rsidRDefault="00EC107C" w:rsidP="00424787">
            <w:pPr>
              <w:jc w:val="both"/>
              <w:rPr>
                <w:sz w:val="20"/>
                <w:szCs w:val="20"/>
              </w:rPr>
            </w:pPr>
          </w:p>
        </w:tc>
        <w:tc>
          <w:tcPr>
            <w:tcW w:w="637" w:type="pct"/>
            <w:vMerge/>
          </w:tcPr>
          <w:p w:rsidR="00EC107C" w:rsidRPr="00DA304D" w:rsidRDefault="00EC107C" w:rsidP="00424787">
            <w:pPr>
              <w:jc w:val="both"/>
              <w:rPr>
                <w:sz w:val="20"/>
                <w:szCs w:val="20"/>
              </w:rPr>
            </w:pPr>
          </w:p>
        </w:tc>
        <w:tc>
          <w:tcPr>
            <w:tcW w:w="751" w:type="pct"/>
            <w:vMerge/>
          </w:tcPr>
          <w:p w:rsidR="00EC107C" w:rsidRPr="00DA304D" w:rsidRDefault="00EC107C" w:rsidP="00424787">
            <w:pPr>
              <w:jc w:val="both"/>
              <w:rPr>
                <w:sz w:val="20"/>
                <w:szCs w:val="20"/>
              </w:rPr>
            </w:pPr>
          </w:p>
        </w:tc>
      </w:tr>
      <w:tr w:rsidR="00EC107C" w:rsidRPr="00DA304D" w:rsidTr="00233009">
        <w:trPr>
          <w:tblHeader/>
        </w:trPr>
        <w:tc>
          <w:tcPr>
            <w:tcW w:w="1145" w:type="pct"/>
            <w:vMerge/>
            <w:vAlign w:val="center"/>
          </w:tcPr>
          <w:p w:rsidR="00EC107C" w:rsidRPr="00DA304D" w:rsidRDefault="00EC107C" w:rsidP="00424787">
            <w:pPr>
              <w:jc w:val="center"/>
              <w:rPr>
                <w:sz w:val="20"/>
                <w:szCs w:val="20"/>
              </w:rPr>
            </w:pPr>
          </w:p>
        </w:tc>
        <w:tc>
          <w:tcPr>
            <w:tcW w:w="416" w:type="pct"/>
            <w:shd w:val="clear" w:color="auto" w:fill="D9D9D9"/>
            <w:vAlign w:val="center"/>
          </w:tcPr>
          <w:p w:rsidR="00EC107C" w:rsidRPr="00DA304D" w:rsidRDefault="00EC107C" w:rsidP="00424787">
            <w:pPr>
              <w:jc w:val="center"/>
              <w:rPr>
                <w:b/>
                <w:sz w:val="20"/>
                <w:szCs w:val="20"/>
              </w:rPr>
            </w:pPr>
            <w:r w:rsidRPr="00DA304D">
              <w:rPr>
                <w:b/>
                <w:sz w:val="20"/>
                <w:szCs w:val="20"/>
              </w:rPr>
              <w:t>минимум</w:t>
            </w:r>
          </w:p>
        </w:tc>
        <w:tc>
          <w:tcPr>
            <w:tcW w:w="441" w:type="pct"/>
            <w:shd w:val="clear" w:color="auto" w:fill="D9D9D9"/>
            <w:vAlign w:val="center"/>
          </w:tcPr>
          <w:p w:rsidR="00EC107C" w:rsidRPr="00DA304D" w:rsidRDefault="00EC107C" w:rsidP="00424787">
            <w:pPr>
              <w:jc w:val="center"/>
              <w:rPr>
                <w:b/>
                <w:sz w:val="20"/>
                <w:szCs w:val="20"/>
              </w:rPr>
            </w:pPr>
            <w:r w:rsidRPr="00DA304D">
              <w:rPr>
                <w:b/>
                <w:sz w:val="20"/>
                <w:szCs w:val="20"/>
              </w:rPr>
              <w:t>максимум</w:t>
            </w:r>
          </w:p>
        </w:tc>
        <w:tc>
          <w:tcPr>
            <w:tcW w:w="416" w:type="pct"/>
            <w:shd w:val="clear" w:color="auto" w:fill="D9D9D9"/>
            <w:vAlign w:val="center"/>
          </w:tcPr>
          <w:p w:rsidR="00EC107C" w:rsidRPr="00DA304D" w:rsidRDefault="00EC107C" w:rsidP="00424787">
            <w:pPr>
              <w:jc w:val="center"/>
              <w:rPr>
                <w:b/>
                <w:sz w:val="20"/>
                <w:szCs w:val="20"/>
              </w:rPr>
            </w:pPr>
            <w:r w:rsidRPr="00DA304D">
              <w:rPr>
                <w:b/>
                <w:sz w:val="20"/>
                <w:szCs w:val="20"/>
              </w:rPr>
              <w:t>минимум</w:t>
            </w:r>
          </w:p>
        </w:tc>
        <w:tc>
          <w:tcPr>
            <w:tcW w:w="441" w:type="pct"/>
            <w:shd w:val="clear" w:color="auto" w:fill="D9D9D9"/>
            <w:vAlign w:val="center"/>
          </w:tcPr>
          <w:p w:rsidR="00EC107C" w:rsidRPr="00DA304D" w:rsidRDefault="00EC107C" w:rsidP="00424787">
            <w:pPr>
              <w:jc w:val="center"/>
              <w:rPr>
                <w:b/>
                <w:sz w:val="20"/>
                <w:szCs w:val="20"/>
              </w:rPr>
            </w:pPr>
            <w:r w:rsidRPr="00DA304D">
              <w:rPr>
                <w:b/>
                <w:sz w:val="20"/>
                <w:szCs w:val="20"/>
              </w:rPr>
              <w:t>максимум</w:t>
            </w:r>
          </w:p>
        </w:tc>
        <w:tc>
          <w:tcPr>
            <w:tcW w:w="753" w:type="pct"/>
            <w:vMerge/>
          </w:tcPr>
          <w:p w:rsidR="00EC107C" w:rsidRPr="00DA304D" w:rsidRDefault="00EC107C" w:rsidP="00424787">
            <w:pPr>
              <w:jc w:val="both"/>
              <w:rPr>
                <w:sz w:val="20"/>
                <w:szCs w:val="20"/>
              </w:rPr>
            </w:pPr>
          </w:p>
        </w:tc>
        <w:tc>
          <w:tcPr>
            <w:tcW w:w="637" w:type="pct"/>
            <w:vMerge/>
          </w:tcPr>
          <w:p w:rsidR="00EC107C" w:rsidRPr="00DA304D" w:rsidRDefault="00EC107C" w:rsidP="00424787">
            <w:pPr>
              <w:jc w:val="both"/>
              <w:rPr>
                <w:sz w:val="20"/>
                <w:szCs w:val="20"/>
              </w:rPr>
            </w:pPr>
          </w:p>
        </w:tc>
        <w:tc>
          <w:tcPr>
            <w:tcW w:w="751" w:type="pct"/>
            <w:vMerge/>
          </w:tcPr>
          <w:p w:rsidR="00EC107C" w:rsidRPr="00DA304D" w:rsidRDefault="00EC107C" w:rsidP="00424787">
            <w:pPr>
              <w:jc w:val="both"/>
              <w:rPr>
                <w:sz w:val="20"/>
                <w:szCs w:val="20"/>
              </w:rPr>
            </w:pPr>
          </w:p>
        </w:tc>
      </w:tr>
      <w:tr w:rsidR="00EC107C" w:rsidRPr="000D0CA0" w:rsidTr="00424787">
        <w:tc>
          <w:tcPr>
            <w:tcW w:w="5000" w:type="pct"/>
            <w:gridSpan w:val="8"/>
            <w:shd w:val="clear" w:color="auto" w:fill="F2F2F2"/>
          </w:tcPr>
          <w:p w:rsidR="00EC107C" w:rsidRPr="00DA304D" w:rsidRDefault="00EC107C" w:rsidP="00424787">
            <w:pPr>
              <w:jc w:val="center"/>
              <w:rPr>
                <w:b/>
                <w:sz w:val="20"/>
                <w:szCs w:val="20"/>
              </w:rPr>
            </w:pPr>
            <w:r w:rsidRPr="00DA304D">
              <w:rPr>
                <w:b/>
                <w:i/>
                <w:sz w:val="20"/>
                <w:szCs w:val="20"/>
              </w:rPr>
              <w:t>Основные виды разрешенного использования</w:t>
            </w:r>
          </w:p>
        </w:tc>
      </w:tr>
      <w:tr w:rsidR="00EC107C" w:rsidRPr="000D0CA0" w:rsidTr="002B66F9">
        <w:trPr>
          <w:trHeight w:val="233"/>
        </w:trPr>
        <w:tc>
          <w:tcPr>
            <w:tcW w:w="1145" w:type="pct"/>
            <w:vAlign w:val="center"/>
          </w:tcPr>
          <w:p w:rsidR="00EC107C" w:rsidRPr="00233009" w:rsidRDefault="00E3227B" w:rsidP="00424787">
            <w:pPr>
              <w:rPr>
                <w:sz w:val="20"/>
                <w:szCs w:val="20"/>
                <w:shd w:val="clear" w:color="auto" w:fill="FFFFFF"/>
              </w:rPr>
            </w:pPr>
            <w:r w:rsidRPr="00233009">
              <w:rPr>
                <w:rFonts w:eastAsia="Arial Unicode MS"/>
                <w:sz w:val="20"/>
                <w:szCs w:val="20"/>
              </w:rPr>
              <w:t>Обеспечение занятий спортом в помещениях (код 5.1.2)</w:t>
            </w:r>
          </w:p>
        </w:tc>
        <w:tc>
          <w:tcPr>
            <w:tcW w:w="3855" w:type="pct"/>
            <w:gridSpan w:val="7"/>
            <w:vAlign w:val="center"/>
          </w:tcPr>
          <w:p w:rsidR="00EC107C" w:rsidRPr="002B66F9" w:rsidRDefault="00EC107C" w:rsidP="002B66F9">
            <w:pPr>
              <w:jc w:val="center"/>
              <w:rPr>
                <w:sz w:val="20"/>
                <w:szCs w:val="20"/>
              </w:rPr>
            </w:pPr>
            <w:r w:rsidRPr="002B66F9">
              <w:rPr>
                <w:sz w:val="20"/>
                <w:szCs w:val="20"/>
              </w:rPr>
              <w:t>не подлежат установлению</w:t>
            </w:r>
          </w:p>
        </w:tc>
      </w:tr>
      <w:tr w:rsidR="00E3227B" w:rsidRPr="000D0CA0" w:rsidTr="002B66F9">
        <w:trPr>
          <w:trHeight w:val="233"/>
        </w:trPr>
        <w:tc>
          <w:tcPr>
            <w:tcW w:w="1145" w:type="pct"/>
            <w:vAlign w:val="center"/>
          </w:tcPr>
          <w:p w:rsidR="00E3227B" w:rsidRPr="00233009" w:rsidRDefault="00E3227B" w:rsidP="00424787">
            <w:pPr>
              <w:rPr>
                <w:sz w:val="20"/>
                <w:szCs w:val="20"/>
                <w:shd w:val="clear" w:color="auto" w:fill="FFFFFF"/>
              </w:rPr>
            </w:pPr>
            <w:r w:rsidRPr="00233009">
              <w:rPr>
                <w:sz w:val="20"/>
                <w:szCs w:val="20"/>
                <w:shd w:val="clear" w:color="auto" w:fill="FFFFFF"/>
              </w:rPr>
              <w:t>Размещение площадок для занятий спортом (код 5.1.3)</w:t>
            </w:r>
          </w:p>
        </w:tc>
        <w:tc>
          <w:tcPr>
            <w:tcW w:w="3855" w:type="pct"/>
            <w:gridSpan w:val="7"/>
            <w:vAlign w:val="center"/>
          </w:tcPr>
          <w:p w:rsidR="00E3227B" w:rsidRPr="002B66F9" w:rsidRDefault="002B66F9" w:rsidP="002B66F9">
            <w:pPr>
              <w:jc w:val="center"/>
              <w:rPr>
                <w:sz w:val="20"/>
                <w:szCs w:val="20"/>
              </w:rPr>
            </w:pPr>
            <w:r w:rsidRPr="002B66F9">
              <w:rPr>
                <w:sz w:val="20"/>
                <w:szCs w:val="20"/>
              </w:rPr>
              <w:t>не подлежат установлению</w:t>
            </w:r>
          </w:p>
        </w:tc>
      </w:tr>
      <w:tr w:rsidR="00EC107C" w:rsidRPr="000D0CA0" w:rsidTr="002B66F9">
        <w:trPr>
          <w:trHeight w:val="233"/>
        </w:trPr>
        <w:tc>
          <w:tcPr>
            <w:tcW w:w="1145" w:type="pct"/>
            <w:vAlign w:val="center"/>
          </w:tcPr>
          <w:p w:rsidR="00EC107C" w:rsidRPr="00233009" w:rsidRDefault="00EC107C" w:rsidP="00424787">
            <w:pPr>
              <w:rPr>
                <w:sz w:val="20"/>
                <w:szCs w:val="20"/>
                <w:shd w:val="clear" w:color="auto" w:fill="FFFFFF"/>
              </w:rPr>
            </w:pPr>
            <w:r w:rsidRPr="00233009">
              <w:rPr>
                <w:sz w:val="20"/>
                <w:szCs w:val="20"/>
                <w:shd w:val="clear" w:color="auto" w:fill="FFFFFF"/>
              </w:rPr>
              <w:t>Оборудованные площадки для занятий спортом (5.1.4)</w:t>
            </w:r>
          </w:p>
        </w:tc>
        <w:tc>
          <w:tcPr>
            <w:tcW w:w="3855" w:type="pct"/>
            <w:gridSpan w:val="7"/>
            <w:vAlign w:val="center"/>
          </w:tcPr>
          <w:p w:rsidR="00EC107C" w:rsidRPr="002B66F9" w:rsidRDefault="00EC107C" w:rsidP="002B66F9">
            <w:pPr>
              <w:jc w:val="center"/>
              <w:rPr>
                <w:sz w:val="20"/>
                <w:szCs w:val="20"/>
              </w:rPr>
            </w:pPr>
            <w:r w:rsidRPr="002B66F9">
              <w:rPr>
                <w:sz w:val="20"/>
                <w:szCs w:val="20"/>
              </w:rPr>
              <w:t>не подлежат установлению</w:t>
            </w:r>
          </w:p>
        </w:tc>
      </w:tr>
      <w:tr w:rsidR="00EC107C" w:rsidRPr="000D0CA0" w:rsidTr="002B66F9">
        <w:trPr>
          <w:trHeight w:val="233"/>
        </w:trPr>
        <w:tc>
          <w:tcPr>
            <w:tcW w:w="1145" w:type="pct"/>
            <w:vAlign w:val="center"/>
          </w:tcPr>
          <w:p w:rsidR="00EC107C" w:rsidRPr="00233009" w:rsidRDefault="00EC107C" w:rsidP="00424787">
            <w:pPr>
              <w:rPr>
                <w:sz w:val="20"/>
                <w:szCs w:val="20"/>
                <w:shd w:val="clear" w:color="auto" w:fill="FFFFFF"/>
              </w:rPr>
            </w:pPr>
            <w:r w:rsidRPr="00233009">
              <w:rPr>
                <w:sz w:val="20"/>
                <w:szCs w:val="20"/>
                <w:shd w:val="clear" w:color="auto" w:fill="FFFFFF"/>
              </w:rPr>
              <w:t>Водный спорт (5.1.5)</w:t>
            </w:r>
          </w:p>
        </w:tc>
        <w:tc>
          <w:tcPr>
            <w:tcW w:w="3855" w:type="pct"/>
            <w:gridSpan w:val="7"/>
            <w:vAlign w:val="center"/>
          </w:tcPr>
          <w:p w:rsidR="00EC107C" w:rsidRPr="002B66F9" w:rsidRDefault="00EC107C" w:rsidP="002B66F9">
            <w:pPr>
              <w:jc w:val="center"/>
              <w:rPr>
                <w:sz w:val="20"/>
                <w:szCs w:val="20"/>
              </w:rPr>
            </w:pPr>
            <w:r w:rsidRPr="002B66F9">
              <w:rPr>
                <w:sz w:val="20"/>
                <w:szCs w:val="20"/>
              </w:rPr>
              <w:t>не подлежат установлению</w:t>
            </w:r>
          </w:p>
        </w:tc>
      </w:tr>
      <w:tr w:rsidR="002B66F9" w:rsidRPr="000D0CA0" w:rsidTr="002B66F9">
        <w:trPr>
          <w:trHeight w:val="233"/>
        </w:trPr>
        <w:tc>
          <w:tcPr>
            <w:tcW w:w="1145" w:type="pct"/>
            <w:vAlign w:val="center"/>
          </w:tcPr>
          <w:p w:rsidR="002B66F9" w:rsidRPr="00233009" w:rsidRDefault="002B66F9" w:rsidP="002B66F9">
            <w:pPr>
              <w:rPr>
                <w:sz w:val="20"/>
                <w:szCs w:val="20"/>
                <w:shd w:val="clear" w:color="auto" w:fill="FFFFFF"/>
              </w:rPr>
            </w:pPr>
            <w:r w:rsidRPr="00233009">
              <w:rPr>
                <w:rFonts w:eastAsia="Arial Unicode MS"/>
                <w:sz w:val="20"/>
                <w:szCs w:val="20"/>
              </w:rPr>
              <w:t>Авиационный спорт (код 5.1.6)</w:t>
            </w:r>
          </w:p>
        </w:tc>
        <w:tc>
          <w:tcPr>
            <w:tcW w:w="3855" w:type="pct"/>
            <w:gridSpan w:val="7"/>
            <w:vAlign w:val="center"/>
          </w:tcPr>
          <w:p w:rsidR="002B66F9" w:rsidRPr="002B66F9" w:rsidRDefault="002B66F9" w:rsidP="002B66F9">
            <w:pPr>
              <w:jc w:val="center"/>
            </w:pPr>
            <w:r w:rsidRPr="002B66F9">
              <w:rPr>
                <w:sz w:val="20"/>
                <w:szCs w:val="20"/>
              </w:rPr>
              <w:t>не подлежат установлению</w:t>
            </w:r>
          </w:p>
        </w:tc>
      </w:tr>
      <w:tr w:rsidR="002B66F9" w:rsidRPr="000D0CA0" w:rsidTr="002B66F9">
        <w:trPr>
          <w:trHeight w:val="233"/>
        </w:trPr>
        <w:tc>
          <w:tcPr>
            <w:tcW w:w="1145" w:type="pct"/>
            <w:vAlign w:val="center"/>
          </w:tcPr>
          <w:p w:rsidR="002B66F9" w:rsidRPr="00233009" w:rsidRDefault="002B66F9" w:rsidP="002B66F9">
            <w:pPr>
              <w:rPr>
                <w:rFonts w:eastAsia="Arial Unicode MS"/>
                <w:sz w:val="20"/>
                <w:szCs w:val="20"/>
              </w:rPr>
            </w:pPr>
            <w:r w:rsidRPr="00233009">
              <w:rPr>
                <w:rFonts w:eastAsia="Arial Unicode MS"/>
                <w:sz w:val="20"/>
                <w:szCs w:val="20"/>
              </w:rPr>
              <w:t>Спортивные базы (код 5.1.7)</w:t>
            </w:r>
          </w:p>
        </w:tc>
        <w:tc>
          <w:tcPr>
            <w:tcW w:w="3855" w:type="pct"/>
            <w:gridSpan w:val="7"/>
            <w:vAlign w:val="center"/>
          </w:tcPr>
          <w:p w:rsidR="002B66F9" w:rsidRPr="002B66F9" w:rsidRDefault="002B66F9" w:rsidP="002B66F9">
            <w:pPr>
              <w:jc w:val="center"/>
            </w:pPr>
            <w:r w:rsidRPr="002B66F9">
              <w:rPr>
                <w:sz w:val="20"/>
                <w:szCs w:val="20"/>
              </w:rPr>
              <w:t>не подлежат установлению</w:t>
            </w:r>
          </w:p>
        </w:tc>
      </w:tr>
      <w:tr w:rsidR="002B66F9" w:rsidRPr="000D0CA0" w:rsidTr="002B66F9">
        <w:trPr>
          <w:trHeight w:val="233"/>
        </w:trPr>
        <w:tc>
          <w:tcPr>
            <w:tcW w:w="1145" w:type="pct"/>
            <w:vAlign w:val="center"/>
          </w:tcPr>
          <w:p w:rsidR="002B66F9" w:rsidRPr="00233009" w:rsidRDefault="002B66F9" w:rsidP="002B66F9">
            <w:pPr>
              <w:rPr>
                <w:rFonts w:eastAsia="Arial Unicode MS"/>
                <w:sz w:val="20"/>
                <w:szCs w:val="20"/>
              </w:rPr>
            </w:pPr>
            <w:r w:rsidRPr="00233009">
              <w:rPr>
                <w:rFonts w:eastAsia="Arial Unicode MS"/>
                <w:sz w:val="20"/>
                <w:szCs w:val="20"/>
              </w:rPr>
              <w:t>Природно-познавательный туризм (код 5.2)</w:t>
            </w:r>
          </w:p>
        </w:tc>
        <w:tc>
          <w:tcPr>
            <w:tcW w:w="3855" w:type="pct"/>
            <w:gridSpan w:val="7"/>
            <w:vAlign w:val="center"/>
          </w:tcPr>
          <w:p w:rsidR="002B66F9" w:rsidRPr="002B66F9" w:rsidRDefault="002B66F9" w:rsidP="002B66F9">
            <w:pPr>
              <w:jc w:val="center"/>
            </w:pPr>
            <w:r w:rsidRPr="002B66F9">
              <w:rPr>
                <w:sz w:val="20"/>
                <w:szCs w:val="20"/>
              </w:rPr>
              <w:t>не подлежат установлению</w:t>
            </w:r>
          </w:p>
        </w:tc>
      </w:tr>
      <w:tr w:rsidR="002B66F9" w:rsidRPr="000D0CA0" w:rsidTr="002B66F9">
        <w:trPr>
          <w:trHeight w:val="233"/>
        </w:trPr>
        <w:tc>
          <w:tcPr>
            <w:tcW w:w="1145" w:type="pct"/>
            <w:vAlign w:val="center"/>
          </w:tcPr>
          <w:p w:rsidR="002B66F9" w:rsidRPr="007261F9" w:rsidRDefault="002B66F9" w:rsidP="002B66F9">
            <w:pPr>
              <w:rPr>
                <w:rFonts w:eastAsia="Arial Unicode MS"/>
                <w:sz w:val="20"/>
                <w:szCs w:val="20"/>
              </w:rPr>
            </w:pPr>
            <w:r w:rsidRPr="007261F9">
              <w:rPr>
                <w:rFonts w:eastAsia="Arial Unicode MS"/>
                <w:sz w:val="20"/>
                <w:szCs w:val="20"/>
              </w:rPr>
              <w:t>Туристическое обслуживание (код 5.2.1)</w:t>
            </w:r>
          </w:p>
        </w:tc>
        <w:tc>
          <w:tcPr>
            <w:tcW w:w="3855" w:type="pct"/>
            <w:gridSpan w:val="7"/>
            <w:vAlign w:val="center"/>
          </w:tcPr>
          <w:p w:rsidR="002B66F9" w:rsidRPr="002B66F9" w:rsidRDefault="002B66F9" w:rsidP="002B66F9">
            <w:pPr>
              <w:jc w:val="center"/>
            </w:pPr>
            <w:r w:rsidRPr="002B66F9">
              <w:rPr>
                <w:sz w:val="20"/>
                <w:szCs w:val="20"/>
              </w:rPr>
              <w:t>не подлежат установлению</w:t>
            </w:r>
          </w:p>
        </w:tc>
      </w:tr>
      <w:tr w:rsidR="002B66F9" w:rsidRPr="000D0CA0" w:rsidTr="002B66F9">
        <w:trPr>
          <w:trHeight w:val="233"/>
        </w:trPr>
        <w:tc>
          <w:tcPr>
            <w:tcW w:w="1145" w:type="pct"/>
            <w:vAlign w:val="center"/>
          </w:tcPr>
          <w:p w:rsidR="002B66F9" w:rsidRPr="007261F9" w:rsidRDefault="002B66F9" w:rsidP="002B66F9">
            <w:pPr>
              <w:rPr>
                <w:rFonts w:eastAsia="Arial Unicode MS"/>
                <w:sz w:val="20"/>
                <w:szCs w:val="20"/>
              </w:rPr>
            </w:pPr>
            <w:r w:rsidRPr="007261F9">
              <w:rPr>
                <w:rFonts w:eastAsia="Arial Unicode MS"/>
                <w:sz w:val="20"/>
                <w:szCs w:val="20"/>
              </w:rPr>
              <w:t>Охота и рыбалка (код 5.3)</w:t>
            </w:r>
          </w:p>
        </w:tc>
        <w:tc>
          <w:tcPr>
            <w:tcW w:w="3855" w:type="pct"/>
            <w:gridSpan w:val="7"/>
            <w:vAlign w:val="center"/>
          </w:tcPr>
          <w:p w:rsidR="002B66F9" w:rsidRPr="002B66F9" w:rsidRDefault="002B66F9" w:rsidP="002B66F9">
            <w:pPr>
              <w:jc w:val="center"/>
            </w:pPr>
            <w:r w:rsidRPr="002B66F9">
              <w:rPr>
                <w:sz w:val="20"/>
                <w:szCs w:val="20"/>
              </w:rPr>
              <w:t>не подлежат установлению</w:t>
            </w:r>
          </w:p>
        </w:tc>
      </w:tr>
      <w:tr w:rsidR="002B66F9" w:rsidRPr="000D0CA0" w:rsidTr="002B66F9">
        <w:trPr>
          <w:trHeight w:val="233"/>
        </w:trPr>
        <w:tc>
          <w:tcPr>
            <w:tcW w:w="1145" w:type="pct"/>
            <w:vAlign w:val="center"/>
          </w:tcPr>
          <w:p w:rsidR="002B66F9" w:rsidRDefault="002B66F9" w:rsidP="002B66F9">
            <w:pPr>
              <w:rPr>
                <w:sz w:val="20"/>
                <w:szCs w:val="20"/>
                <w:highlight w:val="yellow"/>
                <w:shd w:val="clear" w:color="auto" w:fill="FFFFFF"/>
              </w:rPr>
            </w:pPr>
            <w:r w:rsidRPr="0053293B">
              <w:rPr>
                <w:rFonts w:eastAsia="Arial Unicode MS"/>
                <w:sz w:val="20"/>
                <w:szCs w:val="20"/>
              </w:rPr>
              <w:t>Поля для гольфа или конных прогулок (код 5.5)</w:t>
            </w:r>
          </w:p>
        </w:tc>
        <w:tc>
          <w:tcPr>
            <w:tcW w:w="3855" w:type="pct"/>
            <w:gridSpan w:val="7"/>
            <w:vAlign w:val="center"/>
          </w:tcPr>
          <w:p w:rsidR="002B66F9" w:rsidRPr="002B66F9" w:rsidRDefault="002B66F9" w:rsidP="002B66F9">
            <w:pPr>
              <w:jc w:val="center"/>
            </w:pPr>
            <w:r w:rsidRPr="002B66F9">
              <w:rPr>
                <w:sz w:val="20"/>
                <w:szCs w:val="20"/>
              </w:rPr>
              <w:t>не подлежат установлению</w:t>
            </w:r>
          </w:p>
        </w:tc>
      </w:tr>
      <w:tr w:rsidR="00B60DF1" w:rsidRPr="000D0CA0" w:rsidTr="00424787">
        <w:trPr>
          <w:trHeight w:val="233"/>
        </w:trPr>
        <w:tc>
          <w:tcPr>
            <w:tcW w:w="5000" w:type="pct"/>
            <w:gridSpan w:val="8"/>
            <w:shd w:val="clear" w:color="auto" w:fill="F2F2F2" w:themeFill="background1" w:themeFillShade="F2"/>
            <w:vAlign w:val="center"/>
          </w:tcPr>
          <w:p w:rsidR="00B60DF1" w:rsidRPr="002B66F9" w:rsidRDefault="00B60DF1" w:rsidP="00B60DF1">
            <w:pPr>
              <w:jc w:val="center"/>
              <w:rPr>
                <w:sz w:val="20"/>
                <w:szCs w:val="20"/>
              </w:rPr>
            </w:pPr>
            <w:r w:rsidRPr="002B66F9">
              <w:rPr>
                <w:b/>
                <w:i/>
                <w:sz w:val="20"/>
                <w:szCs w:val="20"/>
              </w:rPr>
              <w:t>Условно разрешенные виды использования</w:t>
            </w:r>
          </w:p>
        </w:tc>
      </w:tr>
      <w:tr w:rsidR="00B60DF1" w:rsidRPr="000D0CA0" w:rsidTr="00233009">
        <w:trPr>
          <w:trHeight w:val="233"/>
        </w:trPr>
        <w:tc>
          <w:tcPr>
            <w:tcW w:w="1145" w:type="pct"/>
          </w:tcPr>
          <w:p w:rsidR="00B60DF1" w:rsidRPr="00233009" w:rsidRDefault="00B60DF1" w:rsidP="00B60DF1">
            <w:pPr>
              <w:rPr>
                <w:sz w:val="20"/>
                <w:szCs w:val="20"/>
                <w:shd w:val="clear" w:color="auto" w:fill="FFFFFF"/>
              </w:rPr>
            </w:pPr>
            <w:r w:rsidRPr="00233009">
              <w:rPr>
                <w:sz w:val="20"/>
                <w:szCs w:val="20"/>
                <w:shd w:val="clear" w:color="auto" w:fill="FFFFFF"/>
              </w:rPr>
              <w:t>Общественное питание (код 4.6)</w:t>
            </w:r>
          </w:p>
        </w:tc>
        <w:tc>
          <w:tcPr>
            <w:tcW w:w="2467" w:type="pct"/>
            <w:gridSpan w:val="5"/>
            <w:vAlign w:val="center"/>
          </w:tcPr>
          <w:p w:rsidR="00B60DF1" w:rsidRPr="002B66F9" w:rsidRDefault="00B60DF1" w:rsidP="00B60DF1">
            <w:pPr>
              <w:jc w:val="center"/>
              <w:rPr>
                <w:sz w:val="20"/>
                <w:szCs w:val="20"/>
              </w:rPr>
            </w:pPr>
            <w:r w:rsidRPr="002B66F9">
              <w:rPr>
                <w:sz w:val="20"/>
                <w:szCs w:val="20"/>
              </w:rPr>
              <w:t>не подлежат установлению</w:t>
            </w:r>
          </w:p>
        </w:tc>
        <w:tc>
          <w:tcPr>
            <w:tcW w:w="637" w:type="pct"/>
            <w:vAlign w:val="center"/>
          </w:tcPr>
          <w:p w:rsidR="00B60DF1" w:rsidRPr="002B66F9" w:rsidRDefault="00B60DF1" w:rsidP="00B60DF1">
            <w:pPr>
              <w:jc w:val="center"/>
              <w:rPr>
                <w:sz w:val="20"/>
                <w:szCs w:val="20"/>
              </w:rPr>
            </w:pPr>
            <w:r w:rsidRPr="002B66F9">
              <w:rPr>
                <w:sz w:val="20"/>
                <w:szCs w:val="20"/>
                <w:shd w:val="clear" w:color="auto" w:fill="FFFFFF"/>
              </w:rPr>
              <w:t>1</w:t>
            </w:r>
          </w:p>
        </w:tc>
        <w:tc>
          <w:tcPr>
            <w:tcW w:w="751" w:type="pct"/>
            <w:vAlign w:val="center"/>
          </w:tcPr>
          <w:p w:rsidR="00B60DF1" w:rsidRPr="002B66F9" w:rsidRDefault="00B60DF1" w:rsidP="00B60DF1">
            <w:pPr>
              <w:jc w:val="center"/>
              <w:rPr>
                <w:sz w:val="20"/>
                <w:szCs w:val="20"/>
              </w:rPr>
            </w:pPr>
            <w:r w:rsidRPr="002B66F9">
              <w:rPr>
                <w:sz w:val="20"/>
                <w:szCs w:val="20"/>
                <w:shd w:val="clear" w:color="auto" w:fill="FFFFFF"/>
              </w:rPr>
              <w:t>50</w:t>
            </w:r>
          </w:p>
        </w:tc>
      </w:tr>
      <w:tr w:rsidR="00B60DF1" w:rsidRPr="000D0CA0" w:rsidTr="00233009">
        <w:trPr>
          <w:trHeight w:val="233"/>
        </w:trPr>
        <w:tc>
          <w:tcPr>
            <w:tcW w:w="1145" w:type="pct"/>
          </w:tcPr>
          <w:p w:rsidR="00B60DF1" w:rsidRPr="00233009" w:rsidRDefault="00233009" w:rsidP="00B60DF1">
            <w:pPr>
              <w:rPr>
                <w:sz w:val="20"/>
                <w:szCs w:val="20"/>
                <w:shd w:val="clear" w:color="auto" w:fill="FFFFFF"/>
              </w:rPr>
            </w:pPr>
            <w:r w:rsidRPr="00233009">
              <w:rPr>
                <w:sz w:val="20"/>
                <w:szCs w:val="20"/>
                <w:shd w:val="clear" w:color="auto" w:fill="FFFFFF"/>
              </w:rPr>
              <w:lastRenderedPageBreak/>
              <w:t>Развлекательные мероприятия (код 4.8.1)</w:t>
            </w:r>
          </w:p>
        </w:tc>
        <w:tc>
          <w:tcPr>
            <w:tcW w:w="3855" w:type="pct"/>
            <w:gridSpan w:val="7"/>
            <w:vAlign w:val="center"/>
          </w:tcPr>
          <w:p w:rsidR="00B60DF1" w:rsidRPr="002B66F9" w:rsidRDefault="00B60DF1" w:rsidP="00B60DF1">
            <w:pPr>
              <w:jc w:val="center"/>
              <w:rPr>
                <w:sz w:val="20"/>
                <w:szCs w:val="20"/>
                <w:shd w:val="clear" w:color="auto" w:fill="FFFFFF"/>
              </w:rPr>
            </w:pPr>
            <w:r w:rsidRPr="002B66F9">
              <w:rPr>
                <w:sz w:val="20"/>
                <w:szCs w:val="20"/>
              </w:rPr>
              <w:t>не подлежат установлению</w:t>
            </w:r>
          </w:p>
        </w:tc>
      </w:tr>
      <w:tr w:rsidR="00B60DF1" w:rsidRPr="000D0CA0" w:rsidTr="00424787">
        <w:trPr>
          <w:trHeight w:val="233"/>
        </w:trPr>
        <w:tc>
          <w:tcPr>
            <w:tcW w:w="5000" w:type="pct"/>
            <w:gridSpan w:val="8"/>
            <w:shd w:val="clear" w:color="auto" w:fill="F2F2F2" w:themeFill="background1" w:themeFillShade="F2"/>
          </w:tcPr>
          <w:p w:rsidR="00B60DF1" w:rsidRPr="002B66F9" w:rsidRDefault="00B60DF1" w:rsidP="00B60DF1">
            <w:pPr>
              <w:jc w:val="center"/>
              <w:rPr>
                <w:sz w:val="20"/>
                <w:szCs w:val="20"/>
                <w:shd w:val="clear" w:color="auto" w:fill="FFFFFF"/>
              </w:rPr>
            </w:pPr>
            <w:r w:rsidRPr="002B66F9">
              <w:rPr>
                <w:b/>
                <w:i/>
                <w:sz w:val="20"/>
                <w:szCs w:val="20"/>
              </w:rPr>
              <w:t>Вспомогательные виды разрешенного использования</w:t>
            </w:r>
          </w:p>
        </w:tc>
      </w:tr>
      <w:tr w:rsidR="00B60DF1" w:rsidRPr="000D0CA0" w:rsidTr="00233009">
        <w:trPr>
          <w:trHeight w:val="233"/>
        </w:trPr>
        <w:tc>
          <w:tcPr>
            <w:tcW w:w="1145" w:type="pct"/>
          </w:tcPr>
          <w:p w:rsidR="00B60DF1" w:rsidRPr="000D0CA0" w:rsidRDefault="00233009" w:rsidP="00B60DF1">
            <w:pPr>
              <w:rPr>
                <w:sz w:val="20"/>
                <w:szCs w:val="20"/>
                <w:highlight w:val="yellow"/>
              </w:rPr>
            </w:pPr>
            <w:r w:rsidRPr="0053293B">
              <w:rPr>
                <w:sz w:val="20"/>
                <w:szCs w:val="20"/>
              </w:rPr>
              <w:t>Предоставление коммунальных услуг (код 3.1.1)</w:t>
            </w:r>
          </w:p>
        </w:tc>
        <w:tc>
          <w:tcPr>
            <w:tcW w:w="1714" w:type="pct"/>
            <w:gridSpan w:val="4"/>
            <w:vAlign w:val="center"/>
          </w:tcPr>
          <w:p w:rsidR="00B60DF1" w:rsidRPr="002B66F9" w:rsidRDefault="00B60DF1" w:rsidP="00B60DF1">
            <w:pPr>
              <w:jc w:val="center"/>
              <w:rPr>
                <w:sz w:val="20"/>
                <w:szCs w:val="20"/>
              </w:rPr>
            </w:pPr>
            <w:r w:rsidRPr="002B66F9">
              <w:rPr>
                <w:sz w:val="20"/>
                <w:szCs w:val="20"/>
              </w:rPr>
              <w:t>не подлежат установлению</w:t>
            </w:r>
          </w:p>
        </w:tc>
        <w:tc>
          <w:tcPr>
            <w:tcW w:w="753" w:type="pct"/>
            <w:vAlign w:val="center"/>
          </w:tcPr>
          <w:p w:rsidR="00B60DF1" w:rsidRPr="002B66F9" w:rsidRDefault="00B60DF1" w:rsidP="00B60DF1">
            <w:pPr>
              <w:jc w:val="center"/>
              <w:rPr>
                <w:sz w:val="20"/>
                <w:szCs w:val="20"/>
              </w:rPr>
            </w:pPr>
            <w:r w:rsidRPr="002B66F9">
              <w:rPr>
                <w:sz w:val="20"/>
                <w:szCs w:val="20"/>
              </w:rPr>
              <w:t>не подлежат установлению</w:t>
            </w:r>
            <w:r w:rsidRPr="002B66F9">
              <w:rPr>
                <w:rStyle w:val="ab"/>
                <w:sz w:val="20"/>
                <w:szCs w:val="20"/>
              </w:rPr>
              <w:t xml:space="preserve"> </w:t>
            </w:r>
            <w:r w:rsidRPr="002B66F9">
              <w:rPr>
                <w:rStyle w:val="ab"/>
                <w:sz w:val="20"/>
                <w:szCs w:val="20"/>
              </w:rPr>
              <w:footnoteReference w:id="18"/>
            </w:r>
          </w:p>
        </w:tc>
        <w:tc>
          <w:tcPr>
            <w:tcW w:w="1388" w:type="pct"/>
            <w:gridSpan w:val="2"/>
            <w:vAlign w:val="center"/>
          </w:tcPr>
          <w:p w:rsidR="00B60DF1" w:rsidRPr="002B66F9" w:rsidRDefault="00B60DF1" w:rsidP="00B60DF1">
            <w:pPr>
              <w:jc w:val="center"/>
              <w:rPr>
                <w:sz w:val="20"/>
                <w:szCs w:val="20"/>
                <w:shd w:val="clear" w:color="auto" w:fill="FFFFFF"/>
              </w:rPr>
            </w:pPr>
            <w:r w:rsidRPr="002B66F9">
              <w:rPr>
                <w:sz w:val="20"/>
                <w:szCs w:val="20"/>
              </w:rPr>
              <w:t>не подлежат установлению</w:t>
            </w:r>
          </w:p>
        </w:tc>
      </w:tr>
    </w:tbl>
    <w:p w:rsidR="00EC107C" w:rsidRDefault="00EC107C" w:rsidP="003B694A">
      <w:pPr>
        <w:ind w:firstLine="851"/>
        <w:rPr>
          <w:b/>
          <w:highlight w:val="yellow"/>
        </w:rPr>
      </w:pPr>
    </w:p>
    <w:p w:rsidR="00233009" w:rsidRDefault="00233009" w:rsidP="00416418">
      <w:pPr>
        <w:pStyle w:val="2"/>
        <w:tabs>
          <w:tab w:val="clear" w:pos="576"/>
        </w:tabs>
        <w:ind w:left="0" w:firstLine="851"/>
        <w:jc w:val="both"/>
        <w:rPr>
          <w:rFonts w:ascii="Times New Roman" w:hAnsi="Times New Roman" w:cs="Times New Roman"/>
          <w:i w:val="0"/>
          <w:sz w:val="24"/>
          <w:szCs w:val="24"/>
          <w:highlight w:val="yellow"/>
          <w:lang w:eastAsia="ru-RU"/>
        </w:rPr>
        <w:sectPr w:rsidR="00233009" w:rsidSect="00DD0CF5">
          <w:pgSz w:w="16838" w:h="11906" w:orient="landscape"/>
          <w:pgMar w:top="851" w:right="851" w:bottom="851" w:left="1701" w:header="709" w:footer="709" w:gutter="0"/>
          <w:cols w:space="720"/>
          <w:docGrid w:linePitch="360"/>
        </w:sectPr>
      </w:pPr>
      <w:bookmarkStart w:id="55" w:name="_Toc115772997"/>
    </w:p>
    <w:p w:rsidR="00416418" w:rsidRPr="00B11F1A" w:rsidRDefault="00416418" w:rsidP="00416418">
      <w:pPr>
        <w:pStyle w:val="2"/>
        <w:tabs>
          <w:tab w:val="clear" w:pos="576"/>
        </w:tabs>
        <w:ind w:left="0" w:firstLine="851"/>
        <w:jc w:val="both"/>
        <w:rPr>
          <w:rFonts w:ascii="Times New Roman" w:hAnsi="Times New Roman" w:cs="Times New Roman"/>
          <w:sz w:val="24"/>
          <w:szCs w:val="24"/>
          <w:u w:val="single"/>
        </w:rPr>
      </w:pPr>
      <w:bookmarkStart w:id="56" w:name="_Toc184304755"/>
      <w:r w:rsidRPr="00B11F1A">
        <w:rPr>
          <w:rFonts w:ascii="Times New Roman" w:hAnsi="Times New Roman" w:cs="Times New Roman"/>
          <w:i w:val="0"/>
          <w:sz w:val="24"/>
          <w:szCs w:val="24"/>
          <w:lang w:eastAsia="ru-RU"/>
        </w:rPr>
        <w:lastRenderedPageBreak/>
        <w:t>Статья 1</w:t>
      </w:r>
      <w:r w:rsidR="00744EBD" w:rsidRPr="00B11F1A">
        <w:rPr>
          <w:rFonts w:ascii="Times New Roman" w:hAnsi="Times New Roman" w:cs="Times New Roman"/>
          <w:i w:val="0"/>
          <w:sz w:val="24"/>
          <w:szCs w:val="24"/>
          <w:lang w:eastAsia="ru-RU"/>
        </w:rPr>
        <w:t>8</w:t>
      </w:r>
      <w:r w:rsidRPr="00B11F1A">
        <w:rPr>
          <w:rFonts w:ascii="Times New Roman" w:hAnsi="Times New Roman" w:cs="Times New Roman"/>
          <w:i w:val="0"/>
          <w:sz w:val="24"/>
          <w:szCs w:val="24"/>
          <w:lang w:eastAsia="ru-RU"/>
        </w:rPr>
        <w:t>. Градостроительные регламенты на территориях зон специального назначения</w:t>
      </w:r>
      <w:bookmarkEnd w:id="55"/>
      <w:bookmarkEnd w:id="56"/>
    </w:p>
    <w:p w:rsidR="00416418" w:rsidRPr="00B11F1A" w:rsidRDefault="00416418" w:rsidP="00744EBD">
      <w:pPr>
        <w:spacing w:after="120"/>
        <w:ind w:firstLine="851"/>
        <w:jc w:val="both"/>
      </w:pPr>
      <w:r w:rsidRPr="00B11F1A">
        <w:rPr>
          <w:b/>
        </w:rPr>
        <w:t>1.</w:t>
      </w:r>
      <w:r w:rsidRPr="00B11F1A">
        <w:t xml:space="preserve"> Зоны специального назначения предназначены для размещения объектов ритуального назначения, а также объектов размещения отходов потребления и иных объектов, размещение которых может быть обеспечено только путем выделения указанных зон и недопустимо в других территориальных зонах.</w:t>
      </w:r>
    </w:p>
    <w:p w:rsidR="00416418" w:rsidRPr="00B11F1A" w:rsidRDefault="00A22658" w:rsidP="00416418">
      <w:pPr>
        <w:ind w:firstLine="851"/>
        <w:jc w:val="both"/>
      </w:pPr>
      <w:r w:rsidRPr="00B11F1A">
        <w:rPr>
          <w:b/>
        </w:rPr>
        <w:t>2.</w:t>
      </w:r>
      <w:r w:rsidRPr="00B11F1A">
        <w:t xml:space="preserve"> </w:t>
      </w:r>
      <w:r w:rsidR="00416418" w:rsidRPr="00B11F1A">
        <w:t>Зоны специального назначения включают:</w:t>
      </w:r>
    </w:p>
    <w:p w:rsidR="00416418" w:rsidRPr="00B11F1A" w:rsidRDefault="00416418" w:rsidP="00416418">
      <w:pPr>
        <w:ind w:firstLine="851"/>
        <w:jc w:val="both"/>
      </w:pPr>
      <w:r w:rsidRPr="00B11F1A">
        <w:t>СН-1 – зону кладбищ</w:t>
      </w:r>
      <w:r w:rsidR="00FC634D">
        <w:t xml:space="preserve"> </w:t>
      </w:r>
      <w:r w:rsidR="00FC634D">
        <w:rPr>
          <w:shd w:val="clear" w:color="auto" w:fill="FFFFFF"/>
        </w:rPr>
        <w:t>(Таблица 12)</w:t>
      </w:r>
      <w:r w:rsidRPr="00B11F1A">
        <w:t>;</w:t>
      </w:r>
    </w:p>
    <w:p w:rsidR="00416418" w:rsidRPr="00B11F1A" w:rsidRDefault="00416418" w:rsidP="00F46049">
      <w:pPr>
        <w:ind w:firstLine="851"/>
        <w:jc w:val="both"/>
      </w:pPr>
      <w:r w:rsidRPr="00B11F1A">
        <w:t>СН-2 – зону складирования и захоронения отходов</w:t>
      </w:r>
      <w:r w:rsidR="00FC634D">
        <w:t xml:space="preserve"> </w:t>
      </w:r>
      <w:r w:rsidR="00FC634D">
        <w:rPr>
          <w:shd w:val="clear" w:color="auto" w:fill="FFFFFF"/>
        </w:rPr>
        <w:t>(Таблиц</w:t>
      </w:r>
      <w:r w:rsidR="002C518E">
        <w:rPr>
          <w:shd w:val="clear" w:color="auto" w:fill="FFFFFF"/>
        </w:rPr>
        <w:t>а 13</w:t>
      </w:r>
      <w:r w:rsidR="00FC634D">
        <w:rPr>
          <w:shd w:val="clear" w:color="auto" w:fill="FFFFFF"/>
        </w:rPr>
        <w:t>)</w:t>
      </w:r>
      <w:r w:rsidR="00F46049" w:rsidRPr="00B11F1A">
        <w:t>.</w:t>
      </w:r>
    </w:p>
    <w:p w:rsidR="005B3F50" w:rsidRPr="00B11F1A" w:rsidRDefault="005B3F50" w:rsidP="00F46049">
      <w:pPr>
        <w:ind w:firstLine="851"/>
        <w:jc w:val="both"/>
        <w:rPr>
          <w:sz w:val="16"/>
          <w:szCs w:val="16"/>
        </w:rPr>
      </w:pPr>
    </w:p>
    <w:p w:rsidR="00416418" w:rsidRPr="00B11F1A" w:rsidRDefault="00416418" w:rsidP="00416418">
      <w:pPr>
        <w:keepNext/>
        <w:keepLines/>
        <w:ind w:left="720"/>
        <w:jc w:val="center"/>
        <w:rPr>
          <w:b/>
          <w:u w:val="single"/>
        </w:rPr>
      </w:pPr>
      <w:r w:rsidRPr="00B11F1A">
        <w:rPr>
          <w:b/>
          <w:u w:val="single"/>
        </w:rPr>
        <w:t>Зона кладбищ (СН</w:t>
      </w:r>
      <w:r w:rsidR="00DD7D82">
        <w:rPr>
          <w:b/>
          <w:u w:val="single"/>
        </w:rPr>
        <w:t>к</w:t>
      </w:r>
      <w:r w:rsidRPr="00B11F1A">
        <w:rPr>
          <w:b/>
          <w:u w:val="single"/>
        </w:rPr>
        <w:t>)</w:t>
      </w:r>
      <w:bookmarkStart w:id="57" w:name="_GoBack"/>
      <w:bookmarkEnd w:id="57"/>
    </w:p>
    <w:p w:rsidR="00416418" w:rsidRPr="00B11F1A" w:rsidRDefault="00416418" w:rsidP="00416418">
      <w:pPr>
        <w:keepNext/>
        <w:keepLines/>
        <w:ind w:left="720"/>
        <w:jc w:val="right"/>
        <w:rPr>
          <w:spacing w:val="-13"/>
        </w:rPr>
      </w:pPr>
      <w:r w:rsidRPr="00B11F1A">
        <w:rPr>
          <w:spacing w:val="-13"/>
        </w:rPr>
        <w:t xml:space="preserve">Таблица </w:t>
      </w:r>
      <w:r w:rsidR="000F6A91" w:rsidRPr="00B11F1A">
        <w:rPr>
          <w:spacing w:val="-13"/>
        </w:rPr>
        <w:t>1</w:t>
      </w:r>
      <w:r w:rsidR="00FC634D">
        <w:rPr>
          <w:spacing w:val="-13"/>
        </w:rPr>
        <w:t>2</w:t>
      </w:r>
    </w:p>
    <w:p w:rsidR="00416418" w:rsidRPr="00B11F1A" w:rsidRDefault="00416418" w:rsidP="00416418">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4"/>
        <w:gridCol w:w="1436"/>
        <w:gridCol w:w="1225"/>
        <w:gridCol w:w="1151"/>
        <w:gridCol w:w="1225"/>
        <w:gridCol w:w="2116"/>
        <w:gridCol w:w="1785"/>
        <w:gridCol w:w="2104"/>
      </w:tblGrid>
      <w:tr w:rsidR="00416418" w:rsidRPr="00B11F1A" w:rsidTr="0036499E">
        <w:trPr>
          <w:tblHeader/>
        </w:trPr>
        <w:tc>
          <w:tcPr>
            <w:tcW w:w="1133" w:type="pct"/>
            <w:vMerge w:val="restart"/>
            <w:shd w:val="clear" w:color="auto" w:fill="D9D9D9"/>
            <w:vAlign w:val="center"/>
          </w:tcPr>
          <w:p w:rsidR="00416418" w:rsidRPr="00B11F1A" w:rsidRDefault="00416418" w:rsidP="00E54BA3">
            <w:pPr>
              <w:jc w:val="center"/>
              <w:rPr>
                <w:b/>
                <w:sz w:val="20"/>
                <w:szCs w:val="20"/>
              </w:rPr>
            </w:pPr>
            <w:r w:rsidRPr="00B11F1A">
              <w:rPr>
                <w:b/>
                <w:sz w:val="20"/>
                <w:szCs w:val="20"/>
              </w:rPr>
              <w:t>Виды разрешенного использования земельных участков и объектов капитального строительства</w:t>
            </w:r>
          </w:p>
        </w:tc>
        <w:tc>
          <w:tcPr>
            <w:tcW w:w="1764" w:type="pct"/>
            <w:gridSpan w:val="4"/>
            <w:shd w:val="clear" w:color="auto" w:fill="D9D9D9"/>
            <w:vAlign w:val="center"/>
          </w:tcPr>
          <w:p w:rsidR="00416418" w:rsidRPr="00B11F1A" w:rsidRDefault="00416418" w:rsidP="00E54BA3">
            <w:pPr>
              <w:jc w:val="center"/>
              <w:rPr>
                <w:b/>
                <w:sz w:val="20"/>
                <w:szCs w:val="20"/>
              </w:rPr>
            </w:pPr>
            <w:r w:rsidRPr="00B11F1A">
              <w:rPr>
                <w:b/>
                <w:sz w:val="20"/>
                <w:szCs w:val="20"/>
              </w:rPr>
              <w:t>Предельные (минимальные и (или) максимальные) размеры земельных участков</w:t>
            </w:r>
          </w:p>
        </w:tc>
        <w:tc>
          <w:tcPr>
            <w:tcW w:w="741" w:type="pct"/>
            <w:vMerge w:val="restart"/>
            <w:shd w:val="clear" w:color="auto" w:fill="D9D9D9"/>
            <w:vAlign w:val="center"/>
          </w:tcPr>
          <w:p w:rsidR="00416418" w:rsidRPr="00B11F1A" w:rsidRDefault="00416418" w:rsidP="00E54BA3">
            <w:pPr>
              <w:jc w:val="center"/>
              <w:rPr>
                <w:b/>
                <w:sz w:val="20"/>
                <w:szCs w:val="20"/>
              </w:rPr>
            </w:pPr>
            <w:r w:rsidRPr="00B11F1A">
              <w:rPr>
                <w:b/>
                <w:sz w:val="20"/>
                <w:szCs w:val="20"/>
              </w:rPr>
              <w:t>Предельное количество этажей</w:t>
            </w:r>
          </w:p>
        </w:tc>
        <w:tc>
          <w:tcPr>
            <w:tcW w:w="625" w:type="pct"/>
            <w:vMerge w:val="restart"/>
            <w:shd w:val="clear" w:color="auto" w:fill="D9D9D9"/>
            <w:vAlign w:val="center"/>
          </w:tcPr>
          <w:p w:rsidR="00416418" w:rsidRPr="00B11F1A" w:rsidRDefault="00416418" w:rsidP="00E54BA3">
            <w:pPr>
              <w:jc w:val="center"/>
              <w:rPr>
                <w:b/>
                <w:sz w:val="20"/>
                <w:szCs w:val="20"/>
              </w:rPr>
            </w:pPr>
            <w:r w:rsidRPr="00B11F1A">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B11F1A">
              <w:rPr>
                <w:rStyle w:val="ab"/>
                <w:b/>
                <w:sz w:val="20"/>
                <w:szCs w:val="20"/>
              </w:rPr>
              <w:footnoteReference w:id="19"/>
            </w:r>
          </w:p>
        </w:tc>
        <w:tc>
          <w:tcPr>
            <w:tcW w:w="737" w:type="pct"/>
            <w:vMerge w:val="restart"/>
            <w:shd w:val="clear" w:color="auto" w:fill="D9D9D9"/>
            <w:vAlign w:val="center"/>
          </w:tcPr>
          <w:p w:rsidR="00416418" w:rsidRPr="00B11F1A" w:rsidRDefault="00416418" w:rsidP="00E54BA3">
            <w:pPr>
              <w:jc w:val="center"/>
              <w:rPr>
                <w:b/>
                <w:sz w:val="20"/>
                <w:szCs w:val="20"/>
              </w:rPr>
            </w:pPr>
            <w:r w:rsidRPr="00B11F1A">
              <w:rPr>
                <w:b/>
                <w:sz w:val="20"/>
                <w:szCs w:val="20"/>
              </w:rPr>
              <w:t>Максимальный процент застройки в границах земельного участка, %</w:t>
            </w:r>
          </w:p>
        </w:tc>
      </w:tr>
      <w:tr w:rsidR="00416418" w:rsidRPr="00B11F1A" w:rsidTr="0036499E">
        <w:trPr>
          <w:tblHeader/>
        </w:trPr>
        <w:tc>
          <w:tcPr>
            <w:tcW w:w="1133" w:type="pct"/>
            <w:vMerge/>
            <w:vAlign w:val="center"/>
          </w:tcPr>
          <w:p w:rsidR="00416418" w:rsidRPr="00B11F1A" w:rsidRDefault="00416418" w:rsidP="00E54BA3">
            <w:pPr>
              <w:jc w:val="center"/>
              <w:rPr>
                <w:sz w:val="20"/>
                <w:szCs w:val="20"/>
              </w:rPr>
            </w:pPr>
          </w:p>
        </w:tc>
        <w:tc>
          <w:tcPr>
            <w:tcW w:w="932" w:type="pct"/>
            <w:gridSpan w:val="2"/>
            <w:shd w:val="clear" w:color="auto" w:fill="D9D9D9"/>
            <w:vAlign w:val="center"/>
          </w:tcPr>
          <w:p w:rsidR="00416418" w:rsidRPr="00B11F1A" w:rsidRDefault="00416418" w:rsidP="00E54BA3">
            <w:pPr>
              <w:jc w:val="center"/>
              <w:rPr>
                <w:b/>
                <w:sz w:val="20"/>
                <w:szCs w:val="20"/>
              </w:rPr>
            </w:pPr>
            <w:r w:rsidRPr="00B11F1A">
              <w:rPr>
                <w:b/>
                <w:sz w:val="20"/>
                <w:szCs w:val="20"/>
              </w:rPr>
              <w:t xml:space="preserve">Площадь, </w:t>
            </w:r>
            <w:proofErr w:type="spellStart"/>
            <w:r w:rsidRPr="00B11F1A">
              <w:rPr>
                <w:b/>
                <w:sz w:val="20"/>
                <w:szCs w:val="20"/>
              </w:rPr>
              <w:t>кв.м</w:t>
            </w:r>
            <w:proofErr w:type="spellEnd"/>
          </w:p>
        </w:tc>
        <w:tc>
          <w:tcPr>
            <w:tcW w:w="832" w:type="pct"/>
            <w:gridSpan w:val="2"/>
            <w:shd w:val="clear" w:color="auto" w:fill="D9D9D9"/>
            <w:vAlign w:val="center"/>
          </w:tcPr>
          <w:p w:rsidR="00416418" w:rsidRPr="00B11F1A" w:rsidRDefault="00416418" w:rsidP="00E54BA3">
            <w:pPr>
              <w:jc w:val="center"/>
              <w:rPr>
                <w:b/>
                <w:sz w:val="20"/>
                <w:szCs w:val="20"/>
              </w:rPr>
            </w:pPr>
            <w:r w:rsidRPr="00B11F1A">
              <w:rPr>
                <w:b/>
                <w:sz w:val="20"/>
                <w:szCs w:val="20"/>
              </w:rPr>
              <w:t>Размер, м</w:t>
            </w:r>
          </w:p>
        </w:tc>
        <w:tc>
          <w:tcPr>
            <w:tcW w:w="741" w:type="pct"/>
            <w:vMerge/>
          </w:tcPr>
          <w:p w:rsidR="00416418" w:rsidRPr="00B11F1A" w:rsidRDefault="00416418" w:rsidP="00E54BA3">
            <w:pPr>
              <w:jc w:val="both"/>
              <w:rPr>
                <w:sz w:val="20"/>
                <w:szCs w:val="20"/>
              </w:rPr>
            </w:pPr>
          </w:p>
        </w:tc>
        <w:tc>
          <w:tcPr>
            <w:tcW w:w="625" w:type="pct"/>
            <w:vMerge/>
          </w:tcPr>
          <w:p w:rsidR="00416418" w:rsidRPr="00B11F1A" w:rsidRDefault="00416418" w:rsidP="00E54BA3">
            <w:pPr>
              <w:jc w:val="both"/>
              <w:rPr>
                <w:sz w:val="20"/>
                <w:szCs w:val="20"/>
              </w:rPr>
            </w:pPr>
          </w:p>
        </w:tc>
        <w:tc>
          <w:tcPr>
            <w:tcW w:w="737" w:type="pct"/>
            <w:vMerge/>
          </w:tcPr>
          <w:p w:rsidR="00416418" w:rsidRPr="00B11F1A" w:rsidRDefault="00416418" w:rsidP="00E54BA3">
            <w:pPr>
              <w:jc w:val="both"/>
              <w:rPr>
                <w:sz w:val="20"/>
                <w:szCs w:val="20"/>
              </w:rPr>
            </w:pPr>
          </w:p>
        </w:tc>
      </w:tr>
      <w:tr w:rsidR="00416418" w:rsidRPr="00B11F1A" w:rsidTr="0036499E">
        <w:trPr>
          <w:tblHeader/>
        </w:trPr>
        <w:tc>
          <w:tcPr>
            <w:tcW w:w="1133" w:type="pct"/>
            <w:vMerge/>
            <w:vAlign w:val="center"/>
          </w:tcPr>
          <w:p w:rsidR="00416418" w:rsidRPr="00B11F1A" w:rsidRDefault="00416418" w:rsidP="00E54BA3">
            <w:pPr>
              <w:jc w:val="center"/>
              <w:rPr>
                <w:sz w:val="20"/>
                <w:szCs w:val="20"/>
              </w:rPr>
            </w:pPr>
          </w:p>
        </w:tc>
        <w:tc>
          <w:tcPr>
            <w:tcW w:w="503" w:type="pct"/>
            <w:shd w:val="clear" w:color="auto" w:fill="D9D9D9"/>
            <w:vAlign w:val="center"/>
          </w:tcPr>
          <w:p w:rsidR="00416418" w:rsidRPr="00B11F1A" w:rsidRDefault="00416418" w:rsidP="00E54BA3">
            <w:pPr>
              <w:jc w:val="center"/>
              <w:rPr>
                <w:b/>
                <w:sz w:val="20"/>
                <w:szCs w:val="20"/>
              </w:rPr>
            </w:pPr>
            <w:r w:rsidRPr="00B11F1A">
              <w:rPr>
                <w:b/>
                <w:sz w:val="20"/>
                <w:szCs w:val="20"/>
              </w:rPr>
              <w:t>минимум</w:t>
            </w:r>
          </w:p>
        </w:tc>
        <w:tc>
          <w:tcPr>
            <w:tcW w:w="429" w:type="pct"/>
            <w:shd w:val="clear" w:color="auto" w:fill="D9D9D9"/>
            <w:vAlign w:val="center"/>
          </w:tcPr>
          <w:p w:rsidR="00416418" w:rsidRPr="00B11F1A" w:rsidRDefault="00416418" w:rsidP="00E54BA3">
            <w:pPr>
              <w:jc w:val="center"/>
              <w:rPr>
                <w:b/>
                <w:sz w:val="20"/>
                <w:szCs w:val="20"/>
              </w:rPr>
            </w:pPr>
            <w:r w:rsidRPr="00B11F1A">
              <w:rPr>
                <w:b/>
                <w:sz w:val="20"/>
                <w:szCs w:val="20"/>
              </w:rPr>
              <w:t>максимум</w:t>
            </w:r>
          </w:p>
        </w:tc>
        <w:tc>
          <w:tcPr>
            <w:tcW w:w="403" w:type="pct"/>
            <w:shd w:val="clear" w:color="auto" w:fill="D9D9D9"/>
            <w:vAlign w:val="center"/>
          </w:tcPr>
          <w:p w:rsidR="00416418" w:rsidRPr="00B11F1A" w:rsidRDefault="00416418" w:rsidP="00E54BA3">
            <w:pPr>
              <w:jc w:val="center"/>
              <w:rPr>
                <w:b/>
                <w:sz w:val="20"/>
                <w:szCs w:val="20"/>
              </w:rPr>
            </w:pPr>
            <w:r w:rsidRPr="00B11F1A">
              <w:rPr>
                <w:b/>
                <w:sz w:val="20"/>
                <w:szCs w:val="20"/>
              </w:rPr>
              <w:t>минимум</w:t>
            </w:r>
          </w:p>
        </w:tc>
        <w:tc>
          <w:tcPr>
            <w:tcW w:w="429" w:type="pct"/>
            <w:shd w:val="clear" w:color="auto" w:fill="D9D9D9"/>
            <w:vAlign w:val="center"/>
          </w:tcPr>
          <w:p w:rsidR="00416418" w:rsidRPr="00B11F1A" w:rsidRDefault="00416418" w:rsidP="00E54BA3">
            <w:pPr>
              <w:jc w:val="center"/>
              <w:rPr>
                <w:b/>
                <w:sz w:val="20"/>
                <w:szCs w:val="20"/>
              </w:rPr>
            </w:pPr>
            <w:r w:rsidRPr="00B11F1A">
              <w:rPr>
                <w:b/>
                <w:sz w:val="20"/>
                <w:szCs w:val="20"/>
              </w:rPr>
              <w:t>максимум</w:t>
            </w:r>
          </w:p>
        </w:tc>
        <w:tc>
          <w:tcPr>
            <w:tcW w:w="741" w:type="pct"/>
            <w:vMerge/>
          </w:tcPr>
          <w:p w:rsidR="00416418" w:rsidRPr="00B11F1A" w:rsidRDefault="00416418" w:rsidP="00E54BA3">
            <w:pPr>
              <w:jc w:val="both"/>
              <w:rPr>
                <w:sz w:val="20"/>
                <w:szCs w:val="20"/>
              </w:rPr>
            </w:pPr>
          </w:p>
        </w:tc>
        <w:tc>
          <w:tcPr>
            <w:tcW w:w="625" w:type="pct"/>
            <w:vMerge/>
          </w:tcPr>
          <w:p w:rsidR="00416418" w:rsidRPr="00B11F1A" w:rsidRDefault="00416418" w:rsidP="00E54BA3">
            <w:pPr>
              <w:jc w:val="both"/>
              <w:rPr>
                <w:sz w:val="20"/>
                <w:szCs w:val="20"/>
              </w:rPr>
            </w:pPr>
          </w:p>
        </w:tc>
        <w:tc>
          <w:tcPr>
            <w:tcW w:w="737" w:type="pct"/>
            <w:vMerge/>
          </w:tcPr>
          <w:p w:rsidR="00416418" w:rsidRPr="00B11F1A" w:rsidRDefault="00416418" w:rsidP="00E54BA3">
            <w:pPr>
              <w:jc w:val="both"/>
              <w:rPr>
                <w:sz w:val="20"/>
                <w:szCs w:val="20"/>
              </w:rPr>
            </w:pPr>
          </w:p>
        </w:tc>
      </w:tr>
      <w:tr w:rsidR="00416418" w:rsidRPr="000D0CA0" w:rsidTr="00E54BA3">
        <w:tc>
          <w:tcPr>
            <w:tcW w:w="5000" w:type="pct"/>
            <w:gridSpan w:val="8"/>
            <w:shd w:val="clear" w:color="auto" w:fill="F2F2F2"/>
          </w:tcPr>
          <w:p w:rsidR="00416418" w:rsidRPr="00B11F1A" w:rsidRDefault="00416418" w:rsidP="00E54BA3">
            <w:pPr>
              <w:jc w:val="center"/>
              <w:rPr>
                <w:b/>
                <w:sz w:val="20"/>
                <w:szCs w:val="20"/>
              </w:rPr>
            </w:pPr>
            <w:r w:rsidRPr="00B11F1A">
              <w:rPr>
                <w:b/>
                <w:i/>
                <w:sz w:val="20"/>
                <w:szCs w:val="20"/>
              </w:rPr>
              <w:t>Основные виды разрешенного использования</w:t>
            </w:r>
          </w:p>
        </w:tc>
      </w:tr>
      <w:tr w:rsidR="00C97FCC" w:rsidRPr="000D0CA0" w:rsidTr="0036499E">
        <w:trPr>
          <w:trHeight w:val="233"/>
        </w:trPr>
        <w:tc>
          <w:tcPr>
            <w:tcW w:w="1133" w:type="pct"/>
            <w:vAlign w:val="center"/>
          </w:tcPr>
          <w:p w:rsidR="00C97FCC" w:rsidRPr="005751FF" w:rsidRDefault="00C97FCC" w:rsidP="00876856">
            <w:pPr>
              <w:rPr>
                <w:sz w:val="20"/>
                <w:szCs w:val="20"/>
                <w:shd w:val="clear" w:color="auto" w:fill="FFFFFF"/>
              </w:rPr>
            </w:pPr>
            <w:r w:rsidRPr="005751FF">
              <w:rPr>
                <w:sz w:val="20"/>
                <w:szCs w:val="20"/>
                <w:shd w:val="clear" w:color="auto" w:fill="FFFFFF"/>
              </w:rPr>
              <w:t>Ритуальная деятельность (код 12.1)</w:t>
            </w:r>
          </w:p>
        </w:tc>
        <w:tc>
          <w:tcPr>
            <w:tcW w:w="503" w:type="pct"/>
            <w:vAlign w:val="center"/>
          </w:tcPr>
          <w:p w:rsidR="00C97FCC" w:rsidRPr="005751FF" w:rsidRDefault="00C97FCC" w:rsidP="00E54BA3">
            <w:pPr>
              <w:jc w:val="center"/>
              <w:rPr>
                <w:sz w:val="20"/>
                <w:szCs w:val="20"/>
              </w:rPr>
            </w:pPr>
            <w:r w:rsidRPr="005751FF">
              <w:rPr>
                <w:sz w:val="20"/>
                <w:szCs w:val="20"/>
              </w:rPr>
              <w:t>не подлежат установлению</w:t>
            </w:r>
          </w:p>
        </w:tc>
        <w:tc>
          <w:tcPr>
            <w:tcW w:w="429" w:type="pct"/>
            <w:vAlign w:val="center"/>
          </w:tcPr>
          <w:p w:rsidR="00C97FCC" w:rsidRPr="005751FF" w:rsidRDefault="00C97FCC" w:rsidP="00E54BA3">
            <w:pPr>
              <w:jc w:val="center"/>
              <w:rPr>
                <w:sz w:val="20"/>
                <w:szCs w:val="20"/>
              </w:rPr>
            </w:pPr>
            <w:r w:rsidRPr="005751FF">
              <w:rPr>
                <w:sz w:val="20"/>
                <w:szCs w:val="20"/>
              </w:rPr>
              <w:t>400000</w:t>
            </w:r>
          </w:p>
        </w:tc>
        <w:tc>
          <w:tcPr>
            <w:tcW w:w="832" w:type="pct"/>
            <w:gridSpan w:val="2"/>
            <w:vAlign w:val="center"/>
          </w:tcPr>
          <w:p w:rsidR="00C97FCC" w:rsidRPr="005751FF" w:rsidRDefault="00C97FCC" w:rsidP="00E54BA3">
            <w:pPr>
              <w:jc w:val="center"/>
              <w:rPr>
                <w:sz w:val="20"/>
                <w:szCs w:val="20"/>
              </w:rPr>
            </w:pPr>
            <w:r w:rsidRPr="005751FF">
              <w:rPr>
                <w:sz w:val="20"/>
                <w:szCs w:val="20"/>
              </w:rPr>
              <w:t>не подлежат установлению</w:t>
            </w:r>
          </w:p>
        </w:tc>
        <w:tc>
          <w:tcPr>
            <w:tcW w:w="741" w:type="pct"/>
            <w:vAlign w:val="center"/>
          </w:tcPr>
          <w:p w:rsidR="00C97FCC" w:rsidRPr="005751FF" w:rsidRDefault="00C97FCC" w:rsidP="00E54BA3">
            <w:pPr>
              <w:jc w:val="center"/>
              <w:rPr>
                <w:sz w:val="20"/>
                <w:szCs w:val="20"/>
              </w:rPr>
            </w:pPr>
            <w:r w:rsidRPr="005751FF">
              <w:rPr>
                <w:sz w:val="20"/>
                <w:szCs w:val="20"/>
              </w:rPr>
              <w:t>не подлежат установлению</w:t>
            </w:r>
            <w:r w:rsidRPr="005751FF">
              <w:rPr>
                <w:rStyle w:val="ab"/>
                <w:sz w:val="20"/>
                <w:szCs w:val="20"/>
              </w:rPr>
              <w:t xml:space="preserve"> </w:t>
            </w:r>
            <w:r w:rsidRPr="005751FF">
              <w:rPr>
                <w:rStyle w:val="ab"/>
                <w:sz w:val="20"/>
                <w:szCs w:val="20"/>
              </w:rPr>
              <w:footnoteReference w:id="20"/>
            </w:r>
          </w:p>
        </w:tc>
        <w:tc>
          <w:tcPr>
            <w:tcW w:w="1362" w:type="pct"/>
            <w:gridSpan w:val="2"/>
            <w:vAlign w:val="center"/>
          </w:tcPr>
          <w:p w:rsidR="00C97FCC" w:rsidRPr="005751FF" w:rsidRDefault="00C97FCC" w:rsidP="00E54BA3">
            <w:pPr>
              <w:jc w:val="center"/>
              <w:rPr>
                <w:sz w:val="20"/>
                <w:szCs w:val="20"/>
              </w:rPr>
            </w:pPr>
            <w:r w:rsidRPr="005751FF">
              <w:rPr>
                <w:sz w:val="20"/>
                <w:szCs w:val="20"/>
              </w:rPr>
              <w:t>не подлежат установлению</w:t>
            </w:r>
          </w:p>
        </w:tc>
      </w:tr>
      <w:tr w:rsidR="0036499E" w:rsidRPr="000D0CA0" w:rsidTr="0036499E">
        <w:trPr>
          <w:trHeight w:val="233"/>
        </w:trPr>
        <w:tc>
          <w:tcPr>
            <w:tcW w:w="1133" w:type="pct"/>
            <w:vAlign w:val="center"/>
          </w:tcPr>
          <w:p w:rsidR="0036499E" w:rsidRPr="005751FF" w:rsidRDefault="0036499E" w:rsidP="00876856">
            <w:pPr>
              <w:rPr>
                <w:sz w:val="20"/>
                <w:szCs w:val="20"/>
                <w:shd w:val="clear" w:color="auto" w:fill="FFFFFF"/>
              </w:rPr>
            </w:pPr>
            <w:r w:rsidRPr="005751FF">
              <w:rPr>
                <w:sz w:val="20"/>
                <w:szCs w:val="20"/>
                <w:shd w:val="clear" w:color="auto" w:fill="FFFFFF"/>
              </w:rPr>
              <w:t>Благоустройство территории (код 12.0.2)</w:t>
            </w:r>
          </w:p>
        </w:tc>
        <w:tc>
          <w:tcPr>
            <w:tcW w:w="503" w:type="pct"/>
            <w:vAlign w:val="center"/>
          </w:tcPr>
          <w:p w:rsidR="0036499E" w:rsidRPr="005751FF" w:rsidRDefault="0036499E" w:rsidP="00E54BA3">
            <w:pPr>
              <w:jc w:val="center"/>
              <w:rPr>
                <w:sz w:val="20"/>
                <w:szCs w:val="20"/>
              </w:rPr>
            </w:pPr>
          </w:p>
        </w:tc>
        <w:tc>
          <w:tcPr>
            <w:tcW w:w="429" w:type="pct"/>
            <w:vAlign w:val="center"/>
          </w:tcPr>
          <w:p w:rsidR="0036499E" w:rsidRPr="005751FF" w:rsidRDefault="0036499E" w:rsidP="00E54BA3">
            <w:pPr>
              <w:jc w:val="center"/>
              <w:rPr>
                <w:sz w:val="20"/>
                <w:szCs w:val="20"/>
              </w:rPr>
            </w:pPr>
          </w:p>
        </w:tc>
        <w:tc>
          <w:tcPr>
            <w:tcW w:w="832" w:type="pct"/>
            <w:gridSpan w:val="2"/>
            <w:vAlign w:val="center"/>
          </w:tcPr>
          <w:p w:rsidR="0036499E" w:rsidRPr="005751FF" w:rsidRDefault="0036499E" w:rsidP="00E54BA3">
            <w:pPr>
              <w:jc w:val="center"/>
              <w:rPr>
                <w:sz w:val="20"/>
                <w:szCs w:val="20"/>
              </w:rPr>
            </w:pPr>
          </w:p>
        </w:tc>
        <w:tc>
          <w:tcPr>
            <w:tcW w:w="741" w:type="pct"/>
            <w:vAlign w:val="center"/>
          </w:tcPr>
          <w:p w:rsidR="0036499E" w:rsidRPr="005751FF" w:rsidRDefault="0036499E" w:rsidP="00E54BA3">
            <w:pPr>
              <w:jc w:val="center"/>
              <w:rPr>
                <w:sz w:val="20"/>
                <w:szCs w:val="20"/>
              </w:rPr>
            </w:pPr>
          </w:p>
        </w:tc>
        <w:tc>
          <w:tcPr>
            <w:tcW w:w="1362" w:type="pct"/>
            <w:gridSpan w:val="2"/>
            <w:vAlign w:val="center"/>
          </w:tcPr>
          <w:p w:rsidR="0036499E" w:rsidRPr="005751FF" w:rsidRDefault="0036499E" w:rsidP="00E54BA3">
            <w:pPr>
              <w:jc w:val="center"/>
              <w:rPr>
                <w:sz w:val="20"/>
                <w:szCs w:val="20"/>
              </w:rPr>
            </w:pPr>
          </w:p>
        </w:tc>
      </w:tr>
      <w:tr w:rsidR="00416418" w:rsidRPr="000D0CA0" w:rsidTr="00876856">
        <w:trPr>
          <w:trHeight w:val="233"/>
        </w:trPr>
        <w:tc>
          <w:tcPr>
            <w:tcW w:w="5000" w:type="pct"/>
            <w:gridSpan w:val="8"/>
            <w:shd w:val="clear" w:color="auto" w:fill="F2F2F2" w:themeFill="background1" w:themeFillShade="F2"/>
            <w:vAlign w:val="center"/>
          </w:tcPr>
          <w:p w:rsidR="00416418" w:rsidRPr="005751FF" w:rsidRDefault="00416418" w:rsidP="00E54BA3">
            <w:pPr>
              <w:jc w:val="center"/>
              <w:rPr>
                <w:sz w:val="20"/>
                <w:szCs w:val="20"/>
              </w:rPr>
            </w:pPr>
            <w:r w:rsidRPr="005751FF">
              <w:rPr>
                <w:b/>
                <w:i/>
                <w:sz w:val="20"/>
                <w:szCs w:val="20"/>
              </w:rPr>
              <w:t>Условно разрешенные виды использования</w:t>
            </w:r>
          </w:p>
        </w:tc>
      </w:tr>
      <w:tr w:rsidR="00E810E8" w:rsidRPr="000D0CA0" w:rsidTr="00E810E8">
        <w:trPr>
          <w:trHeight w:val="233"/>
        </w:trPr>
        <w:tc>
          <w:tcPr>
            <w:tcW w:w="5000" w:type="pct"/>
            <w:gridSpan w:val="8"/>
          </w:tcPr>
          <w:p w:rsidR="00E810E8" w:rsidRPr="005751FF" w:rsidRDefault="00E810E8" w:rsidP="00E810E8">
            <w:pPr>
              <w:jc w:val="center"/>
              <w:rPr>
                <w:sz w:val="20"/>
                <w:szCs w:val="20"/>
              </w:rPr>
            </w:pPr>
            <w:r w:rsidRPr="005751FF">
              <w:rPr>
                <w:sz w:val="20"/>
                <w:szCs w:val="20"/>
              </w:rPr>
              <w:t>не подлежат установлению</w:t>
            </w:r>
          </w:p>
        </w:tc>
      </w:tr>
      <w:tr w:rsidR="00876856" w:rsidRPr="000D0CA0" w:rsidTr="00E54BA3">
        <w:trPr>
          <w:trHeight w:val="233"/>
        </w:trPr>
        <w:tc>
          <w:tcPr>
            <w:tcW w:w="5000" w:type="pct"/>
            <w:gridSpan w:val="8"/>
            <w:shd w:val="clear" w:color="auto" w:fill="F2F2F2" w:themeFill="background1" w:themeFillShade="F2"/>
          </w:tcPr>
          <w:p w:rsidR="00876856" w:rsidRPr="005751FF" w:rsidRDefault="00876856" w:rsidP="00876856">
            <w:pPr>
              <w:jc w:val="center"/>
              <w:rPr>
                <w:sz w:val="20"/>
                <w:szCs w:val="20"/>
                <w:shd w:val="clear" w:color="auto" w:fill="FFFFFF"/>
              </w:rPr>
            </w:pPr>
            <w:r w:rsidRPr="005751FF">
              <w:rPr>
                <w:b/>
                <w:i/>
                <w:sz w:val="20"/>
                <w:szCs w:val="20"/>
              </w:rPr>
              <w:t>Вспомогательные виды разрешенного использования</w:t>
            </w:r>
          </w:p>
        </w:tc>
      </w:tr>
      <w:tr w:rsidR="00C97FCC" w:rsidRPr="000D0CA0" w:rsidTr="0036499E">
        <w:trPr>
          <w:trHeight w:val="233"/>
        </w:trPr>
        <w:tc>
          <w:tcPr>
            <w:tcW w:w="1133" w:type="pct"/>
          </w:tcPr>
          <w:p w:rsidR="00C97FCC" w:rsidRPr="005751FF" w:rsidRDefault="0036499E" w:rsidP="00876856">
            <w:pPr>
              <w:rPr>
                <w:sz w:val="20"/>
                <w:szCs w:val="20"/>
              </w:rPr>
            </w:pPr>
            <w:r w:rsidRPr="005751FF">
              <w:rPr>
                <w:sz w:val="20"/>
                <w:szCs w:val="20"/>
              </w:rPr>
              <w:t>Предоставление коммунальных услуг (код 3.1.1)</w:t>
            </w:r>
          </w:p>
        </w:tc>
        <w:tc>
          <w:tcPr>
            <w:tcW w:w="1764" w:type="pct"/>
            <w:gridSpan w:val="4"/>
            <w:vAlign w:val="center"/>
          </w:tcPr>
          <w:p w:rsidR="00C97FCC" w:rsidRPr="005751FF" w:rsidRDefault="00C97FCC" w:rsidP="00876856">
            <w:pPr>
              <w:jc w:val="center"/>
              <w:rPr>
                <w:sz w:val="20"/>
                <w:szCs w:val="20"/>
              </w:rPr>
            </w:pPr>
            <w:r w:rsidRPr="005751FF">
              <w:rPr>
                <w:sz w:val="20"/>
                <w:szCs w:val="20"/>
              </w:rPr>
              <w:t>не подлежат установлению</w:t>
            </w:r>
          </w:p>
        </w:tc>
        <w:tc>
          <w:tcPr>
            <w:tcW w:w="741" w:type="pct"/>
            <w:vAlign w:val="center"/>
          </w:tcPr>
          <w:p w:rsidR="00C97FCC" w:rsidRPr="005751FF" w:rsidRDefault="00C97FCC" w:rsidP="00876856">
            <w:pPr>
              <w:jc w:val="center"/>
              <w:rPr>
                <w:sz w:val="20"/>
                <w:szCs w:val="20"/>
              </w:rPr>
            </w:pPr>
            <w:r w:rsidRPr="005751FF">
              <w:rPr>
                <w:sz w:val="20"/>
                <w:szCs w:val="20"/>
              </w:rPr>
              <w:t>не подлежат установлению</w:t>
            </w:r>
            <w:r w:rsidRPr="005751FF">
              <w:rPr>
                <w:rStyle w:val="ab"/>
                <w:sz w:val="20"/>
                <w:szCs w:val="20"/>
              </w:rPr>
              <w:t xml:space="preserve"> </w:t>
            </w:r>
            <w:r w:rsidRPr="005751FF">
              <w:rPr>
                <w:rStyle w:val="ab"/>
                <w:sz w:val="20"/>
                <w:szCs w:val="20"/>
              </w:rPr>
              <w:footnoteReference w:id="21"/>
            </w:r>
          </w:p>
        </w:tc>
        <w:tc>
          <w:tcPr>
            <w:tcW w:w="1362" w:type="pct"/>
            <w:gridSpan w:val="2"/>
            <w:vAlign w:val="center"/>
          </w:tcPr>
          <w:p w:rsidR="00C97FCC" w:rsidRPr="005751FF" w:rsidRDefault="00C97FCC" w:rsidP="00876856">
            <w:pPr>
              <w:jc w:val="center"/>
              <w:rPr>
                <w:sz w:val="20"/>
                <w:szCs w:val="20"/>
                <w:shd w:val="clear" w:color="auto" w:fill="FFFFFF"/>
              </w:rPr>
            </w:pPr>
            <w:r w:rsidRPr="005751FF">
              <w:rPr>
                <w:sz w:val="20"/>
                <w:szCs w:val="20"/>
              </w:rPr>
              <w:t>не подлежат установлению</w:t>
            </w:r>
          </w:p>
        </w:tc>
      </w:tr>
      <w:tr w:rsidR="00E810E8" w:rsidRPr="000D0CA0" w:rsidTr="0036499E">
        <w:trPr>
          <w:trHeight w:val="233"/>
        </w:trPr>
        <w:tc>
          <w:tcPr>
            <w:tcW w:w="1133" w:type="pct"/>
          </w:tcPr>
          <w:p w:rsidR="00E810E8" w:rsidRPr="0053293B" w:rsidRDefault="00E810E8" w:rsidP="00876856">
            <w:pPr>
              <w:rPr>
                <w:sz w:val="20"/>
                <w:szCs w:val="20"/>
              </w:rPr>
            </w:pPr>
            <w:r w:rsidRPr="0053293B">
              <w:rPr>
                <w:sz w:val="20"/>
                <w:szCs w:val="20"/>
              </w:rPr>
              <w:lastRenderedPageBreak/>
              <w:t>Осуществление религиозных обрядов (код 3.7.1)</w:t>
            </w:r>
          </w:p>
        </w:tc>
        <w:tc>
          <w:tcPr>
            <w:tcW w:w="1764" w:type="pct"/>
            <w:gridSpan w:val="4"/>
            <w:vAlign w:val="center"/>
          </w:tcPr>
          <w:p w:rsidR="00E810E8" w:rsidRPr="000D0CA0" w:rsidRDefault="00E810E8" w:rsidP="00876856">
            <w:pPr>
              <w:jc w:val="center"/>
              <w:rPr>
                <w:sz w:val="20"/>
                <w:szCs w:val="20"/>
                <w:highlight w:val="yellow"/>
              </w:rPr>
            </w:pPr>
          </w:p>
        </w:tc>
        <w:tc>
          <w:tcPr>
            <w:tcW w:w="741" w:type="pct"/>
            <w:vAlign w:val="center"/>
          </w:tcPr>
          <w:p w:rsidR="00E810E8" w:rsidRPr="000D0CA0" w:rsidRDefault="00E810E8" w:rsidP="00876856">
            <w:pPr>
              <w:jc w:val="center"/>
              <w:rPr>
                <w:sz w:val="20"/>
                <w:szCs w:val="20"/>
                <w:highlight w:val="yellow"/>
              </w:rPr>
            </w:pPr>
          </w:p>
        </w:tc>
        <w:tc>
          <w:tcPr>
            <w:tcW w:w="1362" w:type="pct"/>
            <w:gridSpan w:val="2"/>
            <w:vAlign w:val="center"/>
          </w:tcPr>
          <w:p w:rsidR="00E810E8" w:rsidRPr="000D0CA0" w:rsidRDefault="00E810E8" w:rsidP="00876856">
            <w:pPr>
              <w:jc w:val="center"/>
              <w:rPr>
                <w:sz w:val="20"/>
                <w:szCs w:val="20"/>
                <w:highlight w:val="yellow"/>
              </w:rPr>
            </w:pPr>
          </w:p>
        </w:tc>
      </w:tr>
    </w:tbl>
    <w:p w:rsidR="00A22658" w:rsidRPr="000D0CA0" w:rsidRDefault="00A22658" w:rsidP="00A22658">
      <w:pPr>
        <w:shd w:val="clear" w:color="auto" w:fill="FFFFFF"/>
        <w:tabs>
          <w:tab w:val="left" w:pos="0"/>
        </w:tabs>
        <w:snapToGrid w:val="0"/>
        <w:jc w:val="both"/>
        <w:rPr>
          <w:b/>
          <w:sz w:val="16"/>
          <w:szCs w:val="16"/>
          <w:highlight w:val="yellow"/>
        </w:rPr>
      </w:pPr>
    </w:p>
    <w:p w:rsidR="00D3586D" w:rsidRPr="00893897" w:rsidRDefault="00D3586D" w:rsidP="00D3586D">
      <w:pPr>
        <w:keepNext/>
        <w:keepLines/>
        <w:ind w:left="720"/>
        <w:jc w:val="center"/>
        <w:rPr>
          <w:b/>
          <w:u w:val="single"/>
        </w:rPr>
      </w:pPr>
      <w:r w:rsidRPr="00893897">
        <w:rPr>
          <w:b/>
          <w:u w:val="single"/>
        </w:rPr>
        <w:t>Зона складировани</w:t>
      </w:r>
      <w:r w:rsidR="00893897" w:rsidRPr="00893897">
        <w:rPr>
          <w:b/>
          <w:u w:val="single"/>
        </w:rPr>
        <w:t>я и захоронения отходов (</w:t>
      </w:r>
      <w:proofErr w:type="spellStart"/>
      <w:r w:rsidR="00893897" w:rsidRPr="00893897">
        <w:rPr>
          <w:b/>
          <w:u w:val="single"/>
        </w:rPr>
        <w:t>СНо</w:t>
      </w:r>
      <w:proofErr w:type="spellEnd"/>
      <w:r w:rsidRPr="00893897">
        <w:rPr>
          <w:b/>
          <w:u w:val="single"/>
        </w:rPr>
        <w:t>)</w:t>
      </w:r>
    </w:p>
    <w:p w:rsidR="00D3586D" w:rsidRPr="00893897" w:rsidRDefault="00D3586D" w:rsidP="00D3586D">
      <w:pPr>
        <w:keepNext/>
        <w:keepLines/>
        <w:ind w:left="720"/>
        <w:jc w:val="right"/>
        <w:rPr>
          <w:spacing w:val="-13"/>
        </w:rPr>
      </w:pPr>
      <w:r w:rsidRPr="00893897">
        <w:rPr>
          <w:spacing w:val="-13"/>
        </w:rPr>
        <w:t xml:space="preserve">Таблица </w:t>
      </w:r>
      <w:r w:rsidR="000F6A91" w:rsidRPr="00893897">
        <w:rPr>
          <w:spacing w:val="-13"/>
        </w:rPr>
        <w:t>1</w:t>
      </w:r>
      <w:r w:rsidR="002C518E">
        <w:rPr>
          <w:spacing w:val="-13"/>
        </w:rPr>
        <w:t>3</w:t>
      </w:r>
    </w:p>
    <w:p w:rsidR="00D3586D" w:rsidRPr="00893897" w:rsidRDefault="00D3586D" w:rsidP="00D3586D">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0"/>
        <w:gridCol w:w="29"/>
        <w:gridCol w:w="1188"/>
        <w:gridCol w:w="1259"/>
        <w:gridCol w:w="1188"/>
        <w:gridCol w:w="1242"/>
        <w:gridCol w:w="17"/>
        <w:gridCol w:w="2150"/>
        <w:gridCol w:w="1819"/>
        <w:gridCol w:w="63"/>
        <w:gridCol w:w="2081"/>
      </w:tblGrid>
      <w:tr w:rsidR="00D3586D" w:rsidRPr="00893897" w:rsidTr="00E54BA3">
        <w:trPr>
          <w:tblHeader/>
        </w:trPr>
        <w:tc>
          <w:tcPr>
            <w:tcW w:w="1145" w:type="pct"/>
            <w:gridSpan w:val="2"/>
            <w:vMerge w:val="restart"/>
            <w:shd w:val="clear" w:color="auto" w:fill="D9D9D9"/>
            <w:vAlign w:val="center"/>
          </w:tcPr>
          <w:p w:rsidR="00D3586D" w:rsidRPr="00893897" w:rsidRDefault="00D3586D" w:rsidP="00E54BA3">
            <w:pPr>
              <w:jc w:val="center"/>
              <w:rPr>
                <w:b/>
                <w:sz w:val="20"/>
                <w:szCs w:val="20"/>
              </w:rPr>
            </w:pPr>
            <w:r w:rsidRPr="00893897">
              <w:rPr>
                <w:b/>
                <w:sz w:val="20"/>
                <w:szCs w:val="20"/>
              </w:rPr>
              <w:t>Виды разрешенного использования земельных участков и объектов капитального строительства</w:t>
            </w:r>
          </w:p>
        </w:tc>
        <w:tc>
          <w:tcPr>
            <w:tcW w:w="1714" w:type="pct"/>
            <w:gridSpan w:val="5"/>
            <w:shd w:val="clear" w:color="auto" w:fill="D9D9D9"/>
            <w:vAlign w:val="center"/>
          </w:tcPr>
          <w:p w:rsidR="00D3586D" w:rsidRPr="00893897" w:rsidRDefault="00D3586D" w:rsidP="00E54BA3">
            <w:pPr>
              <w:jc w:val="center"/>
              <w:rPr>
                <w:b/>
                <w:sz w:val="20"/>
                <w:szCs w:val="20"/>
              </w:rPr>
            </w:pPr>
            <w:r w:rsidRPr="00893897">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rsidR="00D3586D" w:rsidRPr="00893897" w:rsidRDefault="00D3586D" w:rsidP="00E54BA3">
            <w:pPr>
              <w:jc w:val="center"/>
              <w:rPr>
                <w:b/>
                <w:sz w:val="20"/>
                <w:szCs w:val="20"/>
              </w:rPr>
            </w:pPr>
            <w:r w:rsidRPr="00893897">
              <w:rPr>
                <w:b/>
                <w:sz w:val="20"/>
                <w:szCs w:val="20"/>
              </w:rPr>
              <w:t>Предельное количество этажей</w:t>
            </w:r>
          </w:p>
        </w:tc>
        <w:tc>
          <w:tcPr>
            <w:tcW w:w="637" w:type="pct"/>
            <w:vMerge w:val="restart"/>
            <w:shd w:val="clear" w:color="auto" w:fill="D9D9D9"/>
            <w:vAlign w:val="center"/>
          </w:tcPr>
          <w:p w:rsidR="00D3586D" w:rsidRPr="00893897" w:rsidRDefault="00D3586D" w:rsidP="00E54BA3">
            <w:pPr>
              <w:jc w:val="center"/>
              <w:rPr>
                <w:b/>
                <w:sz w:val="20"/>
                <w:szCs w:val="20"/>
              </w:rPr>
            </w:pPr>
            <w:r w:rsidRPr="00893897">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893897">
              <w:rPr>
                <w:rStyle w:val="ab"/>
                <w:b/>
                <w:sz w:val="20"/>
                <w:szCs w:val="20"/>
              </w:rPr>
              <w:footnoteReference w:id="22"/>
            </w:r>
          </w:p>
        </w:tc>
        <w:tc>
          <w:tcPr>
            <w:tcW w:w="751" w:type="pct"/>
            <w:gridSpan w:val="2"/>
            <w:vMerge w:val="restart"/>
            <w:shd w:val="clear" w:color="auto" w:fill="D9D9D9"/>
            <w:vAlign w:val="center"/>
          </w:tcPr>
          <w:p w:rsidR="00D3586D" w:rsidRPr="00893897" w:rsidRDefault="00D3586D" w:rsidP="00E54BA3">
            <w:pPr>
              <w:jc w:val="center"/>
              <w:rPr>
                <w:b/>
                <w:sz w:val="20"/>
                <w:szCs w:val="20"/>
              </w:rPr>
            </w:pPr>
            <w:r w:rsidRPr="00893897">
              <w:rPr>
                <w:b/>
                <w:sz w:val="20"/>
                <w:szCs w:val="20"/>
              </w:rPr>
              <w:t>Максимальный процент застройки в границах земельного участка, %</w:t>
            </w:r>
          </w:p>
        </w:tc>
      </w:tr>
      <w:tr w:rsidR="00D3586D" w:rsidRPr="00893897" w:rsidTr="00E54BA3">
        <w:trPr>
          <w:tblHeader/>
        </w:trPr>
        <w:tc>
          <w:tcPr>
            <w:tcW w:w="1145" w:type="pct"/>
            <w:gridSpan w:val="2"/>
            <w:vMerge/>
            <w:vAlign w:val="center"/>
          </w:tcPr>
          <w:p w:rsidR="00D3586D" w:rsidRPr="00893897" w:rsidRDefault="00D3586D" w:rsidP="00E54BA3">
            <w:pPr>
              <w:jc w:val="center"/>
              <w:rPr>
                <w:sz w:val="20"/>
                <w:szCs w:val="20"/>
              </w:rPr>
            </w:pPr>
          </w:p>
        </w:tc>
        <w:tc>
          <w:tcPr>
            <w:tcW w:w="857" w:type="pct"/>
            <w:gridSpan w:val="2"/>
            <w:shd w:val="clear" w:color="auto" w:fill="D9D9D9"/>
            <w:vAlign w:val="center"/>
          </w:tcPr>
          <w:p w:rsidR="00D3586D" w:rsidRPr="00893897" w:rsidRDefault="00D3586D" w:rsidP="00E54BA3">
            <w:pPr>
              <w:jc w:val="center"/>
              <w:rPr>
                <w:b/>
                <w:sz w:val="20"/>
                <w:szCs w:val="20"/>
              </w:rPr>
            </w:pPr>
            <w:r w:rsidRPr="00893897">
              <w:rPr>
                <w:b/>
                <w:sz w:val="20"/>
                <w:szCs w:val="20"/>
              </w:rPr>
              <w:t xml:space="preserve">Площадь, </w:t>
            </w:r>
            <w:proofErr w:type="spellStart"/>
            <w:r w:rsidRPr="00893897">
              <w:rPr>
                <w:b/>
                <w:sz w:val="20"/>
                <w:szCs w:val="20"/>
              </w:rPr>
              <w:t>кв.м</w:t>
            </w:r>
            <w:proofErr w:type="spellEnd"/>
          </w:p>
        </w:tc>
        <w:tc>
          <w:tcPr>
            <w:tcW w:w="857" w:type="pct"/>
            <w:gridSpan w:val="3"/>
            <w:shd w:val="clear" w:color="auto" w:fill="D9D9D9"/>
            <w:vAlign w:val="center"/>
          </w:tcPr>
          <w:p w:rsidR="00D3586D" w:rsidRPr="00893897" w:rsidRDefault="00D3586D" w:rsidP="00E54BA3">
            <w:pPr>
              <w:jc w:val="center"/>
              <w:rPr>
                <w:b/>
                <w:sz w:val="20"/>
                <w:szCs w:val="20"/>
              </w:rPr>
            </w:pPr>
            <w:r w:rsidRPr="00893897">
              <w:rPr>
                <w:b/>
                <w:sz w:val="20"/>
                <w:szCs w:val="20"/>
              </w:rPr>
              <w:t>Размер, м</w:t>
            </w:r>
          </w:p>
        </w:tc>
        <w:tc>
          <w:tcPr>
            <w:tcW w:w="753" w:type="pct"/>
            <w:vMerge/>
          </w:tcPr>
          <w:p w:rsidR="00D3586D" w:rsidRPr="00893897" w:rsidRDefault="00D3586D" w:rsidP="00E54BA3">
            <w:pPr>
              <w:jc w:val="both"/>
              <w:rPr>
                <w:sz w:val="20"/>
                <w:szCs w:val="20"/>
              </w:rPr>
            </w:pPr>
          </w:p>
        </w:tc>
        <w:tc>
          <w:tcPr>
            <w:tcW w:w="637" w:type="pct"/>
            <w:vMerge/>
          </w:tcPr>
          <w:p w:rsidR="00D3586D" w:rsidRPr="00893897" w:rsidRDefault="00D3586D" w:rsidP="00E54BA3">
            <w:pPr>
              <w:jc w:val="both"/>
              <w:rPr>
                <w:sz w:val="20"/>
                <w:szCs w:val="20"/>
              </w:rPr>
            </w:pPr>
          </w:p>
        </w:tc>
        <w:tc>
          <w:tcPr>
            <w:tcW w:w="751" w:type="pct"/>
            <w:gridSpan w:val="2"/>
            <w:vMerge/>
          </w:tcPr>
          <w:p w:rsidR="00D3586D" w:rsidRPr="00893897" w:rsidRDefault="00D3586D" w:rsidP="00E54BA3">
            <w:pPr>
              <w:jc w:val="both"/>
              <w:rPr>
                <w:sz w:val="20"/>
                <w:szCs w:val="20"/>
              </w:rPr>
            </w:pPr>
          </w:p>
        </w:tc>
      </w:tr>
      <w:tr w:rsidR="00D3586D" w:rsidRPr="00893897" w:rsidTr="00E54BA3">
        <w:trPr>
          <w:tblHeader/>
        </w:trPr>
        <w:tc>
          <w:tcPr>
            <w:tcW w:w="1145" w:type="pct"/>
            <w:gridSpan w:val="2"/>
            <w:vMerge/>
            <w:vAlign w:val="center"/>
          </w:tcPr>
          <w:p w:rsidR="00D3586D" w:rsidRPr="00893897" w:rsidRDefault="00D3586D" w:rsidP="00E54BA3">
            <w:pPr>
              <w:jc w:val="center"/>
              <w:rPr>
                <w:sz w:val="20"/>
                <w:szCs w:val="20"/>
              </w:rPr>
            </w:pPr>
          </w:p>
        </w:tc>
        <w:tc>
          <w:tcPr>
            <w:tcW w:w="416" w:type="pct"/>
            <w:shd w:val="clear" w:color="auto" w:fill="D9D9D9"/>
            <w:vAlign w:val="center"/>
          </w:tcPr>
          <w:p w:rsidR="00D3586D" w:rsidRPr="00893897" w:rsidRDefault="00D3586D" w:rsidP="00E54BA3">
            <w:pPr>
              <w:jc w:val="center"/>
              <w:rPr>
                <w:b/>
                <w:sz w:val="20"/>
                <w:szCs w:val="20"/>
              </w:rPr>
            </w:pPr>
            <w:r w:rsidRPr="00893897">
              <w:rPr>
                <w:b/>
                <w:sz w:val="20"/>
                <w:szCs w:val="20"/>
              </w:rPr>
              <w:t>минимум</w:t>
            </w:r>
          </w:p>
        </w:tc>
        <w:tc>
          <w:tcPr>
            <w:tcW w:w="441" w:type="pct"/>
            <w:shd w:val="clear" w:color="auto" w:fill="D9D9D9"/>
            <w:vAlign w:val="center"/>
          </w:tcPr>
          <w:p w:rsidR="00D3586D" w:rsidRPr="00893897" w:rsidRDefault="00D3586D" w:rsidP="00E54BA3">
            <w:pPr>
              <w:jc w:val="center"/>
              <w:rPr>
                <w:b/>
                <w:sz w:val="20"/>
                <w:szCs w:val="20"/>
              </w:rPr>
            </w:pPr>
            <w:r w:rsidRPr="00893897">
              <w:rPr>
                <w:b/>
                <w:sz w:val="20"/>
                <w:szCs w:val="20"/>
              </w:rPr>
              <w:t>максимум</w:t>
            </w:r>
          </w:p>
        </w:tc>
        <w:tc>
          <w:tcPr>
            <w:tcW w:w="416" w:type="pct"/>
            <w:shd w:val="clear" w:color="auto" w:fill="D9D9D9"/>
            <w:vAlign w:val="center"/>
          </w:tcPr>
          <w:p w:rsidR="00D3586D" w:rsidRPr="00893897" w:rsidRDefault="00D3586D" w:rsidP="00E54BA3">
            <w:pPr>
              <w:jc w:val="center"/>
              <w:rPr>
                <w:b/>
                <w:sz w:val="20"/>
                <w:szCs w:val="20"/>
              </w:rPr>
            </w:pPr>
            <w:r w:rsidRPr="00893897">
              <w:rPr>
                <w:b/>
                <w:sz w:val="20"/>
                <w:szCs w:val="20"/>
              </w:rPr>
              <w:t>минимум</w:t>
            </w:r>
          </w:p>
        </w:tc>
        <w:tc>
          <w:tcPr>
            <w:tcW w:w="441" w:type="pct"/>
            <w:gridSpan w:val="2"/>
            <w:shd w:val="clear" w:color="auto" w:fill="D9D9D9"/>
            <w:vAlign w:val="center"/>
          </w:tcPr>
          <w:p w:rsidR="00D3586D" w:rsidRPr="00893897" w:rsidRDefault="00D3586D" w:rsidP="00E54BA3">
            <w:pPr>
              <w:jc w:val="center"/>
              <w:rPr>
                <w:b/>
                <w:sz w:val="20"/>
                <w:szCs w:val="20"/>
              </w:rPr>
            </w:pPr>
            <w:r w:rsidRPr="00893897">
              <w:rPr>
                <w:b/>
                <w:sz w:val="20"/>
                <w:szCs w:val="20"/>
              </w:rPr>
              <w:t>максимум</w:t>
            </w:r>
          </w:p>
        </w:tc>
        <w:tc>
          <w:tcPr>
            <w:tcW w:w="753" w:type="pct"/>
            <w:vMerge/>
          </w:tcPr>
          <w:p w:rsidR="00D3586D" w:rsidRPr="00893897" w:rsidRDefault="00D3586D" w:rsidP="00E54BA3">
            <w:pPr>
              <w:jc w:val="both"/>
              <w:rPr>
                <w:sz w:val="20"/>
                <w:szCs w:val="20"/>
              </w:rPr>
            </w:pPr>
          </w:p>
        </w:tc>
        <w:tc>
          <w:tcPr>
            <w:tcW w:w="637" w:type="pct"/>
            <w:vMerge/>
          </w:tcPr>
          <w:p w:rsidR="00D3586D" w:rsidRPr="00893897" w:rsidRDefault="00D3586D" w:rsidP="00E54BA3">
            <w:pPr>
              <w:jc w:val="both"/>
              <w:rPr>
                <w:sz w:val="20"/>
                <w:szCs w:val="20"/>
              </w:rPr>
            </w:pPr>
          </w:p>
        </w:tc>
        <w:tc>
          <w:tcPr>
            <w:tcW w:w="751" w:type="pct"/>
            <w:gridSpan w:val="2"/>
            <w:vMerge/>
          </w:tcPr>
          <w:p w:rsidR="00D3586D" w:rsidRPr="00893897" w:rsidRDefault="00D3586D" w:rsidP="00E54BA3">
            <w:pPr>
              <w:jc w:val="both"/>
              <w:rPr>
                <w:sz w:val="20"/>
                <w:szCs w:val="20"/>
              </w:rPr>
            </w:pPr>
          </w:p>
        </w:tc>
      </w:tr>
      <w:tr w:rsidR="00D3586D" w:rsidRPr="000D0CA0" w:rsidTr="00E54BA3">
        <w:tc>
          <w:tcPr>
            <w:tcW w:w="5000" w:type="pct"/>
            <w:gridSpan w:val="11"/>
            <w:shd w:val="clear" w:color="auto" w:fill="F2F2F2"/>
          </w:tcPr>
          <w:p w:rsidR="00D3586D" w:rsidRPr="00893897" w:rsidRDefault="00D3586D" w:rsidP="00E54BA3">
            <w:pPr>
              <w:jc w:val="center"/>
              <w:rPr>
                <w:b/>
                <w:sz w:val="20"/>
                <w:szCs w:val="20"/>
              </w:rPr>
            </w:pPr>
            <w:r w:rsidRPr="00893897">
              <w:rPr>
                <w:b/>
                <w:i/>
                <w:sz w:val="20"/>
                <w:szCs w:val="20"/>
              </w:rPr>
              <w:t>Основные виды разрешенного использования</w:t>
            </w:r>
          </w:p>
        </w:tc>
      </w:tr>
      <w:tr w:rsidR="00C97FCC" w:rsidRPr="000D0CA0" w:rsidTr="00C97FCC">
        <w:trPr>
          <w:trHeight w:val="233"/>
        </w:trPr>
        <w:tc>
          <w:tcPr>
            <w:tcW w:w="1145" w:type="pct"/>
            <w:gridSpan w:val="2"/>
            <w:vAlign w:val="center"/>
          </w:tcPr>
          <w:p w:rsidR="00C97FCC" w:rsidRPr="00102646" w:rsidRDefault="00C97FCC" w:rsidP="00E54BA3">
            <w:pPr>
              <w:rPr>
                <w:sz w:val="20"/>
                <w:szCs w:val="20"/>
                <w:shd w:val="clear" w:color="auto" w:fill="FFFFFF"/>
              </w:rPr>
            </w:pPr>
            <w:r w:rsidRPr="00102646">
              <w:rPr>
                <w:sz w:val="20"/>
                <w:szCs w:val="20"/>
                <w:shd w:val="clear" w:color="auto" w:fill="FFFFFF"/>
              </w:rPr>
              <w:t>Специальная деятельность (код 12.2)</w:t>
            </w:r>
          </w:p>
        </w:tc>
        <w:tc>
          <w:tcPr>
            <w:tcW w:w="416" w:type="pct"/>
            <w:vAlign w:val="center"/>
          </w:tcPr>
          <w:p w:rsidR="00C97FCC" w:rsidRPr="00102646" w:rsidRDefault="00C97FCC" w:rsidP="00E54BA3">
            <w:pPr>
              <w:jc w:val="center"/>
              <w:rPr>
                <w:sz w:val="20"/>
                <w:szCs w:val="20"/>
              </w:rPr>
            </w:pPr>
            <w:r w:rsidRPr="00102646">
              <w:rPr>
                <w:sz w:val="20"/>
                <w:szCs w:val="20"/>
              </w:rPr>
              <w:t>600</w:t>
            </w:r>
            <w:r w:rsidRPr="00102646">
              <w:rPr>
                <w:rStyle w:val="ab"/>
                <w:sz w:val="20"/>
                <w:szCs w:val="20"/>
              </w:rPr>
              <w:footnoteReference w:id="23"/>
            </w:r>
          </w:p>
        </w:tc>
        <w:tc>
          <w:tcPr>
            <w:tcW w:w="1298" w:type="pct"/>
            <w:gridSpan w:val="4"/>
            <w:vAlign w:val="center"/>
          </w:tcPr>
          <w:p w:rsidR="00C97FCC" w:rsidRPr="00102646" w:rsidRDefault="00C97FCC" w:rsidP="00E54BA3">
            <w:pPr>
              <w:jc w:val="center"/>
              <w:rPr>
                <w:sz w:val="20"/>
                <w:szCs w:val="20"/>
              </w:rPr>
            </w:pPr>
            <w:r w:rsidRPr="00102646">
              <w:rPr>
                <w:sz w:val="20"/>
                <w:szCs w:val="20"/>
              </w:rPr>
              <w:t>не подлежат установлению</w:t>
            </w:r>
          </w:p>
        </w:tc>
        <w:tc>
          <w:tcPr>
            <w:tcW w:w="753" w:type="pct"/>
            <w:vAlign w:val="center"/>
          </w:tcPr>
          <w:p w:rsidR="00C97FCC" w:rsidRPr="00102646" w:rsidRDefault="00C97FCC" w:rsidP="00E54BA3">
            <w:pPr>
              <w:jc w:val="center"/>
              <w:rPr>
                <w:sz w:val="20"/>
                <w:szCs w:val="20"/>
              </w:rPr>
            </w:pPr>
            <w:r w:rsidRPr="00102646">
              <w:rPr>
                <w:sz w:val="20"/>
                <w:szCs w:val="20"/>
              </w:rPr>
              <w:t>не подлежат установлению</w:t>
            </w:r>
            <w:r w:rsidRPr="00102646">
              <w:rPr>
                <w:rStyle w:val="ab"/>
                <w:sz w:val="20"/>
                <w:szCs w:val="20"/>
              </w:rPr>
              <w:t xml:space="preserve"> </w:t>
            </w:r>
            <w:r w:rsidRPr="00102646">
              <w:rPr>
                <w:rStyle w:val="ab"/>
                <w:sz w:val="20"/>
                <w:szCs w:val="20"/>
              </w:rPr>
              <w:footnoteReference w:id="24"/>
            </w:r>
          </w:p>
        </w:tc>
        <w:tc>
          <w:tcPr>
            <w:tcW w:w="637" w:type="pct"/>
            <w:vAlign w:val="center"/>
          </w:tcPr>
          <w:p w:rsidR="00C97FCC" w:rsidRPr="00102646" w:rsidRDefault="000C41A2" w:rsidP="00E54BA3">
            <w:pPr>
              <w:jc w:val="center"/>
              <w:rPr>
                <w:sz w:val="20"/>
                <w:szCs w:val="20"/>
              </w:rPr>
            </w:pPr>
            <w:r w:rsidRPr="00102646">
              <w:rPr>
                <w:sz w:val="20"/>
                <w:szCs w:val="20"/>
              </w:rPr>
              <w:t>1</w:t>
            </w:r>
          </w:p>
        </w:tc>
        <w:tc>
          <w:tcPr>
            <w:tcW w:w="751" w:type="pct"/>
            <w:gridSpan w:val="2"/>
            <w:vAlign w:val="center"/>
          </w:tcPr>
          <w:p w:rsidR="00C97FCC" w:rsidRPr="00102646" w:rsidRDefault="00C97FCC" w:rsidP="00E54BA3">
            <w:pPr>
              <w:jc w:val="center"/>
              <w:rPr>
                <w:sz w:val="20"/>
                <w:szCs w:val="20"/>
              </w:rPr>
            </w:pPr>
            <w:r w:rsidRPr="00102646">
              <w:rPr>
                <w:sz w:val="20"/>
                <w:szCs w:val="20"/>
              </w:rPr>
              <w:t>65</w:t>
            </w:r>
            <w:r w:rsidRPr="00102646">
              <w:rPr>
                <w:rStyle w:val="ab"/>
                <w:sz w:val="20"/>
                <w:szCs w:val="20"/>
              </w:rPr>
              <w:footnoteReference w:id="25"/>
            </w:r>
          </w:p>
        </w:tc>
      </w:tr>
      <w:tr w:rsidR="00D3586D" w:rsidRPr="000D0CA0" w:rsidTr="00E54BA3">
        <w:trPr>
          <w:trHeight w:val="233"/>
        </w:trPr>
        <w:tc>
          <w:tcPr>
            <w:tcW w:w="5000" w:type="pct"/>
            <w:gridSpan w:val="11"/>
            <w:shd w:val="clear" w:color="auto" w:fill="F2F2F2" w:themeFill="background1" w:themeFillShade="F2"/>
            <w:vAlign w:val="center"/>
          </w:tcPr>
          <w:p w:rsidR="00D3586D" w:rsidRPr="00102646" w:rsidRDefault="00D3586D" w:rsidP="00E54BA3">
            <w:pPr>
              <w:jc w:val="center"/>
              <w:rPr>
                <w:sz w:val="20"/>
                <w:szCs w:val="20"/>
              </w:rPr>
            </w:pPr>
            <w:r w:rsidRPr="00102646">
              <w:rPr>
                <w:b/>
                <w:i/>
                <w:sz w:val="20"/>
                <w:szCs w:val="20"/>
              </w:rPr>
              <w:t>Условно разрешенные виды использования</w:t>
            </w:r>
          </w:p>
        </w:tc>
      </w:tr>
      <w:tr w:rsidR="00D3586D" w:rsidRPr="000D0CA0" w:rsidTr="00D3586D">
        <w:trPr>
          <w:trHeight w:val="233"/>
        </w:trPr>
        <w:tc>
          <w:tcPr>
            <w:tcW w:w="5000" w:type="pct"/>
            <w:gridSpan w:val="11"/>
          </w:tcPr>
          <w:p w:rsidR="00D3586D" w:rsidRPr="00102646" w:rsidRDefault="00C97FCC" w:rsidP="00E54BA3">
            <w:pPr>
              <w:jc w:val="center"/>
              <w:rPr>
                <w:sz w:val="20"/>
                <w:szCs w:val="20"/>
                <w:shd w:val="clear" w:color="auto" w:fill="FFFFFF"/>
              </w:rPr>
            </w:pPr>
            <w:r w:rsidRPr="00102646">
              <w:rPr>
                <w:sz w:val="20"/>
                <w:szCs w:val="20"/>
              </w:rPr>
              <w:t>не подлежат установлению</w:t>
            </w:r>
          </w:p>
        </w:tc>
      </w:tr>
      <w:tr w:rsidR="00D3586D" w:rsidRPr="00102646" w:rsidTr="00E54BA3">
        <w:trPr>
          <w:trHeight w:val="233"/>
        </w:trPr>
        <w:tc>
          <w:tcPr>
            <w:tcW w:w="5000" w:type="pct"/>
            <w:gridSpan w:val="11"/>
            <w:shd w:val="clear" w:color="auto" w:fill="F2F2F2" w:themeFill="background1" w:themeFillShade="F2"/>
          </w:tcPr>
          <w:p w:rsidR="00D3586D" w:rsidRPr="00102646" w:rsidRDefault="00D3586D" w:rsidP="00E54BA3">
            <w:pPr>
              <w:jc w:val="center"/>
              <w:rPr>
                <w:sz w:val="20"/>
                <w:szCs w:val="20"/>
                <w:shd w:val="clear" w:color="auto" w:fill="FFFFFF"/>
              </w:rPr>
            </w:pPr>
            <w:r w:rsidRPr="00102646">
              <w:rPr>
                <w:b/>
                <w:i/>
                <w:sz w:val="20"/>
                <w:szCs w:val="20"/>
              </w:rPr>
              <w:lastRenderedPageBreak/>
              <w:t>Вспомогательные виды разрешенного использования</w:t>
            </w:r>
          </w:p>
        </w:tc>
      </w:tr>
      <w:tr w:rsidR="00102646" w:rsidRPr="00102646" w:rsidTr="00102646">
        <w:trPr>
          <w:trHeight w:val="233"/>
        </w:trPr>
        <w:tc>
          <w:tcPr>
            <w:tcW w:w="1135" w:type="pct"/>
            <w:vAlign w:val="center"/>
          </w:tcPr>
          <w:p w:rsidR="00102646" w:rsidRPr="00102646" w:rsidRDefault="00102646" w:rsidP="00102646">
            <w:pPr>
              <w:rPr>
                <w:sz w:val="20"/>
                <w:szCs w:val="20"/>
                <w:shd w:val="clear" w:color="auto" w:fill="FFFFFF"/>
              </w:rPr>
            </w:pPr>
            <w:r w:rsidRPr="00102646">
              <w:rPr>
                <w:sz w:val="20"/>
                <w:szCs w:val="20"/>
              </w:rPr>
              <w:t>Предоставление коммунальных услуг (3.1.1)</w:t>
            </w:r>
          </w:p>
        </w:tc>
        <w:tc>
          <w:tcPr>
            <w:tcW w:w="1718" w:type="pct"/>
            <w:gridSpan w:val="5"/>
            <w:vAlign w:val="center"/>
          </w:tcPr>
          <w:p w:rsidR="00102646" w:rsidRPr="00102646" w:rsidRDefault="00102646" w:rsidP="00102646">
            <w:pPr>
              <w:jc w:val="center"/>
              <w:rPr>
                <w:sz w:val="20"/>
                <w:szCs w:val="20"/>
                <w:shd w:val="clear" w:color="auto" w:fill="FFFFFF"/>
              </w:rPr>
            </w:pPr>
            <w:r w:rsidRPr="00102646">
              <w:rPr>
                <w:sz w:val="20"/>
                <w:szCs w:val="20"/>
              </w:rPr>
              <w:t>не подлежат установлению</w:t>
            </w:r>
          </w:p>
        </w:tc>
        <w:tc>
          <w:tcPr>
            <w:tcW w:w="1418" w:type="pct"/>
            <w:gridSpan w:val="4"/>
            <w:vAlign w:val="center"/>
          </w:tcPr>
          <w:p w:rsidR="00102646" w:rsidRPr="00102646" w:rsidRDefault="00102646" w:rsidP="00102646">
            <w:pPr>
              <w:jc w:val="center"/>
              <w:rPr>
                <w:sz w:val="20"/>
                <w:szCs w:val="20"/>
                <w:shd w:val="clear" w:color="auto" w:fill="FFFFFF"/>
              </w:rPr>
            </w:pPr>
            <w:r w:rsidRPr="00102646">
              <w:rPr>
                <w:sz w:val="20"/>
                <w:szCs w:val="20"/>
              </w:rPr>
              <w:t>не подлежат установлению</w:t>
            </w:r>
            <w:r w:rsidRPr="00102646">
              <w:rPr>
                <w:rStyle w:val="ab"/>
                <w:sz w:val="20"/>
                <w:szCs w:val="20"/>
              </w:rPr>
              <w:t xml:space="preserve"> </w:t>
            </w:r>
            <w:r w:rsidRPr="00102646">
              <w:rPr>
                <w:rStyle w:val="ab"/>
                <w:sz w:val="20"/>
                <w:szCs w:val="20"/>
              </w:rPr>
              <w:footnoteReference w:id="26"/>
            </w:r>
          </w:p>
        </w:tc>
        <w:tc>
          <w:tcPr>
            <w:tcW w:w="729" w:type="pct"/>
            <w:vAlign w:val="center"/>
          </w:tcPr>
          <w:p w:rsidR="00102646" w:rsidRPr="00102646" w:rsidRDefault="00102646" w:rsidP="00102646">
            <w:pPr>
              <w:jc w:val="center"/>
              <w:rPr>
                <w:sz w:val="20"/>
                <w:szCs w:val="20"/>
                <w:shd w:val="clear" w:color="auto" w:fill="FFFFFF"/>
              </w:rPr>
            </w:pPr>
            <w:r w:rsidRPr="00102646">
              <w:rPr>
                <w:sz w:val="20"/>
                <w:szCs w:val="20"/>
              </w:rPr>
              <w:t>не подлежат установлению</w:t>
            </w:r>
          </w:p>
        </w:tc>
      </w:tr>
    </w:tbl>
    <w:p w:rsidR="003B694A" w:rsidRPr="00102646" w:rsidRDefault="003B694A" w:rsidP="00416418">
      <w:pPr>
        <w:pStyle w:val="42"/>
        <w:shd w:val="clear" w:color="auto" w:fill="auto"/>
        <w:tabs>
          <w:tab w:val="left" w:pos="142"/>
        </w:tabs>
        <w:spacing w:line="240" w:lineRule="auto"/>
        <w:ind w:firstLine="851"/>
        <w:rPr>
          <w:i w:val="0"/>
          <w:iCs w:val="0"/>
          <w:sz w:val="16"/>
          <w:szCs w:val="16"/>
          <w:shd w:val="clear" w:color="auto" w:fill="auto"/>
        </w:rPr>
      </w:pPr>
    </w:p>
    <w:p w:rsidR="00793E19" w:rsidRPr="00102646" w:rsidRDefault="00793E19" w:rsidP="00102646">
      <w:pPr>
        <w:shd w:val="clear" w:color="auto" w:fill="FFFFFF"/>
        <w:tabs>
          <w:tab w:val="left" w:pos="0"/>
        </w:tabs>
        <w:snapToGrid w:val="0"/>
        <w:jc w:val="center"/>
        <w:rPr>
          <w:b/>
        </w:rPr>
      </w:pPr>
      <w:r w:rsidRPr="00102646">
        <w:rPr>
          <w:b/>
        </w:rPr>
        <w:t>Дополнительные параметры зоны складирования и захоронения отходов</w:t>
      </w:r>
    </w:p>
    <w:p w:rsidR="00793E19" w:rsidRPr="00102646" w:rsidRDefault="00793E19" w:rsidP="00793E19">
      <w:pPr>
        <w:widowControl w:val="0"/>
        <w:shd w:val="clear" w:color="auto" w:fill="FFFFFF"/>
        <w:tabs>
          <w:tab w:val="left" w:pos="0"/>
        </w:tabs>
        <w:ind w:firstLine="851"/>
        <w:jc w:val="both"/>
      </w:pPr>
      <w:r w:rsidRPr="00102646">
        <w:t>Минимальное расстояние от скотомогильника с захоронением в яме:</w:t>
      </w:r>
    </w:p>
    <w:p w:rsidR="00793E19" w:rsidRPr="00102646" w:rsidRDefault="00793E19" w:rsidP="00793E19">
      <w:pPr>
        <w:widowControl w:val="0"/>
        <w:shd w:val="clear" w:color="auto" w:fill="FFFFFF"/>
        <w:tabs>
          <w:tab w:val="left" w:pos="0"/>
        </w:tabs>
        <w:ind w:left="851"/>
        <w:jc w:val="both"/>
        <w:rPr>
          <w:spacing w:val="-2"/>
        </w:rPr>
      </w:pPr>
      <w:r w:rsidRPr="00102646">
        <w:rPr>
          <w:spacing w:val="-2"/>
        </w:rPr>
        <w:t>– до жилых, общественных зданий, животноводческих ферм (комплексов) -1000 м;</w:t>
      </w:r>
    </w:p>
    <w:p w:rsidR="00793E19" w:rsidRPr="00102646" w:rsidRDefault="00793E19" w:rsidP="00793E19">
      <w:pPr>
        <w:widowControl w:val="0"/>
        <w:shd w:val="clear" w:color="auto" w:fill="FFFFFF"/>
        <w:tabs>
          <w:tab w:val="left" w:pos="0"/>
        </w:tabs>
        <w:ind w:left="851"/>
        <w:jc w:val="both"/>
      </w:pPr>
      <w:r w:rsidRPr="00102646">
        <w:t xml:space="preserve">– до </w:t>
      </w:r>
      <w:r w:rsidR="00102646" w:rsidRPr="00102646">
        <w:t>скотопрогонов и пастбищ - 200 м;</w:t>
      </w:r>
    </w:p>
    <w:p w:rsidR="00793E19" w:rsidRPr="00102646" w:rsidRDefault="00793E19" w:rsidP="00793E19">
      <w:pPr>
        <w:widowControl w:val="0"/>
        <w:shd w:val="clear" w:color="auto" w:fill="FFFFFF"/>
        <w:tabs>
          <w:tab w:val="left" w:pos="0"/>
        </w:tabs>
        <w:ind w:left="851"/>
        <w:jc w:val="both"/>
      </w:pPr>
      <w:r w:rsidRPr="00102646">
        <w:t>– до автомобильных дорог в зависимос</w:t>
      </w:r>
      <w:r w:rsidR="00102646" w:rsidRPr="00102646">
        <w:t>ти от их категории - 60 - 300 м;</w:t>
      </w:r>
    </w:p>
    <w:p w:rsidR="00793E19" w:rsidRPr="00102646" w:rsidRDefault="00793E19" w:rsidP="00793E19">
      <w:pPr>
        <w:widowControl w:val="0"/>
        <w:shd w:val="clear" w:color="auto" w:fill="FFFFFF"/>
        <w:tabs>
          <w:tab w:val="left" w:pos="0"/>
        </w:tabs>
        <w:ind w:firstLine="851"/>
        <w:jc w:val="both"/>
      </w:pPr>
      <w:r w:rsidRPr="00102646">
        <w:t>– минимальное расстояние от</w:t>
      </w:r>
      <w:r w:rsidR="00102646" w:rsidRPr="00102646">
        <w:t xml:space="preserve"> полигона до жилой зоны - 500 м;</w:t>
      </w:r>
    </w:p>
    <w:p w:rsidR="00793E19" w:rsidRPr="00102646" w:rsidRDefault="00793E19" w:rsidP="00793E19">
      <w:pPr>
        <w:shd w:val="clear" w:color="auto" w:fill="FFFFFF"/>
        <w:tabs>
          <w:tab w:val="left" w:pos="0"/>
          <w:tab w:val="left" w:pos="709"/>
        </w:tabs>
        <w:suppressAutoHyphens/>
        <w:ind w:firstLine="851"/>
        <w:jc w:val="both"/>
      </w:pPr>
      <w:r w:rsidRPr="00102646">
        <w:t>– минимальная высота стен – 9 м;</w:t>
      </w:r>
    </w:p>
    <w:p w:rsidR="00793E19" w:rsidRPr="00102646" w:rsidRDefault="00793E19" w:rsidP="00793E19">
      <w:pPr>
        <w:shd w:val="clear" w:color="auto" w:fill="FFFFFF"/>
        <w:tabs>
          <w:tab w:val="left" w:pos="0"/>
          <w:tab w:val="left" w:pos="709"/>
        </w:tabs>
        <w:suppressAutoHyphens/>
        <w:ind w:firstLine="851"/>
        <w:jc w:val="both"/>
      </w:pPr>
      <w:r w:rsidRPr="00102646">
        <w:t>– максимальный коэффициент соотношения общей площади здания к площади участка – 1,8.</w:t>
      </w:r>
    </w:p>
    <w:p w:rsidR="00793E19" w:rsidRPr="00102646" w:rsidRDefault="00793E19" w:rsidP="00793E19">
      <w:pPr>
        <w:shd w:val="clear" w:color="auto" w:fill="FFFFFF"/>
        <w:tabs>
          <w:tab w:val="left" w:pos="0"/>
        </w:tabs>
        <w:snapToGrid w:val="0"/>
        <w:ind w:firstLine="851"/>
        <w:jc w:val="both"/>
      </w:pPr>
      <w:r w:rsidRPr="00102646">
        <w:t>Конкретные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с утвержденной документацией по планировке территории.</w:t>
      </w:r>
    </w:p>
    <w:p w:rsidR="00793E19" w:rsidRPr="00B9005B" w:rsidRDefault="00793E19" w:rsidP="00793E19">
      <w:pPr>
        <w:keepNext/>
        <w:keepLines/>
        <w:ind w:firstLine="851"/>
        <w:jc w:val="both"/>
      </w:pPr>
      <w:r w:rsidRPr="00102646">
        <w:t>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w:t>
      </w:r>
    </w:p>
    <w:p w:rsidR="00744EBD" w:rsidRDefault="00744EBD" w:rsidP="00AE76C9">
      <w:pPr>
        <w:keepNext/>
        <w:keepLines/>
        <w:ind w:left="720"/>
        <w:jc w:val="center"/>
        <w:rPr>
          <w:b/>
          <w:u w:val="single"/>
        </w:rPr>
        <w:sectPr w:rsidR="00744EBD" w:rsidSect="00DD0CF5">
          <w:pgSz w:w="16838" w:h="11906" w:orient="landscape"/>
          <w:pgMar w:top="851" w:right="851" w:bottom="851" w:left="1701" w:header="709" w:footer="709" w:gutter="0"/>
          <w:cols w:space="720"/>
          <w:docGrid w:linePitch="360"/>
        </w:sectPr>
      </w:pPr>
    </w:p>
    <w:p w:rsidR="00744EBD" w:rsidRPr="00F20634" w:rsidRDefault="00744EBD" w:rsidP="00744EBD">
      <w:pPr>
        <w:pStyle w:val="2"/>
        <w:tabs>
          <w:tab w:val="clear" w:pos="576"/>
        </w:tabs>
        <w:ind w:left="0" w:firstLine="851"/>
        <w:jc w:val="both"/>
        <w:rPr>
          <w:rFonts w:ascii="Times New Roman" w:hAnsi="Times New Roman" w:cs="Times New Roman"/>
          <w:sz w:val="24"/>
          <w:szCs w:val="24"/>
          <w:u w:val="single"/>
        </w:rPr>
      </w:pPr>
      <w:bookmarkStart w:id="58" w:name="_Toc184304756"/>
      <w:r w:rsidRPr="00F20634">
        <w:rPr>
          <w:rFonts w:ascii="Times New Roman" w:hAnsi="Times New Roman" w:cs="Times New Roman"/>
          <w:i w:val="0"/>
          <w:sz w:val="24"/>
          <w:szCs w:val="24"/>
          <w:lang w:eastAsia="ru-RU"/>
        </w:rPr>
        <w:lastRenderedPageBreak/>
        <w:t>Статья 19. Градостроительные регламенты иных зон</w:t>
      </w:r>
      <w:bookmarkEnd w:id="58"/>
    </w:p>
    <w:p w:rsidR="00744EBD" w:rsidRPr="00F20634" w:rsidRDefault="00744EBD" w:rsidP="00744EBD">
      <w:pPr>
        <w:spacing w:after="120"/>
        <w:ind w:firstLine="851"/>
        <w:jc w:val="both"/>
      </w:pPr>
      <w:r w:rsidRPr="00F20634">
        <w:rPr>
          <w:b/>
        </w:rPr>
        <w:t>1.</w:t>
      </w:r>
      <w:r w:rsidRPr="00F20634">
        <w:t xml:space="preserve"> </w:t>
      </w:r>
      <w:r w:rsidR="007C00E6" w:rsidRPr="00F20634">
        <w:t xml:space="preserve">Иная зона выделена </w:t>
      </w:r>
      <w:r w:rsidR="00F20634" w:rsidRPr="00F20634">
        <w:t>с учетом особенностей использования земельного участка, расположенного в ней</w:t>
      </w:r>
    </w:p>
    <w:p w:rsidR="00744EBD" w:rsidRPr="00F20634" w:rsidRDefault="00744EBD" w:rsidP="00744EBD">
      <w:pPr>
        <w:ind w:firstLine="851"/>
        <w:jc w:val="both"/>
      </w:pPr>
      <w:r w:rsidRPr="00F20634">
        <w:rPr>
          <w:b/>
        </w:rPr>
        <w:t>2.</w:t>
      </w:r>
      <w:r w:rsidRPr="00F20634">
        <w:t xml:space="preserve"> Зоны специального назначения включают:</w:t>
      </w:r>
    </w:p>
    <w:p w:rsidR="00744EBD" w:rsidRPr="00F20634" w:rsidRDefault="00F20634" w:rsidP="00F20634">
      <w:pPr>
        <w:ind w:firstLine="851"/>
        <w:jc w:val="both"/>
      </w:pPr>
      <w:r w:rsidRPr="00F20634">
        <w:t>Ин</w:t>
      </w:r>
      <w:r w:rsidR="00744EBD" w:rsidRPr="00F20634">
        <w:t xml:space="preserve"> – </w:t>
      </w:r>
      <w:r w:rsidRPr="00F20634">
        <w:t>иная зона</w:t>
      </w:r>
      <w:r w:rsidR="002C518E">
        <w:t xml:space="preserve"> </w:t>
      </w:r>
      <w:r w:rsidR="002C518E">
        <w:rPr>
          <w:shd w:val="clear" w:color="auto" w:fill="FFFFFF"/>
        </w:rPr>
        <w:t>(Таблица 14)</w:t>
      </w:r>
      <w:r w:rsidR="00744EBD" w:rsidRPr="00F20634">
        <w:t>.</w:t>
      </w:r>
    </w:p>
    <w:p w:rsidR="00744EBD" w:rsidRPr="009945CC" w:rsidRDefault="00744EBD" w:rsidP="00744EBD">
      <w:pPr>
        <w:keepNext/>
        <w:keepLines/>
        <w:ind w:left="720"/>
        <w:jc w:val="center"/>
        <w:rPr>
          <w:b/>
          <w:u w:val="single"/>
        </w:rPr>
      </w:pPr>
      <w:r w:rsidRPr="009945CC">
        <w:rPr>
          <w:b/>
          <w:u w:val="single"/>
        </w:rPr>
        <w:t>Иная зона (Ин)</w:t>
      </w:r>
    </w:p>
    <w:p w:rsidR="00E16E1D" w:rsidRPr="009945CC" w:rsidRDefault="00E16E1D" w:rsidP="00E16E1D">
      <w:pPr>
        <w:keepNext/>
        <w:keepLines/>
        <w:ind w:left="720"/>
        <w:jc w:val="right"/>
        <w:rPr>
          <w:spacing w:val="-13"/>
        </w:rPr>
      </w:pPr>
      <w:r w:rsidRPr="009945CC">
        <w:rPr>
          <w:spacing w:val="-13"/>
        </w:rPr>
        <w:t>Таблица 1</w:t>
      </w:r>
      <w:r w:rsidR="002C518E">
        <w:rPr>
          <w:spacing w:val="-13"/>
        </w:rPr>
        <w:t>4</w:t>
      </w:r>
    </w:p>
    <w:p w:rsidR="00F20634" w:rsidRPr="009945CC" w:rsidRDefault="00F20634" w:rsidP="00E16E1D">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0"/>
        <w:gridCol w:w="29"/>
        <w:gridCol w:w="1188"/>
        <w:gridCol w:w="1259"/>
        <w:gridCol w:w="1188"/>
        <w:gridCol w:w="1242"/>
        <w:gridCol w:w="17"/>
        <w:gridCol w:w="2150"/>
        <w:gridCol w:w="1819"/>
        <w:gridCol w:w="63"/>
        <w:gridCol w:w="2081"/>
      </w:tblGrid>
      <w:tr w:rsidR="00E16E1D" w:rsidRPr="009945CC" w:rsidTr="00457F4F">
        <w:trPr>
          <w:tblHeader/>
        </w:trPr>
        <w:tc>
          <w:tcPr>
            <w:tcW w:w="1145" w:type="pct"/>
            <w:gridSpan w:val="2"/>
            <w:vMerge w:val="restart"/>
            <w:shd w:val="clear" w:color="auto" w:fill="D9D9D9"/>
            <w:vAlign w:val="center"/>
          </w:tcPr>
          <w:p w:rsidR="00E16E1D" w:rsidRPr="009945CC" w:rsidRDefault="00E16E1D" w:rsidP="00457F4F">
            <w:pPr>
              <w:jc w:val="center"/>
              <w:rPr>
                <w:b/>
                <w:sz w:val="20"/>
                <w:szCs w:val="20"/>
              </w:rPr>
            </w:pPr>
            <w:r w:rsidRPr="009945CC">
              <w:rPr>
                <w:b/>
                <w:sz w:val="20"/>
                <w:szCs w:val="20"/>
              </w:rPr>
              <w:t>Виды разрешенного использования земельных участков и объектов капитального строительства</w:t>
            </w:r>
          </w:p>
        </w:tc>
        <w:tc>
          <w:tcPr>
            <w:tcW w:w="1714" w:type="pct"/>
            <w:gridSpan w:val="5"/>
            <w:shd w:val="clear" w:color="auto" w:fill="D9D9D9"/>
            <w:vAlign w:val="center"/>
          </w:tcPr>
          <w:p w:rsidR="00E16E1D" w:rsidRPr="009945CC" w:rsidRDefault="00E16E1D" w:rsidP="00457F4F">
            <w:pPr>
              <w:jc w:val="center"/>
              <w:rPr>
                <w:b/>
                <w:sz w:val="20"/>
                <w:szCs w:val="20"/>
              </w:rPr>
            </w:pPr>
            <w:r w:rsidRPr="009945CC">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rsidR="00E16E1D" w:rsidRPr="009945CC" w:rsidRDefault="00E16E1D" w:rsidP="00457F4F">
            <w:pPr>
              <w:jc w:val="center"/>
              <w:rPr>
                <w:b/>
                <w:sz w:val="20"/>
                <w:szCs w:val="20"/>
              </w:rPr>
            </w:pPr>
            <w:r w:rsidRPr="009945CC">
              <w:rPr>
                <w:b/>
                <w:sz w:val="20"/>
                <w:szCs w:val="20"/>
              </w:rPr>
              <w:t>Предельное количество этажей</w:t>
            </w:r>
          </w:p>
        </w:tc>
        <w:tc>
          <w:tcPr>
            <w:tcW w:w="637" w:type="pct"/>
            <w:vMerge w:val="restart"/>
            <w:shd w:val="clear" w:color="auto" w:fill="D9D9D9"/>
            <w:vAlign w:val="center"/>
          </w:tcPr>
          <w:p w:rsidR="00E16E1D" w:rsidRPr="009945CC" w:rsidRDefault="00E16E1D" w:rsidP="00457F4F">
            <w:pPr>
              <w:jc w:val="center"/>
              <w:rPr>
                <w:b/>
                <w:sz w:val="20"/>
                <w:szCs w:val="20"/>
              </w:rPr>
            </w:pPr>
            <w:r w:rsidRPr="009945CC">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9945CC">
              <w:rPr>
                <w:rStyle w:val="ab"/>
                <w:b/>
                <w:sz w:val="20"/>
                <w:szCs w:val="20"/>
              </w:rPr>
              <w:footnoteReference w:id="27"/>
            </w:r>
          </w:p>
        </w:tc>
        <w:tc>
          <w:tcPr>
            <w:tcW w:w="751" w:type="pct"/>
            <w:gridSpan w:val="2"/>
            <w:vMerge w:val="restart"/>
            <w:shd w:val="clear" w:color="auto" w:fill="D9D9D9"/>
            <w:vAlign w:val="center"/>
          </w:tcPr>
          <w:p w:rsidR="00E16E1D" w:rsidRPr="009945CC" w:rsidRDefault="00E16E1D" w:rsidP="00457F4F">
            <w:pPr>
              <w:jc w:val="center"/>
              <w:rPr>
                <w:b/>
                <w:sz w:val="20"/>
                <w:szCs w:val="20"/>
              </w:rPr>
            </w:pPr>
            <w:r w:rsidRPr="009945CC">
              <w:rPr>
                <w:b/>
                <w:sz w:val="20"/>
                <w:szCs w:val="20"/>
              </w:rPr>
              <w:t>Максимальный процент застройки в границах земельного участка, %</w:t>
            </w:r>
          </w:p>
        </w:tc>
      </w:tr>
      <w:tr w:rsidR="00E16E1D" w:rsidRPr="009945CC" w:rsidTr="00457F4F">
        <w:trPr>
          <w:tblHeader/>
        </w:trPr>
        <w:tc>
          <w:tcPr>
            <w:tcW w:w="1145" w:type="pct"/>
            <w:gridSpan w:val="2"/>
            <w:vMerge/>
            <w:vAlign w:val="center"/>
          </w:tcPr>
          <w:p w:rsidR="00E16E1D" w:rsidRPr="009945CC" w:rsidRDefault="00E16E1D" w:rsidP="00457F4F">
            <w:pPr>
              <w:jc w:val="center"/>
              <w:rPr>
                <w:sz w:val="20"/>
                <w:szCs w:val="20"/>
              </w:rPr>
            </w:pPr>
          </w:p>
        </w:tc>
        <w:tc>
          <w:tcPr>
            <w:tcW w:w="857" w:type="pct"/>
            <w:gridSpan w:val="2"/>
            <w:shd w:val="clear" w:color="auto" w:fill="D9D9D9"/>
            <w:vAlign w:val="center"/>
          </w:tcPr>
          <w:p w:rsidR="00E16E1D" w:rsidRPr="009945CC" w:rsidRDefault="00E16E1D" w:rsidP="00457F4F">
            <w:pPr>
              <w:jc w:val="center"/>
              <w:rPr>
                <w:b/>
                <w:sz w:val="20"/>
                <w:szCs w:val="20"/>
              </w:rPr>
            </w:pPr>
            <w:r w:rsidRPr="009945CC">
              <w:rPr>
                <w:b/>
                <w:sz w:val="20"/>
                <w:szCs w:val="20"/>
              </w:rPr>
              <w:t xml:space="preserve">Площадь, </w:t>
            </w:r>
            <w:proofErr w:type="spellStart"/>
            <w:r w:rsidRPr="009945CC">
              <w:rPr>
                <w:b/>
                <w:sz w:val="20"/>
                <w:szCs w:val="20"/>
              </w:rPr>
              <w:t>кв.м</w:t>
            </w:r>
            <w:proofErr w:type="spellEnd"/>
          </w:p>
        </w:tc>
        <w:tc>
          <w:tcPr>
            <w:tcW w:w="857" w:type="pct"/>
            <w:gridSpan w:val="3"/>
            <w:shd w:val="clear" w:color="auto" w:fill="D9D9D9"/>
            <w:vAlign w:val="center"/>
          </w:tcPr>
          <w:p w:rsidR="00E16E1D" w:rsidRPr="009945CC" w:rsidRDefault="00E16E1D" w:rsidP="00457F4F">
            <w:pPr>
              <w:jc w:val="center"/>
              <w:rPr>
                <w:b/>
                <w:sz w:val="20"/>
                <w:szCs w:val="20"/>
              </w:rPr>
            </w:pPr>
            <w:r w:rsidRPr="009945CC">
              <w:rPr>
                <w:b/>
                <w:sz w:val="20"/>
                <w:szCs w:val="20"/>
              </w:rPr>
              <w:t>Размер, м</w:t>
            </w:r>
          </w:p>
        </w:tc>
        <w:tc>
          <w:tcPr>
            <w:tcW w:w="753" w:type="pct"/>
            <w:vMerge/>
          </w:tcPr>
          <w:p w:rsidR="00E16E1D" w:rsidRPr="009945CC" w:rsidRDefault="00E16E1D" w:rsidP="00457F4F">
            <w:pPr>
              <w:jc w:val="both"/>
              <w:rPr>
                <w:sz w:val="20"/>
                <w:szCs w:val="20"/>
              </w:rPr>
            </w:pPr>
          </w:p>
        </w:tc>
        <w:tc>
          <w:tcPr>
            <w:tcW w:w="637" w:type="pct"/>
            <w:vMerge/>
          </w:tcPr>
          <w:p w:rsidR="00E16E1D" w:rsidRPr="009945CC" w:rsidRDefault="00E16E1D" w:rsidP="00457F4F">
            <w:pPr>
              <w:jc w:val="both"/>
              <w:rPr>
                <w:sz w:val="20"/>
                <w:szCs w:val="20"/>
              </w:rPr>
            </w:pPr>
          </w:p>
        </w:tc>
        <w:tc>
          <w:tcPr>
            <w:tcW w:w="751" w:type="pct"/>
            <w:gridSpan w:val="2"/>
            <w:vMerge/>
          </w:tcPr>
          <w:p w:rsidR="00E16E1D" w:rsidRPr="009945CC" w:rsidRDefault="00E16E1D" w:rsidP="00457F4F">
            <w:pPr>
              <w:jc w:val="both"/>
              <w:rPr>
                <w:sz w:val="20"/>
                <w:szCs w:val="20"/>
              </w:rPr>
            </w:pPr>
          </w:p>
        </w:tc>
      </w:tr>
      <w:tr w:rsidR="00E16E1D" w:rsidRPr="009945CC" w:rsidTr="00457F4F">
        <w:trPr>
          <w:tblHeader/>
        </w:trPr>
        <w:tc>
          <w:tcPr>
            <w:tcW w:w="1145" w:type="pct"/>
            <w:gridSpan w:val="2"/>
            <w:vMerge/>
            <w:vAlign w:val="center"/>
          </w:tcPr>
          <w:p w:rsidR="00E16E1D" w:rsidRPr="009945CC" w:rsidRDefault="00E16E1D" w:rsidP="00457F4F">
            <w:pPr>
              <w:jc w:val="center"/>
              <w:rPr>
                <w:sz w:val="20"/>
                <w:szCs w:val="20"/>
              </w:rPr>
            </w:pPr>
          </w:p>
        </w:tc>
        <w:tc>
          <w:tcPr>
            <w:tcW w:w="416" w:type="pct"/>
            <w:shd w:val="clear" w:color="auto" w:fill="D9D9D9"/>
            <w:vAlign w:val="center"/>
          </w:tcPr>
          <w:p w:rsidR="00E16E1D" w:rsidRPr="009945CC" w:rsidRDefault="00E16E1D" w:rsidP="00457F4F">
            <w:pPr>
              <w:jc w:val="center"/>
              <w:rPr>
                <w:b/>
                <w:sz w:val="20"/>
                <w:szCs w:val="20"/>
              </w:rPr>
            </w:pPr>
            <w:r w:rsidRPr="009945CC">
              <w:rPr>
                <w:b/>
                <w:sz w:val="20"/>
                <w:szCs w:val="20"/>
              </w:rPr>
              <w:t>минимум</w:t>
            </w:r>
          </w:p>
        </w:tc>
        <w:tc>
          <w:tcPr>
            <w:tcW w:w="441" w:type="pct"/>
            <w:shd w:val="clear" w:color="auto" w:fill="D9D9D9"/>
            <w:vAlign w:val="center"/>
          </w:tcPr>
          <w:p w:rsidR="00E16E1D" w:rsidRPr="009945CC" w:rsidRDefault="00E16E1D" w:rsidP="00457F4F">
            <w:pPr>
              <w:jc w:val="center"/>
              <w:rPr>
                <w:b/>
                <w:sz w:val="20"/>
                <w:szCs w:val="20"/>
              </w:rPr>
            </w:pPr>
            <w:r w:rsidRPr="009945CC">
              <w:rPr>
                <w:b/>
                <w:sz w:val="20"/>
                <w:szCs w:val="20"/>
              </w:rPr>
              <w:t>максимум</w:t>
            </w:r>
          </w:p>
        </w:tc>
        <w:tc>
          <w:tcPr>
            <w:tcW w:w="416" w:type="pct"/>
            <w:shd w:val="clear" w:color="auto" w:fill="D9D9D9"/>
            <w:vAlign w:val="center"/>
          </w:tcPr>
          <w:p w:rsidR="00E16E1D" w:rsidRPr="009945CC" w:rsidRDefault="00E16E1D" w:rsidP="00457F4F">
            <w:pPr>
              <w:jc w:val="center"/>
              <w:rPr>
                <w:b/>
                <w:sz w:val="20"/>
                <w:szCs w:val="20"/>
              </w:rPr>
            </w:pPr>
            <w:r w:rsidRPr="009945CC">
              <w:rPr>
                <w:b/>
                <w:sz w:val="20"/>
                <w:szCs w:val="20"/>
              </w:rPr>
              <w:t>минимум</w:t>
            </w:r>
          </w:p>
        </w:tc>
        <w:tc>
          <w:tcPr>
            <w:tcW w:w="441" w:type="pct"/>
            <w:gridSpan w:val="2"/>
            <w:shd w:val="clear" w:color="auto" w:fill="D9D9D9"/>
            <w:vAlign w:val="center"/>
          </w:tcPr>
          <w:p w:rsidR="00E16E1D" w:rsidRPr="009945CC" w:rsidRDefault="00E16E1D" w:rsidP="00457F4F">
            <w:pPr>
              <w:jc w:val="center"/>
              <w:rPr>
                <w:b/>
                <w:sz w:val="20"/>
                <w:szCs w:val="20"/>
              </w:rPr>
            </w:pPr>
            <w:r w:rsidRPr="009945CC">
              <w:rPr>
                <w:b/>
                <w:sz w:val="20"/>
                <w:szCs w:val="20"/>
              </w:rPr>
              <w:t>максимум</w:t>
            </w:r>
          </w:p>
        </w:tc>
        <w:tc>
          <w:tcPr>
            <w:tcW w:w="753" w:type="pct"/>
            <w:vMerge/>
          </w:tcPr>
          <w:p w:rsidR="00E16E1D" w:rsidRPr="009945CC" w:rsidRDefault="00E16E1D" w:rsidP="00457F4F">
            <w:pPr>
              <w:jc w:val="both"/>
              <w:rPr>
                <w:sz w:val="20"/>
                <w:szCs w:val="20"/>
              </w:rPr>
            </w:pPr>
          </w:p>
        </w:tc>
        <w:tc>
          <w:tcPr>
            <w:tcW w:w="637" w:type="pct"/>
            <w:vMerge/>
          </w:tcPr>
          <w:p w:rsidR="00E16E1D" w:rsidRPr="009945CC" w:rsidRDefault="00E16E1D" w:rsidP="00457F4F">
            <w:pPr>
              <w:jc w:val="both"/>
              <w:rPr>
                <w:sz w:val="20"/>
                <w:szCs w:val="20"/>
              </w:rPr>
            </w:pPr>
          </w:p>
        </w:tc>
        <w:tc>
          <w:tcPr>
            <w:tcW w:w="751" w:type="pct"/>
            <w:gridSpan w:val="2"/>
            <w:vMerge/>
          </w:tcPr>
          <w:p w:rsidR="00E16E1D" w:rsidRPr="009945CC" w:rsidRDefault="00E16E1D" w:rsidP="00457F4F">
            <w:pPr>
              <w:jc w:val="both"/>
              <w:rPr>
                <w:sz w:val="20"/>
                <w:szCs w:val="20"/>
              </w:rPr>
            </w:pPr>
          </w:p>
        </w:tc>
      </w:tr>
      <w:tr w:rsidR="00E16E1D" w:rsidRPr="009945CC" w:rsidTr="00457F4F">
        <w:tc>
          <w:tcPr>
            <w:tcW w:w="5000" w:type="pct"/>
            <w:gridSpan w:val="11"/>
            <w:shd w:val="clear" w:color="auto" w:fill="F2F2F2"/>
          </w:tcPr>
          <w:p w:rsidR="00E16E1D" w:rsidRPr="009945CC" w:rsidRDefault="00E16E1D" w:rsidP="00457F4F">
            <w:pPr>
              <w:jc w:val="center"/>
              <w:rPr>
                <w:b/>
                <w:sz w:val="20"/>
                <w:szCs w:val="20"/>
              </w:rPr>
            </w:pPr>
            <w:r w:rsidRPr="009945CC">
              <w:rPr>
                <w:b/>
                <w:i/>
                <w:sz w:val="20"/>
                <w:szCs w:val="20"/>
              </w:rPr>
              <w:t>Основные виды разрешенного использования</w:t>
            </w:r>
          </w:p>
        </w:tc>
      </w:tr>
      <w:tr w:rsidR="00100C74" w:rsidRPr="000D0CA0" w:rsidTr="00100C74">
        <w:trPr>
          <w:trHeight w:val="233"/>
        </w:trPr>
        <w:tc>
          <w:tcPr>
            <w:tcW w:w="1145" w:type="pct"/>
            <w:gridSpan w:val="2"/>
            <w:vAlign w:val="center"/>
          </w:tcPr>
          <w:p w:rsidR="00100C74" w:rsidRPr="009945CC" w:rsidRDefault="00100C74" w:rsidP="00902A6F">
            <w:pPr>
              <w:rPr>
                <w:sz w:val="20"/>
                <w:szCs w:val="20"/>
                <w:shd w:val="clear" w:color="auto" w:fill="FFFFFF"/>
              </w:rPr>
            </w:pPr>
            <w:r w:rsidRPr="009945CC">
              <w:rPr>
                <w:sz w:val="20"/>
                <w:szCs w:val="20"/>
                <w:shd w:val="clear" w:color="auto" w:fill="FFFFFF"/>
              </w:rPr>
              <w:t>Деятельность по особой охране и изучению природы (код 9.0)</w:t>
            </w:r>
          </w:p>
        </w:tc>
        <w:tc>
          <w:tcPr>
            <w:tcW w:w="3855" w:type="pct"/>
            <w:gridSpan w:val="9"/>
            <w:vAlign w:val="center"/>
          </w:tcPr>
          <w:p w:rsidR="00100C74" w:rsidRPr="00102646" w:rsidRDefault="00100C74" w:rsidP="00457F4F">
            <w:pPr>
              <w:jc w:val="center"/>
              <w:rPr>
                <w:sz w:val="20"/>
                <w:szCs w:val="20"/>
              </w:rPr>
            </w:pPr>
            <w:r w:rsidRPr="009945CC">
              <w:rPr>
                <w:sz w:val="20"/>
                <w:szCs w:val="20"/>
              </w:rPr>
              <w:t>не подлежат установлению</w:t>
            </w:r>
          </w:p>
        </w:tc>
      </w:tr>
      <w:tr w:rsidR="00100C74" w:rsidRPr="000D0CA0" w:rsidTr="00100C74">
        <w:trPr>
          <w:trHeight w:val="233"/>
        </w:trPr>
        <w:tc>
          <w:tcPr>
            <w:tcW w:w="1145" w:type="pct"/>
            <w:gridSpan w:val="2"/>
            <w:vAlign w:val="center"/>
          </w:tcPr>
          <w:p w:rsidR="00100C74" w:rsidRDefault="00100C74" w:rsidP="00902A6F">
            <w:pPr>
              <w:rPr>
                <w:sz w:val="20"/>
                <w:szCs w:val="20"/>
                <w:shd w:val="clear" w:color="auto" w:fill="FFFFFF"/>
              </w:rPr>
            </w:pPr>
            <w:r>
              <w:rPr>
                <w:sz w:val="20"/>
                <w:szCs w:val="20"/>
                <w:shd w:val="clear" w:color="auto" w:fill="FFFFFF"/>
              </w:rPr>
              <w:t>Заготовка лесных ресурсов</w:t>
            </w:r>
            <w:r w:rsidRPr="00102646">
              <w:rPr>
                <w:sz w:val="20"/>
                <w:szCs w:val="20"/>
                <w:shd w:val="clear" w:color="auto" w:fill="FFFFFF"/>
              </w:rPr>
              <w:t xml:space="preserve"> (код 1</w:t>
            </w:r>
            <w:r>
              <w:rPr>
                <w:sz w:val="20"/>
                <w:szCs w:val="20"/>
                <w:shd w:val="clear" w:color="auto" w:fill="FFFFFF"/>
              </w:rPr>
              <w:t>0.3</w:t>
            </w:r>
            <w:r w:rsidRPr="00102646">
              <w:rPr>
                <w:sz w:val="20"/>
                <w:szCs w:val="20"/>
                <w:shd w:val="clear" w:color="auto" w:fill="FFFFFF"/>
              </w:rPr>
              <w:t>)</w:t>
            </w:r>
          </w:p>
        </w:tc>
        <w:tc>
          <w:tcPr>
            <w:tcW w:w="3855" w:type="pct"/>
            <w:gridSpan w:val="9"/>
            <w:vAlign w:val="center"/>
          </w:tcPr>
          <w:p w:rsidR="00100C74" w:rsidRPr="00102646" w:rsidRDefault="00100C74" w:rsidP="00457F4F">
            <w:pPr>
              <w:jc w:val="center"/>
              <w:rPr>
                <w:sz w:val="20"/>
                <w:szCs w:val="20"/>
              </w:rPr>
            </w:pPr>
            <w:r w:rsidRPr="00102646">
              <w:rPr>
                <w:sz w:val="20"/>
                <w:szCs w:val="20"/>
              </w:rPr>
              <w:t>не подлежат установлению</w:t>
            </w:r>
          </w:p>
        </w:tc>
      </w:tr>
      <w:tr w:rsidR="00E16E1D" w:rsidRPr="000D0CA0" w:rsidTr="00457F4F">
        <w:trPr>
          <w:trHeight w:val="233"/>
        </w:trPr>
        <w:tc>
          <w:tcPr>
            <w:tcW w:w="5000" w:type="pct"/>
            <w:gridSpan w:val="11"/>
            <w:shd w:val="clear" w:color="auto" w:fill="F2F2F2" w:themeFill="background1" w:themeFillShade="F2"/>
            <w:vAlign w:val="center"/>
          </w:tcPr>
          <w:p w:rsidR="00E16E1D" w:rsidRPr="00102646" w:rsidRDefault="00E16E1D" w:rsidP="00457F4F">
            <w:pPr>
              <w:jc w:val="center"/>
              <w:rPr>
                <w:sz w:val="20"/>
                <w:szCs w:val="20"/>
              </w:rPr>
            </w:pPr>
            <w:r w:rsidRPr="00102646">
              <w:rPr>
                <w:b/>
                <w:i/>
                <w:sz w:val="20"/>
                <w:szCs w:val="20"/>
              </w:rPr>
              <w:t>Условно разрешенные виды использования</w:t>
            </w:r>
          </w:p>
        </w:tc>
      </w:tr>
      <w:tr w:rsidR="00E16E1D" w:rsidRPr="000D0CA0" w:rsidTr="00457F4F">
        <w:trPr>
          <w:trHeight w:val="233"/>
        </w:trPr>
        <w:tc>
          <w:tcPr>
            <w:tcW w:w="5000" w:type="pct"/>
            <w:gridSpan w:val="11"/>
          </w:tcPr>
          <w:p w:rsidR="00E16E1D" w:rsidRPr="00102646" w:rsidRDefault="00E16E1D" w:rsidP="00457F4F">
            <w:pPr>
              <w:jc w:val="center"/>
              <w:rPr>
                <w:sz w:val="20"/>
                <w:szCs w:val="20"/>
                <w:shd w:val="clear" w:color="auto" w:fill="FFFFFF"/>
              </w:rPr>
            </w:pPr>
            <w:r w:rsidRPr="00102646">
              <w:rPr>
                <w:sz w:val="20"/>
                <w:szCs w:val="20"/>
              </w:rPr>
              <w:t>не подлежат установлению</w:t>
            </w:r>
          </w:p>
        </w:tc>
      </w:tr>
      <w:tr w:rsidR="00E16E1D" w:rsidRPr="00102646" w:rsidTr="00457F4F">
        <w:trPr>
          <w:trHeight w:val="233"/>
        </w:trPr>
        <w:tc>
          <w:tcPr>
            <w:tcW w:w="5000" w:type="pct"/>
            <w:gridSpan w:val="11"/>
            <w:shd w:val="clear" w:color="auto" w:fill="F2F2F2" w:themeFill="background1" w:themeFillShade="F2"/>
          </w:tcPr>
          <w:p w:rsidR="00E16E1D" w:rsidRPr="00102646" w:rsidRDefault="00E16E1D" w:rsidP="00457F4F">
            <w:pPr>
              <w:jc w:val="center"/>
              <w:rPr>
                <w:sz w:val="20"/>
                <w:szCs w:val="20"/>
                <w:shd w:val="clear" w:color="auto" w:fill="FFFFFF"/>
              </w:rPr>
            </w:pPr>
            <w:r w:rsidRPr="00102646">
              <w:rPr>
                <w:b/>
                <w:i/>
                <w:sz w:val="20"/>
                <w:szCs w:val="20"/>
              </w:rPr>
              <w:t>Вспомогательные виды разрешенного использования</w:t>
            </w:r>
          </w:p>
        </w:tc>
      </w:tr>
      <w:tr w:rsidR="00E16E1D" w:rsidRPr="00102646" w:rsidTr="00457F4F">
        <w:trPr>
          <w:trHeight w:val="233"/>
        </w:trPr>
        <w:tc>
          <w:tcPr>
            <w:tcW w:w="1135" w:type="pct"/>
            <w:vAlign w:val="center"/>
          </w:tcPr>
          <w:p w:rsidR="00E16E1D" w:rsidRPr="00102646" w:rsidRDefault="00E16E1D" w:rsidP="00457F4F">
            <w:pPr>
              <w:rPr>
                <w:sz w:val="20"/>
                <w:szCs w:val="20"/>
                <w:shd w:val="clear" w:color="auto" w:fill="FFFFFF"/>
              </w:rPr>
            </w:pPr>
            <w:r w:rsidRPr="00102646">
              <w:rPr>
                <w:sz w:val="20"/>
                <w:szCs w:val="20"/>
              </w:rPr>
              <w:t>Предоставление коммунальных услуг (3.1.1)</w:t>
            </w:r>
          </w:p>
        </w:tc>
        <w:tc>
          <w:tcPr>
            <w:tcW w:w="1718" w:type="pct"/>
            <w:gridSpan w:val="5"/>
            <w:vAlign w:val="center"/>
          </w:tcPr>
          <w:p w:rsidR="00E16E1D" w:rsidRPr="00102646" w:rsidRDefault="00E16E1D" w:rsidP="00457F4F">
            <w:pPr>
              <w:jc w:val="center"/>
              <w:rPr>
                <w:sz w:val="20"/>
                <w:szCs w:val="20"/>
                <w:shd w:val="clear" w:color="auto" w:fill="FFFFFF"/>
              </w:rPr>
            </w:pPr>
            <w:r w:rsidRPr="00102646">
              <w:rPr>
                <w:sz w:val="20"/>
                <w:szCs w:val="20"/>
              </w:rPr>
              <w:t>не подлежат установлению</w:t>
            </w:r>
          </w:p>
        </w:tc>
        <w:tc>
          <w:tcPr>
            <w:tcW w:w="1418" w:type="pct"/>
            <w:gridSpan w:val="4"/>
            <w:vAlign w:val="center"/>
          </w:tcPr>
          <w:p w:rsidR="00E16E1D" w:rsidRPr="00102646" w:rsidRDefault="00E16E1D" w:rsidP="00457F4F">
            <w:pPr>
              <w:jc w:val="center"/>
              <w:rPr>
                <w:sz w:val="20"/>
                <w:szCs w:val="20"/>
                <w:shd w:val="clear" w:color="auto" w:fill="FFFFFF"/>
              </w:rPr>
            </w:pPr>
            <w:r w:rsidRPr="00102646">
              <w:rPr>
                <w:sz w:val="20"/>
                <w:szCs w:val="20"/>
              </w:rPr>
              <w:t>не подлежат установлению</w:t>
            </w:r>
            <w:r w:rsidRPr="00102646">
              <w:rPr>
                <w:rStyle w:val="ab"/>
                <w:sz w:val="20"/>
                <w:szCs w:val="20"/>
              </w:rPr>
              <w:t xml:space="preserve"> </w:t>
            </w:r>
            <w:r w:rsidRPr="00102646">
              <w:rPr>
                <w:rStyle w:val="ab"/>
                <w:sz w:val="20"/>
                <w:szCs w:val="20"/>
              </w:rPr>
              <w:footnoteReference w:id="28"/>
            </w:r>
          </w:p>
        </w:tc>
        <w:tc>
          <w:tcPr>
            <w:tcW w:w="729" w:type="pct"/>
            <w:vAlign w:val="center"/>
          </w:tcPr>
          <w:p w:rsidR="00E16E1D" w:rsidRPr="00102646" w:rsidRDefault="00E16E1D" w:rsidP="00457F4F">
            <w:pPr>
              <w:jc w:val="center"/>
              <w:rPr>
                <w:sz w:val="20"/>
                <w:szCs w:val="20"/>
                <w:shd w:val="clear" w:color="auto" w:fill="FFFFFF"/>
              </w:rPr>
            </w:pPr>
            <w:r w:rsidRPr="00102646">
              <w:rPr>
                <w:sz w:val="20"/>
                <w:szCs w:val="20"/>
              </w:rPr>
              <w:t>не подлежат установлению</w:t>
            </w:r>
          </w:p>
        </w:tc>
      </w:tr>
    </w:tbl>
    <w:p w:rsidR="00793E19" w:rsidRPr="00B9005B" w:rsidRDefault="00793E19" w:rsidP="00AE76C9">
      <w:pPr>
        <w:keepNext/>
        <w:keepLines/>
        <w:ind w:left="720"/>
        <w:jc w:val="center"/>
        <w:rPr>
          <w:b/>
          <w:u w:val="single"/>
        </w:rPr>
      </w:pPr>
    </w:p>
    <w:sectPr w:rsidR="00793E19" w:rsidRPr="00B9005B" w:rsidSect="00DD0CF5">
      <w:pgSz w:w="16838" w:h="11906" w:orient="landscape"/>
      <w:pgMar w:top="851" w:right="851" w:bottom="851"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36FE" w:rsidRDefault="008F36FE">
      <w:r>
        <w:separator/>
      </w:r>
    </w:p>
  </w:endnote>
  <w:endnote w:type="continuationSeparator" w:id="0">
    <w:p w:rsidR="008F36FE" w:rsidRDefault="008F3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OST Common">
    <w:panose1 w:val="020B06040202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4225579"/>
      <w:docPartObj>
        <w:docPartGallery w:val="Page Numbers (Bottom of Page)"/>
        <w:docPartUnique/>
      </w:docPartObj>
    </w:sdtPr>
    <w:sdtEndPr/>
    <w:sdtContent>
      <w:p w:rsidR="00B97703" w:rsidRDefault="00B97703">
        <w:pPr>
          <w:pStyle w:val="afa"/>
        </w:pPr>
        <w:r>
          <w:fldChar w:fldCharType="begin"/>
        </w:r>
        <w:r>
          <w:instrText>PAGE   \* MERGEFORMAT</w:instrText>
        </w:r>
        <w:r>
          <w:fldChar w:fldCharType="separate"/>
        </w:r>
        <w:r>
          <w:rPr>
            <w:noProof/>
          </w:rPr>
          <w:t>4</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521709"/>
      <w:docPartObj>
        <w:docPartGallery w:val="Page Numbers (Bottom of Page)"/>
        <w:docPartUnique/>
      </w:docPartObj>
    </w:sdtPr>
    <w:sdtEndPr/>
    <w:sdtContent>
      <w:p w:rsidR="00B97703" w:rsidRDefault="00B97703">
        <w:pPr>
          <w:pStyle w:val="afa"/>
          <w:jc w:val="right"/>
        </w:pPr>
        <w:r>
          <w:fldChar w:fldCharType="begin"/>
        </w:r>
        <w:r>
          <w:instrText>PAGE   \* MERGEFORMAT</w:instrText>
        </w:r>
        <w:r>
          <w:fldChar w:fldCharType="separate"/>
        </w:r>
        <w:r w:rsidR="00DD7D82">
          <w:rPr>
            <w:noProof/>
          </w:rPr>
          <w:t>59</w:t>
        </w:r>
        <w:r>
          <w:fldChar w:fldCharType="end"/>
        </w:r>
      </w:p>
    </w:sdtContent>
  </w:sdt>
  <w:p w:rsidR="00B97703" w:rsidRDefault="00B97703" w:rsidP="001A0FCA">
    <w:pPr>
      <w:pStyle w:val="afa"/>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2672303"/>
      <w:docPartObj>
        <w:docPartGallery w:val="Page Numbers (Bottom of Page)"/>
        <w:docPartUnique/>
      </w:docPartObj>
    </w:sdtPr>
    <w:sdtEndPr/>
    <w:sdtContent>
      <w:p w:rsidR="00B97703" w:rsidRDefault="00B97703">
        <w:pPr>
          <w:pStyle w:val="afa"/>
        </w:pPr>
        <w:r>
          <w:fldChar w:fldCharType="begin"/>
        </w:r>
        <w:r>
          <w:instrText>PAGE   \* MERGEFORMAT</w:instrText>
        </w:r>
        <w:r>
          <w:fldChar w:fldCharType="separate"/>
        </w:r>
        <w:r>
          <w:rPr>
            <w:noProof/>
          </w:rPr>
          <w:t>6</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703" w:rsidRDefault="00B97703">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36FE" w:rsidRDefault="008F36FE">
      <w:r>
        <w:separator/>
      </w:r>
    </w:p>
  </w:footnote>
  <w:footnote w:type="continuationSeparator" w:id="0">
    <w:p w:rsidR="008F36FE" w:rsidRDefault="008F36FE">
      <w:r>
        <w:continuationSeparator/>
      </w:r>
    </w:p>
  </w:footnote>
  <w:footnote w:id="1">
    <w:p w:rsidR="00B97703" w:rsidRPr="003A2A3B" w:rsidRDefault="00B97703">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
    <w:p w:rsidR="00B97703" w:rsidRDefault="00B97703">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3">
    <w:p w:rsidR="00B97703" w:rsidRDefault="00B97703">
      <w:pPr>
        <w:pStyle w:val="aff3"/>
      </w:pPr>
      <w:r w:rsidRPr="00D0679B">
        <w:rPr>
          <w:vertAlign w:val="superscript"/>
        </w:rPr>
        <w:t>1</w:t>
      </w:r>
      <w:r>
        <w:t>в</w:t>
      </w:r>
      <w:r w:rsidRPr="003A2A3B">
        <w:rPr>
          <w:i/>
        </w:rPr>
        <w:t>озможно увеличение минимального отступа с поправкой на противопожарный разрыв</w:t>
      </w:r>
    </w:p>
    <w:p w:rsidR="00B97703" w:rsidRDefault="00B97703">
      <w:pPr>
        <w:pStyle w:val="aff3"/>
      </w:pPr>
      <w:r w:rsidRPr="005B7E07">
        <w:rPr>
          <w:vertAlign w:val="superscript"/>
        </w:rPr>
        <w:t xml:space="preserve"> </w:t>
      </w: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4">
    <w:p w:rsidR="00B97703" w:rsidRDefault="00B97703" w:rsidP="00671748">
      <w:pPr>
        <w:pStyle w:val="aff3"/>
      </w:pPr>
      <w:r w:rsidRPr="00D0679B">
        <w:rPr>
          <w:vertAlign w:val="superscript"/>
        </w:rPr>
        <w:t>1</w:t>
      </w:r>
      <w:r>
        <w:t>в</w:t>
      </w:r>
      <w:r w:rsidRPr="003A2A3B">
        <w:rPr>
          <w:i/>
        </w:rPr>
        <w:t>озможно увеличение минимального отступа с поправкой на противопожарный разрыв</w:t>
      </w:r>
    </w:p>
    <w:p w:rsidR="00B97703" w:rsidRDefault="00B97703">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5">
    <w:p w:rsidR="00B97703" w:rsidRPr="003A2A3B" w:rsidRDefault="00B97703" w:rsidP="00225996">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6">
    <w:p w:rsidR="00B97703" w:rsidRDefault="00B97703" w:rsidP="00225996">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7">
    <w:p w:rsidR="00B97703" w:rsidRDefault="00B97703" w:rsidP="00133AD0">
      <w:pPr>
        <w:pStyle w:val="aff3"/>
      </w:pPr>
      <w:r w:rsidRPr="0006170C">
        <w:rPr>
          <w:vertAlign w:val="superscript"/>
        </w:rPr>
        <w:t>5</w:t>
      </w:r>
      <w:r w:rsidRPr="0006170C">
        <w:t xml:space="preserve"> </w:t>
      </w:r>
      <w:r>
        <w:t>в</w:t>
      </w:r>
      <w:r w:rsidRPr="003A2A3B">
        <w:rPr>
          <w:i/>
        </w:rPr>
        <w:t>озможно увеличение минимального отступа с поправкой на противопожарный разрыв</w:t>
      </w:r>
    </w:p>
    <w:p w:rsidR="00B97703" w:rsidRDefault="00B97703" w:rsidP="00133AD0">
      <w:pPr>
        <w:pStyle w:val="aff3"/>
      </w:pPr>
      <w:r>
        <w:rPr>
          <w:rStyle w:val="ab"/>
        </w:rPr>
        <w:footnoteRef/>
      </w:r>
      <w:r>
        <w:t xml:space="preserve"> </w:t>
      </w:r>
      <w:r>
        <w:rPr>
          <w:i/>
        </w:rPr>
        <w:t>г</w:t>
      </w:r>
      <w:r w:rsidRPr="007F601E">
        <w:rPr>
          <w:i/>
        </w:rPr>
        <w:t xml:space="preserve">радостроительные регламенты </w:t>
      </w:r>
      <w:r>
        <w:rPr>
          <w:i/>
        </w:rPr>
        <w:t>общественно-деловых зон</w:t>
      </w:r>
      <w:r w:rsidRPr="007F601E">
        <w:rPr>
          <w:i/>
        </w:rPr>
        <w:t xml:space="preserve"> не распространяются </w:t>
      </w:r>
      <w:r w:rsidRPr="004E50FD">
        <w:rPr>
          <w:i/>
        </w:rPr>
        <w:t xml:space="preserve">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r w:rsidRPr="007F601E">
        <w:rPr>
          <w:i/>
        </w:rPr>
        <w:t>.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rPr>
        <w:t>й Федерации от 26.04.2008 N 315</w:t>
      </w:r>
    </w:p>
  </w:footnote>
  <w:footnote w:id="8">
    <w:p w:rsidR="00B97703" w:rsidRPr="003A2A3B" w:rsidRDefault="00B97703" w:rsidP="00AA5700">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9">
    <w:p w:rsidR="00B97703" w:rsidRDefault="00B97703" w:rsidP="00AA5700">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10">
    <w:p w:rsidR="00B97703" w:rsidRPr="003A2A3B" w:rsidRDefault="00B97703" w:rsidP="00111794">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11">
    <w:p w:rsidR="00B97703" w:rsidRPr="003A2A3B" w:rsidRDefault="00B97703" w:rsidP="00356164">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12">
    <w:p w:rsidR="00B97703" w:rsidRDefault="00B97703" w:rsidP="00356164">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13">
    <w:p w:rsidR="00034D2C" w:rsidRPr="003A2A3B" w:rsidRDefault="00034D2C" w:rsidP="00034D2C">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14">
    <w:p w:rsidR="00034D2C" w:rsidRDefault="00034D2C" w:rsidP="00034D2C">
      <w:pPr>
        <w:pStyle w:val="aff3"/>
        <w:rPr>
          <w:sz w:val="24"/>
          <w:szCs w:val="24"/>
        </w:rPr>
      </w:pPr>
      <w:r w:rsidRPr="0011768B">
        <w:rPr>
          <w:sz w:val="24"/>
          <w:szCs w:val="24"/>
          <w:vertAlign w:val="superscript"/>
        </w:rPr>
        <w:t>1</w:t>
      </w:r>
      <w:r w:rsidR="002C518E">
        <w:rPr>
          <w:sz w:val="24"/>
          <w:szCs w:val="24"/>
          <w:vertAlign w:val="superscript"/>
        </w:rPr>
        <w:t>3</w:t>
      </w:r>
      <w:r w:rsidRPr="0011768B">
        <w:t xml:space="preserve"> </w:t>
      </w:r>
      <w:r>
        <w:t>в</w:t>
      </w:r>
      <w:r w:rsidRPr="003A2A3B">
        <w:rPr>
          <w:i/>
        </w:rPr>
        <w:t>озможно увеличение минимального отступа с поправкой на противопожарный разрыв</w:t>
      </w:r>
    </w:p>
    <w:p w:rsidR="00034D2C" w:rsidRDefault="00034D2C" w:rsidP="00034D2C">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15">
    <w:p w:rsidR="00B97703" w:rsidRPr="003A2A3B" w:rsidRDefault="00B97703" w:rsidP="009605E1">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16">
    <w:p w:rsidR="00B97703" w:rsidRDefault="000C4359" w:rsidP="009605E1">
      <w:pPr>
        <w:pStyle w:val="aff3"/>
        <w:rPr>
          <w:sz w:val="24"/>
          <w:szCs w:val="24"/>
        </w:rPr>
      </w:pPr>
      <w:r>
        <w:rPr>
          <w:vertAlign w:val="superscript"/>
        </w:rPr>
        <w:t>15</w:t>
      </w:r>
      <w:r w:rsidR="00B97703">
        <w:t>в</w:t>
      </w:r>
      <w:r w:rsidR="00B97703" w:rsidRPr="003A2A3B">
        <w:rPr>
          <w:i/>
        </w:rPr>
        <w:t>озможно увеличение минимального отступа с поправкой на противопожарный разрыв</w:t>
      </w:r>
    </w:p>
    <w:p w:rsidR="00B97703" w:rsidRDefault="00B97703" w:rsidP="009605E1">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17">
    <w:p w:rsidR="00B97703" w:rsidRPr="003A2A3B" w:rsidRDefault="00B97703" w:rsidP="00EC107C">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18">
    <w:p w:rsidR="00B97703" w:rsidRDefault="000C4359" w:rsidP="00EC107C">
      <w:pPr>
        <w:pStyle w:val="aff3"/>
        <w:rPr>
          <w:sz w:val="24"/>
          <w:szCs w:val="24"/>
        </w:rPr>
      </w:pPr>
      <w:r>
        <w:rPr>
          <w:vertAlign w:val="superscript"/>
        </w:rPr>
        <w:t>17</w:t>
      </w:r>
      <w:r w:rsidR="00B97703">
        <w:t>в</w:t>
      </w:r>
      <w:r w:rsidR="00B97703" w:rsidRPr="003A2A3B">
        <w:rPr>
          <w:i/>
        </w:rPr>
        <w:t>озможно увеличение минимального отступа с поправкой на противопожарный разрыв</w:t>
      </w:r>
    </w:p>
    <w:p w:rsidR="00B97703" w:rsidRDefault="00B97703" w:rsidP="00EC107C">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19">
    <w:p w:rsidR="00B97703" w:rsidRPr="003A2A3B" w:rsidRDefault="00B97703" w:rsidP="00416418">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0">
    <w:p w:rsidR="00B97703" w:rsidRPr="00876856" w:rsidRDefault="00B97703">
      <w:pPr>
        <w:pStyle w:val="aff3"/>
        <w:rPr>
          <w:i/>
        </w:rPr>
      </w:pPr>
      <w:r>
        <w:rPr>
          <w:rStyle w:val="ab"/>
        </w:rPr>
        <w:footnoteRef/>
      </w:r>
      <w:r>
        <w:t xml:space="preserve"> </w:t>
      </w:r>
      <w:r w:rsidRPr="00876856">
        <w:rPr>
          <w:i/>
        </w:rPr>
        <w:t>для культовых зданий предельная высота в соответствии с религиозной традицией</w:t>
      </w:r>
    </w:p>
  </w:footnote>
  <w:footnote w:id="21">
    <w:p w:rsidR="00B97703" w:rsidRDefault="00B97703" w:rsidP="00416418">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22">
    <w:p w:rsidR="00B97703" w:rsidRPr="003A2A3B" w:rsidRDefault="000C4359" w:rsidP="00D3586D">
      <w:pPr>
        <w:pStyle w:val="aff3"/>
        <w:rPr>
          <w:i/>
        </w:rPr>
      </w:pPr>
      <w:r>
        <w:rPr>
          <w:vertAlign w:val="superscript"/>
        </w:rPr>
        <w:t>19</w:t>
      </w:r>
      <w:r w:rsidR="00B97703" w:rsidRPr="009945CC">
        <w:rPr>
          <w:vertAlign w:val="superscript"/>
        </w:rPr>
        <w:t xml:space="preserve">, </w:t>
      </w:r>
      <w:r w:rsidR="00B97703">
        <w:rPr>
          <w:rStyle w:val="ab"/>
        </w:rPr>
        <w:footnoteRef/>
      </w:r>
      <w:r w:rsidR="00B97703">
        <w:t>в</w:t>
      </w:r>
      <w:r w:rsidR="00B97703" w:rsidRPr="003A2A3B">
        <w:rPr>
          <w:i/>
        </w:rPr>
        <w:t>озможно увеличение минимального отступа с поправкой на противопожарный разрыв</w:t>
      </w:r>
    </w:p>
  </w:footnote>
  <w:footnote w:id="23">
    <w:p w:rsidR="00B97703" w:rsidRDefault="00B97703">
      <w:pPr>
        <w:pStyle w:val="aff3"/>
      </w:pPr>
      <w:r>
        <w:rPr>
          <w:rStyle w:val="ab"/>
        </w:rPr>
        <w:footnoteRef/>
      </w:r>
      <w:r>
        <w:t xml:space="preserve"> </w:t>
      </w:r>
      <w:r>
        <w:rPr>
          <w:i/>
        </w:rPr>
        <w:t>д</w:t>
      </w:r>
      <w:r w:rsidRPr="00876856">
        <w:rPr>
          <w:i/>
        </w:rPr>
        <w:t>ля</w:t>
      </w:r>
      <w:r>
        <w:rPr>
          <w:i/>
        </w:rPr>
        <w:t xml:space="preserve"> скотомогильников</w:t>
      </w:r>
    </w:p>
  </w:footnote>
  <w:footnote w:id="24">
    <w:p w:rsidR="00B97703" w:rsidRPr="00876856" w:rsidRDefault="00B97703" w:rsidP="00D3586D">
      <w:pPr>
        <w:pStyle w:val="aff3"/>
        <w:rPr>
          <w:i/>
        </w:rPr>
      </w:pPr>
      <w:r>
        <w:rPr>
          <w:rStyle w:val="ab"/>
        </w:rPr>
        <w:footnoteRef/>
      </w:r>
      <w:r>
        <w:t xml:space="preserve"> </w:t>
      </w:r>
      <w:r>
        <w:rPr>
          <w:i/>
        </w:rPr>
        <w:t>в соответствии со спецификой деятельности</w:t>
      </w:r>
    </w:p>
  </w:footnote>
  <w:footnote w:id="25">
    <w:p w:rsidR="00B97703" w:rsidRDefault="00B97703">
      <w:pPr>
        <w:pStyle w:val="aff3"/>
      </w:pPr>
      <w:r>
        <w:rPr>
          <w:rStyle w:val="ab"/>
        </w:rPr>
        <w:footnoteRef/>
      </w:r>
      <w:r>
        <w:t xml:space="preserve"> </w:t>
      </w:r>
      <w:r>
        <w:rPr>
          <w:i/>
        </w:rPr>
        <w:t>р</w:t>
      </w:r>
      <w:r w:rsidRPr="00D3586D">
        <w:rPr>
          <w:i/>
        </w:rPr>
        <w:t>екомендуется использовать СП 18.13330.2019 Производственные объекты. Планировочная организация земельного участка (Генеральные планы промышленных предприятий)</w:t>
      </w:r>
    </w:p>
  </w:footnote>
  <w:footnote w:id="26">
    <w:p w:rsidR="00B97703" w:rsidRDefault="00B97703" w:rsidP="00457F4F">
      <w:pPr>
        <w:pStyle w:val="aff3"/>
        <w:rPr>
          <w:sz w:val="18"/>
          <w:szCs w:val="18"/>
        </w:rPr>
      </w:pPr>
      <w:r w:rsidRPr="009945CC">
        <w:rPr>
          <w:vertAlign w:val="superscript"/>
        </w:rPr>
        <w:t>2</w:t>
      </w:r>
      <w:r w:rsidR="00FD3C60">
        <w:rPr>
          <w:vertAlign w:val="superscript"/>
        </w:rPr>
        <w:t>2</w:t>
      </w:r>
      <w:r>
        <w:t>в</w:t>
      </w:r>
      <w:r w:rsidRPr="003A2A3B">
        <w:rPr>
          <w:i/>
        </w:rPr>
        <w:t>озможно увеличение минимального отступа с поправкой на противопожарный разрыв</w:t>
      </w:r>
    </w:p>
    <w:p w:rsidR="00B97703" w:rsidRDefault="00B97703" w:rsidP="00457F4F">
      <w:pPr>
        <w:pStyle w:val="aff3"/>
      </w:pPr>
      <w:r w:rsidRPr="00116C4F">
        <w:rPr>
          <w:rStyle w:val="ab"/>
          <w:sz w:val="18"/>
          <w:szCs w:val="18"/>
        </w:rPr>
        <w:footnoteRef/>
      </w:r>
      <w:r w:rsidRPr="00116C4F">
        <w:rPr>
          <w:rStyle w:val="ab"/>
          <w:sz w:val="18"/>
          <w:szCs w:val="18"/>
        </w:rPr>
        <w:t xml:space="preserve"> </w:t>
      </w:r>
      <w:r w:rsidRPr="00116C4F">
        <w:rPr>
          <w:i/>
          <w:sz w:val="18"/>
          <w:szCs w:val="18"/>
        </w:rPr>
        <w:t>определяется технологическими требованиями</w:t>
      </w:r>
    </w:p>
  </w:footnote>
  <w:footnote w:id="27">
    <w:p w:rsidR="00B97703" w:rsidRPr="003A2A3B" w:rsidRDefault="00B97703" w:rsidP="00E16E1D">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8">
    <w:p w:rsidR="00B97703" w:rsidRDefault="00B97703" w:rsidP="00E16E1D">
      <w:pPr>
        <w:pStyle w:val="aff3"/>
      </w:pPr>
      <w:r w:rsidRPr="00116C4F">
        <w:rPr>
          <w:rStyle w:val="ab"/>
          <w:sz w:val="18"/>
          <w:szCs w:val="18"/>
        </w:rPr>
        <w:footnoteRef/>
      </w:r>
      <w:r w:rsidRPr="00116C4F">
        <w:rPr>
          <w:rStyle w:val="ab"/>
          <w:sz w:val="18"/>
          <w:szCs w:val="18"/>
        </w:rPr>
        <w:t xml:space="preserve"> </w:t>
      </w:r>
      <w:r w:rsidRPr="00116C4F">
        <w:rPr>
          <w:i/>
          <w:sz w:val="18"/>
          <w:szCs w:val="18"/>
        </w:rPr>
        <w:t>определяется технологическими требованиями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8F86270"/>
    <w:lvl w:ilvl="0">
      <w:start w:val="1"/>
      <w:numFmt w:val="bullet"/>
      <w:pStyle w:val="3"/>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9"/>
    <w:lvl w:ilvl="0">
      <w:start w:val="1"/>
      <w:numFmt w:val="bullet"/>
      <w:lvlText w:val="-"/>
      <w:lvlJc w:val="left"/>
      <w:pPr>
        <w:tabs>
          <w:tab w:val="num" w:pos="360"/>
        </w:tabs>
        <w:ind w:left="360" w:hanging="360"/>
      </w:pPr>
      <w:rPr>
        <w:rFonts w:ascii="StarSymbol" w:hAnsi="StarSymbol" w:cs="StarSymbol"/>
      </w:rPr>
    </w:lvl>
  </w:abstractNum>
  <w:abstractNum w:abstractNumId="2" w15:restartNumberingAfterBreak="0">
    <w:nsid w:val="00000003"/>
    <w:multiLevelType w:val="singleLevel"/>
    <w:tmpl w:val="00000003"/>
    <w:name w:val="WW8Num10"/>
    <w:lvl w:ilvl="0">
      <w:start w:val="1"/>
      <w:numFmt w:val="decimal"/>
      <w:lvlText w:val="%1."/>
      <w:lvlJc w:val="left"/>
      <w:pPr>
        <w:tabs>
          <w:tab w:val="num" w:pos="0"/>
        </w:tabs>
        <w:ind w:left="1065" w:hanging="360"/>
      </w:pPr>
      <w:rPr>
        <w:b/>
      </w:rPr>
    </w:lvl>
  </w:abstractNum>
  <w:abstractNum w:abstractNumId="3" w15:restartNumberingAfterBreak="0">
    <w:nsid w:val="00000004"/>
    <w:multiLevelType w:val="singleLevel"/>
    <w:tmpl w:val="00000004"/>
    <w:name w:val="WW8Num11"/>
    <w:lvl w:ilvl="0">
      <w:start w:val="2"/>
      <w:numFmt w:val="bullet"/>
      <w:lvlText w:val=""/>
      <w:lvlJc w:val="left"/>
      <w:pPr>
        <w:tabs>
          <w:tab w:val="num" w:pos="3245"/>
        </w:tabs>
        <w:ind w:left="2885" w:firstLine="0"/>
      </w:pPr>
      <w:rPr>
        <w:rFonts w:ascii="Symbol" w:hAnsi="Symbol" w:cs="Times New Roman"/>
      </w:rPr>
    </w:lvl>
  </w:abstractNum>
  <w:abstractNum w:abstractNumId="4" w15:restartNumberingAfterBreak="0">
    <w:nsid w:val="00000005"/>
    <w:multiLevelType w:val="singleLevel"/>
    <w:tmpl w:val="00000005"/>
    <w:name w:val="WW8Num13"/>
    <w:lvl w:ilvl="0">
      <w:start w:val="2"/>
      <w:numFmt w:val="bullet"/>
      <w:lvlText w:val=""/>
      <w:lvlJc w:val="left"/>
      <w:pPr>
        <w:tabs>
          <w:tab w:val="num" w:pos="3245"/>
        </w:tabs>
        <w:ind w:left="2885" w:firstLine="0"/>
      </w:pPr>
      <w:rPr>
        <w:rFonts w:ascii="Symbol" w:hAnsi="Symbol" w:cs="Times New Roman"/>
        <w:color w:val="FF0000"/>
        <w:sz w:val="24"/>
        <w:szCs w:val="24"/>
        <w:lang w:eastAsia="ar-SA"/>
      </w:rPr>
    </w:lvl>
  </w:abstractNum>
  <w:abstractNum w:abstractNumId="5" w15:restartNumberingAfterBreak="0">
    <w:nsid w:val="00000006"/>
    <w:multiLevelType w:val="singleLevel"/>
    <w:tmpl w:val="8D9AC49A"/>
    <w:name w:val="WW8Num15"/>
    <w:lvl w:ilvl="0">
      <w:start w:val="2"/>
      <w:numFmt w:val="bullet"/>
      <w:suff w:val="space"/>
      <w:lvlText w:val=""/>
      <w:lvlJc w:val="left"/>
      <w:pPr>
        <w:ind w:left="2072" w:firstLine="0"/>
      </w:pPr>
      <w:rPr>
        <w:rFonts w:ascii="Symbol" w:hAnsi="Symbol" w:cs="Times New Roman" w:hint="default"/>
      </w:rPr>
    </w:lvl>
  </w:abstractNum>
  <w:abstractNum w:abstractNumId="6" w15:restartNumberingAfterBreak="0">
    <w:nsid w:val="00000007"/>
    <w:multiLevelType w:val="singleLevel"/>
    <w:tmpl w:val="79EE1E8A"/>
    <w:name w:val="WW8Num17"/>
    <w:lvl w:ilvl="0">
      <w:start w:val="1"/>
      <w:numFmt w:val="decimal"/>
      <w:lvlText w:val="%1)"/>
      <w:lvlJc w:val="left"/>
      <w:pPr>
        <w:tabs>
          <w:tab w:val="num" w:pos="540"/>
        </w:tabs>
        <w:ind w:left="540" w:hanging="360"/>
      </w:pPr>
      <w:rPr>
        <w:b w:val="0"/>
      </w:rPr>
    </w:lvl>
  </w:abstractNum>
  <w:abstractNum w:abstractNumId="7" w15:restartNumberingAfterBreak="0">
    <w:nsid w:val="00000008"/>
    <w:multiLevelType w:val="singleLevel"/>
    <w:tmpl w:val="00000008"/>
    <w:name w:val="WW8Num19"/>
    <w:lvl w:ilvl="0">
      <w:start w:val="1"/>
      <w:numFmt w:val="bullet"/>
      <w:lvlText w:val=""/>
      <w:lvlJc w:val="left"/>
      <w:pPr>
        <w:tabs>
          <w:tab w:val="num" w:pos="0"/>
        </w:tabs>
        <w:ind w:left="1211" w:hanging="360"/>
      </w:pPr>
      <w:rPr>
        <w:rFonts w:ascii="Symbol" w:hAnsi="Symbol" w:cs="Symbol"/>
        <w:sz w:val="24"/>
        <w:szCs w:val="24"/>
        <w:lang w:eastAsia="ar-SA"/>
      </w:rPr>
    </w:lvl>
  </w:abstractNum>
  <w:abstractNum w:abstractNumId="8" w15:restartNumberingAfterBreak="0">
    <w:nsid w:val="00000009"/>
    <w:multiLevelType w:val="singleLevel"/>
    <w:tmpl w:val="9920D9B6"/>
    <w:name w:val="WW8Num21"/>
    <w:lvl w:ilvl="0">
      <w:start w:val="2"/>
      <w:numFmt w:val="bullet"/>
      <w:suff w:val="space"/>
      <w:lvlText w:val=""/>
      <w:lvlJc w:val="left"/>
      <w:pPr>
        <w:ind w:left="2885" w:firstLine="0"/>
      </w:pPr>
      <w:rPr>
        <w:rFonts w:ascii="Symbol" w:hAnsi="Symbol" w:cs="Times New Roman" w:hint="default"/>
      </w:rPr>
    </w:lvl>
  </w:abstractNum>
  <w:abstractNum w:abstractNumId="9" w15:restartNumberingAfterBreak="0">
    <w:nsid w:val="0000000A"/>
    <w:multiLevelType w:val="singleLevel"/>
    <w:tmpl w:val="A5AC445A"/>
    <w:name w:val="WW8Num23"/>
    <w:lvl w:ilvl="0">
      <w:start w:val="2"/>
      <w:numFmt w:val="bullet"/>
      <w:suff w:val="space"/>
      <w:lvlText w:val=""/>
      <w:lvlJc w:val="left"/>
      <w:pPr>
        <w:ind w:left="2072" w:firstLine="0"/>
      </w:pPr>
      <w:rPr>
        <w:rFonts w:ascii="Symbol" w:hAnsi="Symbol" w:cs="Times New Roman" w:hint="default"/>
        <w:color w:val="000000"/>
        <w:sz w:val="24"/>
        <w:szCs w:val="24"/>
        <w:lang w:eastAsia="ar-SA"/>
      </w:rPr>
    </w:lvl>
  </w:abstractNum>
  <w:abstractNum w:abstractNumId="10" w15:restartNumberingAfterBreak="0">
    <w:nsid w:val="0000000B"/>
    <w:multiLevelType w:val="singleLevel"/>
    <w:tmpl w:val="8F32F01A"/>
    <w:name w:val="WW8Num24"/>
    <w:lvl w:ilvl="0">
      <w:start w:val="2"/>
      <w:numFmt w:val="bullet"/>
      <w:suff w:val="space"/>
      <w:lvlText w:val=""/>
      <w:lvlJc w:val="left"/>
      <w:pPr>
        <w:ind w:left="2072" w:firstLine="0"/>
      </w:pPr>
      <w:rPr>
        <w:rFonts w:ascii="Symbol" w:hAnsi="Symbol" w:cs="Times New Roman" w:hint="default"/>
        <w:color w:val="000000"/>
      </w:rPr>
    </w:lvl>
  </w:abstractNum>
  <w:abstractNum w:abstractNumId="11" w15:restartNumberingAfterBreak="0">
    <w:nsid w:val="0000000C"/>
    <w:multiLevelType w:val="singleLevel"/>
    <w:tmpl w:val="0000000C"/>
    <w:name w:val="WW8Num29"/>
    <w:lvl w:ilvl="0">
      <w:start w:val="2"/>
      <w:numFmt w:val="bullet"/>
      <w:lvlText w:val=""/>
      <w:lvlJc w:val="left"/>
      <w:pPr>
        <w:tabs>
          <w:tab w:val="num" w:pos="3245"/>
        </w:tabs>
        <w:ind w:left="2885" w:firstLine="0"/>
      </w:pPr>
      <w:rPr>
        <w:rFonts w:ascii="Symbol" w:hAnsi="Symbol" w:cs="Times New Roman"/>
      </w:rPr>
    </w:lvl>
  </w:abstractNum>
  <w:abstractNum w:abstractNumId="12" w15:restartNumberingAfterBreak="0">
    <w:nsid w:val="0000000D"/>
    <w:multiLevelType w:val="singleLevel"/>
    <w:tmpl w:val="0000000D"/>
    <w:name w:val="WW8Num30"/>
    <w:lvl w:ilvl="0">
      <w:start w:val="2"/>
      <w:numFmt w:val="bullet"/>
      <w:lvlText w:val=""/>
      <w:lvlJc w:val="left"/>
      <w:pPr>
        <w:tabs>
          <w:tab w:val="num" w:pos="3245"/>
        </w:tabs>
        <w:ind w:left="2885" w:firstLine="0"/>
      </w:pPr>
      <w:rPr>
        <w:rFonts w:ascii="Symbol" w:hAnsi="Symbol" w:cs="Times New Roman"/>
      </w:rPr>
    </w:lvl>
  </w:abstractNum>
  <w:abstractNum w:abstractNumId="13" w15:restartNumberingAfterBreak="0">
    <w:nsid w:val="0000000E"/>
    <w:multiLevelType w:val="singleLevel"/>
    <w:tmpl w:val="EBBC49C4"/>
    <w:name w:val="WW8Num32"/>
    <w:lvl w:ilvl="0">
      <w:start w:val="1"/>
      <w:numFmt w:val="decimal"/>
      <w:lvlText w:val="%1)"/>
      <w:lvlJc w:val="left"/>
      <w:pPr>
        <w:tabs>
          <w:tab w:val="num" w:pos="976"/>
        </w:tabs>
        <w:ind w:left="976" w:hanging="408"/>
      </w:pPr>
      <w:rPr>
        <w:b w:val="0"/>
      </w:rPr>
    </w:lvl>
  </w:abstractNum>
  <w:abstractNum w:abstractNumId="14" w15:restartNumberingAfterBreak="0">
    <w:nsid w:val="0000000F"/>
    <w:multiLevelType w:val="multilevel"/>
    <w:tmpl w:val="0000000F"/>
    <w:name w:val="WW8Num34"/>
    <w:lvl w:ilvl="0">
      <w:start w:val="2"/>
      <w:numFmt w:val="bullet"/>
      <w:lvlText w:val=""/>
      <w:lvlJc w:val="left"/>
      <w:pPr>
        <w:tabs>
          <w:tab w:val="num" w:pos="3911"/>
        </w:tabs>
        <w:ind w:left="3551" w:firstLine="0"/>
      </w:pPr>
      <w:rPr>
        <w:rFonts w:ascii="Symbol" w:hAnsi="Symbol" w:cs="Times New Roman"/>
      </w:rPr>
    </w:lvl>
    <w:lvl w:ilvl="1">
      <w:start w:val="2"/>
      <w:numFmt w:val="bullet"/>
      <w:lvlText w:val=""/>
      <w:lvlJc w:val="left"/>
      <w:pPr>
        <w:tabs>
          <w:tab w:val="num" w:pos="2466"/>
        </w:tabs>
        <w:ind w:left="2106" w:firstLine="0"/>
      </w:pPr>
      <w:rPr>
        <w:rFonts w:ascii="Symbol" w:hAnsi="Symbol" w:cs="Times New Roman"/>
      </w:rPr>
    </w:lvl>
    <w:lvl w:ilvl="2">
      <w:start w:val="1"/>
      <w:numFmt w:val="bullet"/>
      <w:lvlText w:val=""/>
      <w:lvlJc w:val="left"/>
      <w:pPr>
        <w:tabs>
          <w:tab w:val="num" w:pos="3186"/>
        </w:tabs>
        <w:ind w:left="3186" w:hanging="360"/>
      </w:pPr>
      <w:rPr>
        <w:rFonts w:ascii="Wingdings" w:hAnsi="Wingdings" w:cs="Wingdings"/>
      </w:rPr>
    </w:lvl>
    <w:lvl w:ilvl="3">
      <w:start w:val="1"/>
      <w:numFmt w:val="bullet"/>
      <w:lvlText w:val=""/>
      <w:lvlJc w:val="left"/>
      <w:pPr>
        <w:tabs>
          <w:tab w:val="num" w:pos="3906"/>
        </w:tabs>
        <w:ind w:left="3906" w:hanging="360"/>
      </w:pPr>
      <w:rPr>
        <w:rFonts w:ascii="Symbol" w:hAnsi="Symbol" w:cs="Symbol"/>
      </w:rPr>
    </w:lvl>
    <w:lvl w:ilvl="4">
      <w:start w:val="1"/>
      <w:numFmt w:val="bullet"/>
      <w:lvlText w:val="o"/>
      <w:lvlJc w:val="left"/>
      <w:pPr>
        <w:tabs>
          <w:tab w:val="num" w:pos="4626"/>
        </w:tabs>
        <w:ind w:left="4626" w:hanging="360"/>
      </w:pPr>
      <w:rPr>
        <w:rFonts w:ascii="Courier New" w:hAnsi="Courier New" w:cs="Courier New"/>
      </w:rPr>
    </w:lvl>
    <w:lvl w:ilvl="5">
      <w:start w:val="1"/>
      <w:numFmt w:val="bullet"/>
      <w:lvlText w:val=""/>
      <w:lvlJc w:val="left"/>
      <w:pPr>
        <w:tabs>
          <w:tab w:val="num" w:pos="5346"/>
        </w:tabs>
        <w:ind w:left="5346" w:hanging="360"/>
      </w:pPr>
      <w:rPr>
        <w:rFonts w:ascii="Wingdings" w:hAnsi="Wingdings" w:cs="Wingdings"/>
      </w:rPr>
    </w:lvl>
    <w:lvl w:ilvl="6">
      <w:start w:val="1"/>
      <w:numFmt w:val="bullet"/>
      <w:lvlText w:val=""/>
      <w:lvlJc w:val="left"/>
      <w:pPr>
        <w:tabs>
          <w:tab w:val="num" w:pos="6066"/>
        </w:tabs>
        <w:ind w:left="6066" w:hanging="360"/>
      </w:pPr>
      <w:rPr>
        <w:rFonts w:ascii="Symbol" w:hAnsi="Symbol" w:cs="Symbol"/>
      </w:rPr>
    </w:lvl>
    <w:lvl w:ilvl="7">
      <w:start w:val="1"/>
      <w:numFmt w:val="bullet"/>
      <w:lvlText w:val="o"/>
      <w:lvlJc w:val="left"/>
      <w:pPr>
        <w:tabs>
          <w:tab w:val="num" w:pos="6786"/>
        </w:tabs>
        <w:ind w:left="6786" w:hanging="360"/>
      </w:pPr>
      <w:rPr>
        <w:rFonts w:ascii="Courier New" w:hAnsi="Courier New" w:cs="Courier New"/>
      </w:rPr>
    </w:lvl>
    <w:lvl w:ilvl="8">
      <w:start w:val="1"/>
      <w:numFmt w:val="bullet"/>
      <w:lvlText w:val=""/>
      <w:lvlJc w:val="left"/>
      <w:pPr>
        <w:tabs>
          <w:tab w:val="num" w:pos="7506"/>
        </w:tabs>
        <w:ind w:left="7506" w:hanging="360"/>
      </w:pPr>
      <w:rPr>
        <w:rFonts w:ascii="Wingdings" w:hAnsi="Wingdings" w:cs="Wingdings"/>
      </w:rPr>
    </w:lvl>
  </w:abstractNum>
  <w:abstractNum w:abstractNumId="15" w15:restartNumberingAfterBreak="0">
    <w:nsid w:val="00000010"/>
    <w:multiLevelType w:val="singleLevel"/>
    <w:tmpl w:val="00000010"/>
    <w:name w:val="WW8Num35"/>
    <w:lvl w:ilvl="0">
      <w:start w:val="1"/>
      <w:numFmt w:val="bullet"/>
      <w:suff w:val="space"/>
      <w:lvlText w:val="−"/>
      <w:lvlJc w:val="left"/>
      <w:pPr>
        <w:tabs>
          <w:tab w:val="num" w:pos="0"/>
        </w:tabs>
        <w:ind w:left="1080" w:hanging="360"/>
      </w:pPr>
      <w:rPr>
        <w:rFonts w:ascii="Times New Roman" w:hAnsi="Times New Roman" w:cs="Times New Roman"/>
      </w:rPr>
    </w:lvl>
  </w:abstractNum>
  <w:abstractNum w:abstractNumId="16" w15:restartNumberingAfterBreak="0">
    <w:nsid w:val="00000011"/>
    <w:multiLevelType w:val="singleLevel"/>
    <w:tmpl w:val="00000011"/>
    <w:name w:val="WW8Num36"/>
    <w:lvl w:ilvl="0">
      <w:start w:val="2"/>
      <w:numFmt w:val="bullet"/>
      <w:lvlText w:val=""/>
      <w:lvlJc w:val="left"/>
      <w:pPr>
        <w:tabs>
          <w:tab w:val="num" w:pos="3245"/>
        </w:tabs>
        <w:ind w:left="2885" w:firstLine="0"/>
      </w:pPr>
      <w:rPr>
        <w:rFonts w:ascii="Symbol" w:hAnsi="Symbol" w:cs="Times New Roman"/>
      </w:rPr>
    </w:lvl>
  </w:abstractNum>
  <w:abstractNum w:abstractNumId="17" w15:restartNumberingAfterBreak="0">
    <w:nsid w:val="00000012"/>
    <w:multiLevelType w:val="multilevel"/>
    <w:tmpl w:val="EF205920"/>
    <w:name w:val="WW8Num37"/>
    <w:lvl w:ilvl="0">
      <w:start w:val="1"/>
      <w:numFmt w:val="decimal"/>
      <w:lvlText w:val="%1."/>
      <w:lvlJc w:val="left"/>
      <w:pPr>
        <w:tabs>
          <w:tab w:val="num" w:pos="1349"/>
        </w:tabs>
        <w:ind w:left="1349" w:hanging="1065"/>
      </w:pPr>
      <w:rPr>
        <w:b/>
        <w:bCs/>
        <w:color w:val="000000"/>
      </w:rPr>
    </w:lvl>
    <w:lvl w:ilvl="1">
      <w:start w:val="3"/>
      <w:numFmt w:val="decimal"/>
      <w:lvlText w:val="%2"/>
      <w:lvlJc w:val="left"/>
      <w:pPr>
        <w:ind w:left="1440" w:hanging="360"/>
      </w:pPr>
      <w:rPr>
        <w:rFonts w:hint="default"/>
        <w:i/>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00000013"/>
    <w:multiLevelType w:val="multilevel"/>
    <w:tmpl w:val="00000013"/>
    <w:name w:val="WW8Num41"/>
    <w:lvl w:ilvl="0">
      <w:start w:val="1"/>
      <w:numFmt w:val="decimal"/>
      <w:lvlText w:val="Статья 2-%1."/>
      <w:lvlJc w:val="left"/>
      <w:pPr>
        <w:tabs>
          <w:tab w:val="num" w:pos="2007"/>
        </w:tabs>
        <w:ind w:left="1134" w:hanging="567"/>
      </w:pPr>
    </w:lvl>
    <w:lvl w:ilvl="1">
      <w:start w:val="1"/>
      <w:numFmt w:val="decimal"/>
      <w:lvlText w:val="Статья 2-%2."/>
      <w:lvlJc w:val="left"/>
      <w:pPr>
        <w:tabs>
          <w:tab w:val="num" w:pos="2007"/>
        </w:tabs>
        <w:ind w:left="1134" w:hanging="567"/>
      </w:pPr>
    </w:lvl>
    <w:lvl w:ilvl="2">
      <w:start w:val="1"/>
      <w:numFmt w:val="decimal"/>
      <w:lvlText w:val="%1.%2.%3."/>
      <w:lvlJc w:val="left"/>
      <w:pPr>
        <w:tabs>
          <w:tab w:val="num" w:pos="1791"/>
        </w:tabs>
        <w:ind w:left="1791" w:hanging="504"/>
      </w:pPr>
    </w:lvl>
    <w:lvl w:ilvl="3">
      <w:start w:val="1"/>
      <w:numFmt w:val="decimal"/>
      <w:lvlText w:val="%1.%2.%3.%4."/>
      <w:lvlJc w:val="left"/>
      <w:pPr>
        <w:tabs>
          <w:tab w:val="num" w:pos="2295"/>
        </w:tabs>
        <w:ind w:left="2295" w:hanging="648"/>
      </w:pPr>
    </w:lvl>
    <w:lvl w:ilvl="4">
      <w:start w:val="1"/>
      <w:numFmt w:val="decimal"/>
      <w:lvlText w:val="%1.%2.%3.%4.%5."/>
      <w:lvlJc w:val="left"/>
      <w:pPr>
        <w:tabs>
          <w:tab w:val="num" w:pos="2799"/>
        </w:tabs>
        <w:ind w:left="2799" w:hanging="792"/>
      </w:pPr>
    </w:lvl>
    <w:lvl w:ilvl="5">
      <w:start w:val="1"/>
      <w:numFmt w:val="decimal"/>
      <w:lvlText w:val="%1.%2.%3.%4.%5.%6."/>
      <w:lvlJc w:val="left"/>
      <w:pPr>
        <w:tabs>
          <w:tab w:val="num" w:pos="3303"/>
        </w:tabs>
        <w:ind w:left="3303" w:hanging="936"/>
      </w:pPr>
    </w:lvl>
    <w:lvl w:ilvl="6">
      <w:start w:val="1"/>
      <w:numFmt w:val="decimal"/>
      <w:lvlText w:val="%1.%2.%3.%4.%5.%6.%7."/>
      <w:lvlJc w:val="left"/>
      <w:pPr>
        <w:tabs>
          <w:tab w:val="num" w:pos="3807"/>
        </w:tabs>
        <w:ind w:left="3807" w:hanging="1080"/>
      </w:pPr>
    </w:lvl>
    <w:lvl w:ilvl="7">
      <w:start w:val="1"/>
      <w:numFmt w:val="decimal"/>
      <w:lvlText w:val="%1.%2.%3.%4.%5.%6.%7.%8."/>
      <w:lvlJc w:val="left"/>
      <w:pPr>
        <w:tabs>
          <w:tab w:val="num" w:pos="4311"/>
        </w:tabs>
        <w:ind w:left="4311" w:hanging="1224"/>
      </w:pPr>
    </w:lvl>
    <w:lvl w:ilvl="8">
      <w:start w:val="1"/>
      <w:numFmt w:val="decimal"/>
      <w:lvlText w:val="%1.%2.%3.%4.%5.%6.%7.%8.%9."/>
      <w:lvlJc w:val="left"/>
      <w:pPr>
        <w:tabs>
          <w:tab w:val="num" w:pos="4887"/>
        </w:tabs>
        <w:ind w:left="4887" w:hanging="1440"/>
      </w:pPr>
    </w:lvl>
  </w:abstractNum>
  <w:abstractNum w:abstractNumId="19" w15:restartNumberingAfterBreak="0">
    <w:nsid w:val="00000014"/>
    <w:multiLevelType w:val="singleLevel"/>
    <w:tmpl w:val="00000014"/>
    <w:name w:val="WW8Num43"/>
    <w:lvl w:ilvl="0">
      <w:start w:val="2"/>
      <w:numFmt w:val="bullet"/>
      <w:lvlText w:val=""/>
      <w:lvlJc w:val="left"/>
      <w:pPr>
        <w:tabs>
          <w:tab w:val="num" w:pos="360"/>
        </w:tabs>
        <w:ind w:left="0" w:firstLine="0"/>
      </w:pPr>
      <w:rPr>
        <w:rFonts w:ascii="Symbol" w:hAnsi="Symbol" w:cs="Times New Roman"/>
      </w:rPr>
    </w:lvl>
  </w:abstractNum>
  <w:abstractNum w:abstractNumId="20" w15:restartNumberingAfterBreak="0">
    <w:nsid w:val="00000015"/>
    <w:multiLevelType w:val="singleLevel"/>
    <w:tmpl w:val="00000015"/>
    <w:name w:val="WW8Num44"/>
    <w:lvl w:ilvl="0">
      <w:start w:val="2"/>
      <w:numFmt w:val="bullet"/>
      <w:lvlText w:val=""/>
      <w:lvlJc w:val="left"/>
      <w:pPr>
        <w:tabs>
          <w:tab w:val="num" w:pos="2432"/>
        </w:tabs>
        <w:ind w:left="2072" w:firstLine="0"/>
      </w:pPr>
      <w:rPr>
        <w:rFonts w:ascii="Symbol" w:hAnsi="Symbol" w:cs="Times New Roman"/>
      </w:rPr>
    </w:lvl>
  </w:abstractNum>
  <w:abstractNum w:abstractNumId="21" w15:restartNumberingAfterBreak="0">
    <w:nsid w:val="00000016"/>
    <w:multiLevelType w:val="singleLevel"/>
    <w:tmpl w:val="00000016"/>
    <w:name w:val="WW8Num45"/>
    <w:lvl w:ilvl="0">
      <w:start w:val="2"/>
      <w:numFmt w:val="bullet"/>
      <w:lvlText w:val=""/>
      <w:lvlJc w:val="left"/>
      <w:pPr>
        <w:tabs>
          <w:tab w:val="num" w:pos="3245"/>
        </w:tabs>
        <w:ind w:left="2885" w:firstLine="0"/>
      </w:pPr>
      <w:rPr>
        <w:rFonts w:ascii="Symbol" w:hAnsi="Symbol" w:cs="Times New Roman"/>
      </w:rPr>
    </w:lvl>
  </w:abstractNum>
  <w:abstractNum w:abstractNumId="22" w15:restartNumberingAfterBreak="0">
    <w:nsid w:val="00000017"/>
    <w:multiLevelType w:val="multilevel"/>
    <w:tmpl w:val="82E2AECA"/>
    <w:name w:val="WW8Num47"/>
    <w:lvl w:ilvl="0">
      <w:start w:val="2"/>
      <w:numFmt w:val="bullet"/>
      <w:lvlText w:val=""/>
      <w:lvlJc w:val="left"/>
      <w:pPr>
        <w:tabs>
          <w:tab w:val="num" w:pos="2432"/>
        </w:tabs>
        <w:ind w:left="2072" w:firstLine="0"/>
      </w:pPr>
      <w:rPr>
        <w:rFonts w:ascii="Symbol" w:hAnsi="Symbol" w:cs="Times New Roman" w:hint="default"/>
        <w:color w:val="000000"/>
      </w:rPr>
    </w:lvl>
    <w:lvl w:ilvl="1">
      <w:start w:val="2"/>
      <w:numFmt w:val="bullet"/>
      <w:lvlText w:val=""/>
      <w:lvlJc w:val="left"/>
      <w:pPr>
        <w:tabs>
          <w:tab w:val="num" w:pos="1440"/>
        </w:tabs>
        <w:ind w:left="1080" w:firstLine="0"/>
      </w:pPr>
      <w:rPr>
        <w:rFonts w:ascii="Symbol" w:hAnsi="Symbol" w:cs="Times New Roman" w:hint="default"/>
        <w:color w:val="000000"/>
      </w:rPr>
    </w:lvl>
    <w:lvl w:ilvl="2">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00000018"/>
    <w:multiLevelType w:val="multilevel"/>
    <w:tmpl w:val="00000018"/>
    <w:name w:val="WW8StyleNum"/>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6F769F9"/>
    <w:multiLevelType w:val="hybridMultilevel"/>
    <w:tmpl w:val="EAFC771A"/>
    <w:lvl w:ilvl="0" w:tplc="B43E31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131B1B22"/>
    <w:multiLevelType w:val="hybridMultilevel"/>
    <w:tmpl w:val="3BFEE0A8"/>
    <w:lvl w:ilvl="0" w:tplc="554EF8D0">
      <w:start w:val="1"/>
      <w:numFmt w:val="decimal"/>
      <w:lvlText w:val="%1."/>
      <w:lvlJc w:val="left"/>
      <w:pPr>
        <w:ind w:left="1287" w:hanging="360"/>
      </w:pPr>
      <w:rPr>
        <w:rFonts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146928B3"/>
    <w:multiLevelType w:val="multilevel"/>
    <w:tmpl w:val="87FC71CC"/>
    <w:lvl w:ilvl="0">
      <w:start w:val="5"/>
      <w:numFmt w:val="decimal"/>
      <w:lvlText w:val="%1)"/>
      <w:lvlJc w:val="left"/>
      <w:pPr>
        <w:tabs>
          <w:tab w:val="num" w:pos="720"/>
        </w:tabs>
        <w:ind w:left="720" w:hanging="360"/>
      </w:pPr>
      <w:rPr>
        <w:rFonts w:hint="default"/>
        <w:sz w:val="28"/>
        <w:szCs w:val="24"/>
      </w:rPr>
    </w:lvl>
    <w:lvl w:ilvl="1">
      <w:start w:val="15"/>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b/>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183C5BA1"/>
    <w:multiLevelType w:val="hybridMultilevel"/>
    <w:tmpl w:val="471C7092"/>
    <w:lvl w:ilvl="0" w:tplc="04190011">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AC23570"/>
    <w:multiLevelType w:val="hybridMultilevel"/>
    <w:tmpl w:val="57A834B6"/>
    <w:lvl w:ilvl="0" w:tplc="B196524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20B87399"/>
    <w:multiLevelType w:val="hybridMultilevel"/>
    <w:tmpl w:val="049296D0"/>
    <w:lvl w:ilvl="0" w:tplc="554EF8D0">
      <w:start w:val="1"/>
      <w:numFmt w:val="decimal"/>
      <w:lvlText w:val="%1."/>
      <w:lvlJc w:val="left"/>
      <w:pPr>
        <w:ind w:left="1287" w:hanging="360"/>
      </w:pPr>
      <w:rPr>
        <w:rFonts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25A1502A"/>
    <w:multiLevelType w:val="hybridMultilevel"/>
    <w:tmpl w:val="C4881D3A"/>
    <w:lvl w:ilvl="0" w:tplc="554EF8D0">
      <w:start w:val="1"/>
      <w:numFmt w:val="decimal"/>
      <w:lvlText w:val="%1."/>
      <w:lvlJc w:val="left"/>
      <w:pPr>
        <w:ind w:left="1287" w:hanging="360"/>
      </w:pPr>
      <w:rPr>
        <w:rFonts w:hint="default"/>
        <w:b/>
      </w:rPr>
    </w:lvl>
    <w:lvl w:ilvl="1" w:tplc="90022808">
      <w:start w:val="1"/>
      <w:numFmt w:val="decimal"/>
      <w:lvlText w:val="%2)"/>
      <w:lvlJc w:val="left"/>
      <w:pPr>
        <w:ind w:left="2007" w:hanging="360"/>
      </w:pPr>
      <w:rPr>
        <w:rFonts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2DBE173E"/>
    <w:multiLevelType w:val="hybridMultilevel"/>
    <w:tmpl w:val="B3708174"/>
    <w:name w:val="WW8Num132"/>
    <w:lvl w:ilvl="0" w:tplc="A08A5D86">
      <w:start w:val="2"/>
      <w:numFmt w:val="bullet"/>
      <w:suff w:val="space"/>
      <w:lvlText w:val=""/>
      <w:lvlJc w:val="left"/>
      <w:pPr>
        <w:ind w:left="357" w:firstLine="0"/>
      </w:pPr>
      <w:rPr>
        <w:rFonts w:ascii="Symbol" w:hAnsi="Symbol" w:cs="Times New Roman" w:hint="default"/>
        <w:color w:val="FF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ED31EB4"/>
    <w:multiLevelType w:val="hybridMultilevel"/>
    <w:tmpl w:val="39FA829E"/>
    <w:lvl w:ilvl="0" w:tplc="8CD688F0">
      <w:start w:val="1"/>
      <w:numFmt w:val="decimal"/>
      <w:lvlText w:val="%1."/>
      <w:lvlJc w:val="left"/>
      <w:pPr>
        <w:ind w:left="1069" w:hanging="360"/>
      </w:pPr>
      <w:rPr>
        <w:rFonts w:ascii="Times New Roman" w:hAnsi="Times New Roman" w:cs="Times New Roman" w:hint="default"/>
        <w:sz w:val="24"/>
        <w:szCs w:val="24"/>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3C902D30"/>
    <w:multiLevelType w:val="hybridMultilevel"/>
    <w:tmpl w:val="FF5C188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3FE231B"/>
    <w:multiLevelType w:val="hybridMultilevel"/>
    <w:tmpl w:val="FF5C188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76109C9"/>
    <w:multiLevelType w:val="hybridMultilevel"/>
    <w:tmpl w:val="9ABCC1E6"/>
    <w:lvl w:ilvl="0" w:tplc="B9FA3C5A">
      <w:start w:val="1"/>
      <w:numFmt w:val="decimal"/>
      <w:lvlText w:val="%1."/>
      <w:lvlJc w:val="left"/>
      <w:pPr>
        <w:ind w:left="1287" w:hanging="360"/>
      </w:pPr>
      <w:rPr>
        <w:rFonts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47D1690F"/>
    <w:multiLevelType w:val="hybridMultilevel"/>
    <w:tmpl w:val="BFCECDC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7" w15:restartNumberingAfterBreak="0">
    <w:nsid w:val="4C372316"/>
    <w:multiLevelType w:val="hybridMultilevel"/>
    <w:tmpl w:val="66DA226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8" w15:restartNumberingAfterBreak="0">
    <w:nsid w:val="4CCF7016"/>
    <w:multiLevelType w:val="hybridMultilevel"/>
    <w:tmpl w:val="A4783824"/>
    <w:lvl w:ilvl="0" w:tplc="554EF8D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6A663CA"/>
    <w:multiLevelType w:val="hybridMultilevel"/>
    <w:tmpl w:val="9AD679CE"/>
    <w:lvl w:ilvl="0" w:tplc="FDE84D94">
      <w:start w:val="1"/>
      <w:numFmt w:val="decimal"/>
      <w:lvlText w:val="%1."/>
      <w:lvlJc w:val="left"/>
      <w:pPr>
        <w:ind w:left="1494" w:hanging="360"/>
      </w:pPr>
      <w:rPr>
        <w:rFonts w:ascii="Times New Roman" w:eastAsia="Times New Roman" w:hAnsi="Times New Roman" w:cs="Times New Roman"/>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15:restartNumberingAfterBreak="0">
    <w:nsid w:val="57BA53F3"/>
    <w:multiLevelType w:val="hybridMultilevel"/>
    <w:tmpl w:val="A2F89702"/>
    <w:lvl w:ilvl="0" w:tplc="554EF8D0">
      <w:start w:val="1"/>
      <w:numFmt w:val="decimal"/>
      <w:lvlText w:val="%1."/>
      <w:lvlJc w:val="left"/>
      <w:pPr>
        <w:ind w:left="1287" w:hanging="360"/>
      </w:pPr>
      <w:rPr>
        <w:rFonts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5A3C6697"/>
    <w:multiLevelType w:val="hybridMultilevel"/>
    <w:tmpl w:val="5BEE56AA"/>
    <w:lvl w:ilvl="0" w:tplc="2478663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616518F1"/>
    <w:multiLevelType w:val="hybridMultilevel"/>
    <w:tmpl w:val="E200B996"/>
    <w:lvl w:ilvl="0" w:tplc="6706CF3E">
      <w:start w:val="1"/>
      <w:numFmt w:val="decimal"/>
      <w:lvlText w:val="%1."/>
      <w:lvlJc w:val="left"/>
      <w:pPr>
        <w:ind w:left="927" w:hanging="360"/>
      </w:pPr>
      <w:rPr>
        <w:rFonts w:hint="default"/>
        <w:b/>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7AA3A76"/>
    <w:multiLevelType w:val="hybridMultilevel"/>
    <w:tmpl w:val="4164F69A"/>
    <w:lvl w:ilvl="0" w:tplc="F25C78D6">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6B0E4B92"/>
    <w:multiLevelType w:val="hybridMultilevel"/>
    <w:tmpl w:val="2CB6CCCE"/>
    <w:lvl w:ilvl="0" w:tplc="B9FA3C5A">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5" w15:restartNumberingAfterBreak="0">
    <w:nsid w:val="6BB837BB"/>
    <w:multiLevelType w:val="hybridMultilevel"/>
    <w:tmpl w:val="94482950"/>
    <w:lvl w:ilvl="0" w:tplc="B196524C">
      <w:start w:val="1"/>
      <w:numFmt w:val="decimal"/>
      <w:lvlText w:val="%1."/>
      <w:lvlJc w:val="left"/>
      <w:pPr>
        <w:ind w:left="1287" w:hanging="360"/>
      </w:pPr>
      <w:rPr>
        <w:rFonts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0B178A9"/>
    <w:multiLevelType w:val="hybridMultilevel"/>
    <w:tmpl w:val="10722668"/>
    <w:lvl w:ilvl="0" w:tplc="B1905DD0">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7" w15:restartNumberingAfterBreak="0">
    <w:nsid w:val="74EA1143"/>
    <w:multiLevelType w:val="hybridMultilevel"/>
    <w:tmpl w:val="849860E8"/>
    <w:lvl w:ilvl="0" w:tplc="67A821F2">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8" w15:restartNumberingAfterBreak="0">
    <w:nsid w:val="78DC66B8"/>
    <w:multiLevelType w:val="hybridMultilevel"/>
    <w:tmpl w:val="FC8E588E"/>
    <w:lvl w:ilvl="0" w:tplc="B196524C">
      <w:start w:val="1"/>
      <w:numFmt w:val="decimal"/>
      <w:lvlText w:val="%1."/>
      <w:lvlJc w:val="left"/>
      <w:pPr>
        <w:ind w:left="1287" w:hanging="360"/>
      </w:pPr>
      <w:rPr>
        <w:rFonts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36"/>
  </w:num>
  <w:num w:numId="3">
    <w:abstractNumId w:val="37"/>
  </w:num>
  <w:num w:numId="4">
    <w:abstractNumId w:val="26"/>
  </w:num>
  <w:num w:numId="5">
    <w:abstractNumId w:val="47"/>
  </w:num>
  <w:num w:numId="6">
    <w:abstractNumId w:val="24"/>
  </w:num>
  <w:num w:numId="7">
    <w:abstractNumId w:val="38"/>
  </w:num>
  <w:num w:numId="8">
    <w:abstractNumId w:val="40"/>
  </w:num>
  <w:num w:numId="9">
    <w:abstractNumId w:val="25"/>
  </w:num>
  <w:num w:numId="10">
    <w:abstractNumId w:val="29"/>
  </w:num>
  <w:num w:numId="11">
    <w:abstractNumId w:val="30"/>
  </w:num>
  <w:num w:numId="12">
    <w:abstractNumId w:val="42"/>
  </w:num>
  <w:num w:numId="13">
    <w:abstractNumId w:val="39"/>
  </w:num>
  <w:num w:numId="14">
    <w:abstractNumId w:val="41"/>
  </w:num>
  <w:num w:numId="15">
    <w:abstractNumId w:val="28"/>
  </w:num>
  <w:num w:numId="16">
    <w:abstractNumId w:val="48"/>
  </w:num>
  <w:num w:numId="17">
    <w:abstractNumId w:val="45"/>
  </w:num>
  <w:num w:numId="18">
    <w:abstractNumId w:val="44"/>
  </w:num>
  <w:num w:numId="19">
    <w:abstractNumId w:val="35"/>
  </w:num>
  <w:num w:numId="20">
    <w:abstractNumId w:val="46"/>
  </w:num>
  <w:num w:numId="21">
    <w:abstractNumId w:val="34"/>
  </w:num>
  <w:num w:numId="22">
    <w:abstractNumId w:val="33"/>
  </w:num>
  <w:num w:numId="23">
    <w:abstractNumId w:val="32"/>
  </w:num>
  <w:num w:numId="24">
    <w:abstractNumId w:val="43"/>
  </w:num>
  <w:num w:numId="25">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E27"/>
    <w:rsid w:val="00000B8F"/>
    <w:rsid w:val="00001121"/>
    <w:rsid w:val="00001BBE"/>
    <w:rsid w:val="00002066"/>
    <w:rsid w:val="00002BD4"/>
    <w:rsid w:val="00002F2F"/>
    <w:rsid w:val="00003582"/>
    <w:rsid w:val="000035C6"/>
    <w:rsid w:val="00003952"/>
    <w:rsid w:val="000042A9"/>
    <w:rsid w:val="00004F44"/>
    <w:rsid w:val="00005062"/>
    <w:rsid w:val="00005617"/>
    <w:rsid w:val="00006EA8"/>
    <w:rsid w:val="000077F0"/>
    <w:rsid w:val="00007AAD"/>
    <w:rsid w:val="00007ADB"/>
    <w:rsid w:val="00007EA0"/>
    <w:rsid w:val="00010B84"/>
    <w:rsid w:val="00011491"/>
    <w:rsid w:val="00012B17"/>
    <w:rsid w:val="00012DF1"/>
    <w:rsid w:val="00014199"/>
    <w:rsid w:val="00014B54"/>
    <w:rsid w:val="00016110"/>
    <w:rsid w:val="00016C26"/>
    <w:rsid w:val="00017492"/>
    <w:rsid w:val="00020398"/>
    <w:rsid w:val="0002288D"/>
    <w:rsid w:val="000228FA"/>
    <w:rsid w:val="00022EA3"/>
    <w:rsid w:val="000238B7"/>
    <w:rsid w:val="00023B73"/>
    <w:rsid w:val="00023F86"/>
    <w:rsid w:val="000249F7"/>
    <w:rsid w:val="00026092"/>
    <w:rsid w:val="00026193"/>
    <w:rsid w:val="00026D01"/>
    <w:rsid w:val="00026DDF"/>
    <w:rsid w:val="000273EA"/>
    <w:rsid w:val="0002745A"/>
    <w:rsid w:val="00027E76"/>
    <w:rsid w:val="0003093D"/>
    <w:rsid w:val="0003114C"/>
    <w:rsid w:val="00031D72"/>
    <w:rsid w:val="00033293"/>
    <w:rsid w:val="000336CE"/>
    <w:rsid w:val="000346A7"/>
    <w:rsid w:val="00034D2C"/>
    <w:rsid w:val="000352F5"/>
    <w:rsid w:val="00035926"/>
    <w:rsid w:val="00037A18"/>
    <w:rsid w:val="00037E51"/>
    <w:rsid w:val="000405CD"/>
    <w:rsid w:val="00040DBD"/>
    <w:rsid w:val="0004398C"/>
    <w:rsid w:val="00043A6B"/>
    <w:rsid w:val="0004467A"/>
    <w:rsid w:val="00044B28"/>
    <w:rsid w:val="00045037"/>
    <w:rsid w:val="00045157"/>
    <w:rsid w:val="00045537"/>
    <w:rsid w:val="000459E7"/>
    <w:rsid w:val="00045B10"/>
    <w:rsid w:val="00046267"/>
    <w:rsid w:val="000465B7"/>
    <w:rsid w:val="0004695B"/>
    <w:rsid w:val="00047A31"/>
    <w:rsid w:val="00050126"/>
    <w:rsid w:val="000509C1"/>
    <w:rsid w:val="00050B8C"/>
    <w:rsid w:val="00050D33"/>
    <w:rsid w:val="0005242A"/>
    <w:rsid w:val="00052C40"/>
    <w:rsid w:val="00053108"/>
    <w:rsid w:val="000533C4"/>
    <w:rsid w:val="000535E9"/>
    <w:rsid w:val="000555E2"/>
    <w:rsid w:val="000565A4"/>
    <w:rsid w:val="000567CF"/>
    <w:rsid w:val="00060473"/>
    <w:rsid w:val="000614A7"/>
    <w:rsid w:val="000616F2"/>
    <w:rsid w:val="0006170C"/>
    <w:rsid w:val="00061CF4"/>
    <w:rsid w:val="00062200"/>
    <w:rsid w:val="0006293E"/>
    <w:rsid w:val="0006418F"/>
    <w:rsid w:val="00064F9A"/>
    <w:rsid w:val="0006554A"/>
    <w:rsid w:val="000657F0"/>
    <w:rsid w:val="00065DDF"/>
    <w:rsid w:val="000666B8"/>
    <w:rsid w:val="00066E5E"/>
    <w:rsid w:val="000716C5"/>
    <w:rsid w:val="00071FB8"/>
    <w:rsid w:val="00072CA1"/>
    <w:rsid w:val="000733F7"/>
    <w:rsid w:val="000736D0"/>
    <w:rsid w:val="00073964"/>
    <w:rsid w:val="00074C47"/>
    <w:rsid w:val="0007503F"/>
    <w:rsid w:val="00076D0E"/>
    <w:rsid w:val="00077040"/>
    <w:rsid w:val="00077B32"/>
    <w:rsid w:val="00077F97"/>
    <w:rsid w:val="00081918"/>
    <w:rsid w:val="0008246C"/>
    <w:rsid w:val="00083C77"/>
    <w:rsid w:val="00084B5E"/>
    <w:rsid w:val="000852C6"/>
    <w:rsid w:val="00085FEA"/>
    <w:rsid w:val="00086142"/>
    <w:rsid w:val="00086F1D"/>
    <w:rsid w:val="000905B5"/>
    <w:rsid w:val="00090ABE"/>
    <w:rsid w:val="00090E02"/>
    <w:rsid w:val="00091533"/>
    <w:rsid w:val="000915D2"/>
    <w:rsid w:val="000930AE"/>
    <w:rsid w:val="00093535"/>
    <w:rsid w:val="000954AB"/>
    <w:rsid w:val="000965D9"/>
    <w:rsid w:val="000965E4"/>
    <w:rsid w:val="000975A3"/>
    <w:rsid w:val="00097FCC"/>
    <w:rsid w:val="000A08F5"/>
    <w:rsid w:val="000A113B"/>
    <w:rsid w:val="000A1151"/>
    <w:rsid w:val="000A1280"/>
    <w:rsid w:val="000A12B3"/>
    <w:rsid w:val="000A1892"/>
    <w:rsid w:val="000A1AD6"/>
    <w:rsid w:val="000A1D26"/>
    <w:rsid w:val="000A40AF"/>
    <w:rsid w:val="000A4410"/>
    <w:rsid w:val="000A4F0C"/>
    <w:rsid w:val="000A5FB7"/>
    <w:rsid w:val="000A7528"/>
    <w:rsid w:val="000A7888"/>
    <w:rsid w:val="000A7B16"/>
    <w:rsid w:val="000A7D55"/>
    <w:rsid w:val="000B02FE"/>
    <w:rsid w:val="000B07DD"/>
    <w:rsid w:val="000B184C"/>
    <w:rsid w:val="000B2FF4"/>
    <w:rsid w:val="000B32E1"/>
    <w:rsid w:val="000B4304"/>
    <w:rsid w:val="000B4760"/>
    <w:rsid w:val="000B49C0"/>
    <w:rsid w:val="000B5427"/>
    <w:rsid w:val="000B59D5"/>
    <w:rsid w:val="000B64FF"/>
    <w:rsid w:val="000B653A"/>
    <w:rsid w:val="000B78D3"/>
    <w:rsid w:val="000B7B4F"/>
    <w:rsid w:val="000C0CD3"/>
    <w:rsid w:val="000C1B70"/>
    <w:rsid w:val="000C1D9B"/>
    <w:rsid w:val="000C205C"/>
    <w:rsid w:val="000C23A3"/>
    <w:rsid w:val="000C2F02"/>
    <w:rsid w:val="000C41A2"/>
    <w:rsid w:val="000C4313"/>
    <w:rsid w:val="000C4359"/>
    <w:rsid w:val="000C4CAA"/>
    <w:rsid w:val="000C525C"/>
    <w:rsid w:val="000C5917"/>
    <w:rsid w:val="000C5C98"/>
    <w:rsid w:val="000C609F"/>
    <w:rsid w:val="000C740C"/>
    <w:rsid w:val="000C760B"/>
    <w:rsid w:val="000D0056"/>
    <w:rsid w:val="000D0CA0"/>
    <w:rsid w:val="000D1AB2"/>
    <w:rsid w:val="000D2AA4"/>
    <w:rsid w:val="000D2FCA"/>
    <w:rsid w:val="000D364D"/>
    <w:rsid w:val="000D3759"/>
    <w:rsid w:val="000D376E"/>
    <w:rsid w:val="000D38E1"/>
    <w:rsid w:val="000D3A9C"/>
    <w:rsid w:val="000D3BE9"/>
    <w:rsid w:val="000D6367"/>
    <w:rsid w:val="000D72DA"/>
    <w:rsid w:val="000D7D0B"/>
    <w:rsid w:val="000E02CE"/>
    <w:rsid w:val="000E19AF"/>
    <w:rsid w:val="000E2C2C"/>
    <w:rsid w:val="000E389E"/>
    <w:rsid w:val="000E4C2D"/>
    <w:rsid w:val="000E72CC"/>
    <w:rsid w:val="000E79AA"/>
    <w:rsid w:val="000F0191"/>
    <w:rsid w:val="000F0565"/>
    <w:rsid w:val="000F0CE2"/>
    <w:rsid w:val="000F13FA"/>
    <w:rsid w:val="000F24D2"/>
    <w:rsid w:val="000F2756"/>
    <w:rsid w:val="000F2CE9"/>
    <w:rsid w:val="000F3D66"/>
    <w:rsid w:val="000F57F1"/>
    <w:rsid w:val="000F5E4D"/>
    <w:rsid w:val="000F5F82"/>
    <w:rsid w:val="000F6A91"/>
    <w:rsid w:val="000F7689"/>
    <w:rsid w:val="0010079F"/>
    <w:rsid w:val="00100C74"/>
    <w:rsid w:val="001014EE"/>
    <w:rsid w:val="00101B06"/>
    <w:rsid w:val="00102322"/>
    <w:rsid w:val="00102646"/>
    <w:rsid w:val="00102A1D"/>
    <w:rsid w:val="00104465"/>
    <w:rsid w:val="00105A9D"/>
    <w:rsid w:val="00107022"/>
    <w:rsid w:val="001074FC"/>
    <w:rsid w:val="00107697"/>
    <w:rsid w:val="00107C46"/>
    <w:rsid w:val="00110748"/>
    <w:rsid w:val="001107E0"/>
    <w:rsid w:val="00110A13"/>
    <w:rsid w:val="001110C2"/>
    <w:rsid w:val="0011169B"/>
    <w:rsid w:val="00111794"/>
    <w:rsid w:val="00111C40"/>
    <w:rsid w:val="0011287A"/>
    <w:rsid w:val="00112D54"/>
    <w:rsid w:val="001135D5"/>
    <w:rsid w:val="001142F3"/>
    <w:rsid w:val="00114548"/>
    <w:rsid w:val="00114D17"/>
    <w:rsid w:val="00114FA5"/>
    <w:rsid w:val="00115406"/>
    <w:rsid w:val="00115496"/>
    <w:rsid w:val="001156EE"/>
    <w:rsid w:val="00115AEC"/>
    <w:rsid w:val="00116E36"/>
    <w:rsid w:val="001171BD"/>
    <w:rsid w:val="00117241"/>
    <w:rsid w:val="001173B6"/>
    <w:rsid w:val="0011768B"/>
    <w:rsid w:val="0011776E"/>
    <w:rsid w:val="001179B6"/>
    <w:rsid w:val="00120000"/>
    <w:rsid w:val="00121672"/>
    <w:rsid w:val="00121DF4"/>
    <w:rsid w:val="001222F1"/>
    <w:rsid w:val="00122517"/>
    <w:rsid w:val="00122925"/>
    <w:rsid w:val="00124808"/>
    <w:rsid w:val="00124988"/>
    <w:rsid w:val="00124DC6"/>
    <w:rsid w:val="001258EB"/>
    <w:rsid w:val="00125C6F"/>
    <w:rsid w:val="0012738E"/>
    <w:rsid w:val="001273A8"/>
    <w:rsid w:val="001275B1"/>
    <w:rsid w:val="001276D0"/>
    <w:rsid w:val="00130B45"/>
    <w:rsid w:val="00130E1B"/>
    <w:rsid w:val="00130F6D"/>
    <w:rsid w:val="0013100C"/>
    <w:rsid w:val="00131474"/>
    <w:rsid w:val="00132D69"/>
    <w:rsid w:val="001332D4"/>
    <w:rsid w:val="001332D8"/>
    <w:rsid w:val="0013399A"/>
    <w:rsid w:val="00133AD0"/>
    <w:rsid w:val="001344AB"/>
    <w:rsid w:val="0013500A"/>
    <w:rsid w:val="00136BC4"/>
    <w:rsid w:val="00136E2D"/>
    <w:rsid w:val="001414BB"/>
    <w:rsid w:val="00141D5B"/>
    <w:rsid w:val="00142D8D"/>
    <w:rsid w:val="00143175"/>
    <w:rsid w:val="001431A6"/>
    <w:rsid w:val="001433BB"/>
    <w:rsid w:val="00143F63"/>
    <w:rsid w:val="001459DE"/>
    <w:rsid w:val="0014740F"/>
    <w:rsid w:val="0014768D"/>
    <w:rsid w:val="001476CD"/>
    <w:rsid w:val="00147E72"/>
    <w:rsid w:val="00147E78"/>
    <w:rsid w:val="00147F35"/>
    <w:rsid w:val="00150E7F"/>
    <w:rsid w:val="0015284D"/>
    <w:rsid w:val="0015350C"/>
    <w:rsid w:val="001535FF"/>
    <w:rsid w:val="0015370E"/>
    <w:rsid w:val="0015376B"/>
    <w:rsid w:val="00153B77"/>
    <w:rsid w:val="00154075"/>
    <w:rsid w:val="00154874"/>
    <w:rsid w:val="00154A4E"/>
    <w:rsid w:val="00154AE0"/>
    <w:rsid w:val="00154FD2"/>
    <w:rsid w:val="00155FAB"/>
    <w:rsid w:val="001566F0"/>
    <w:rsid w:val="0015682F"/>
    <w:rsid w:val="0015741B"/>
    <w:rsid w:val="001577A7"/>
    <w:rsid w:val="00157AB9"/>
    <w:rsid w:val="001603B8"/>
    <w:rsid w:val="00160723"/>
    <w:rsid w:val="001608A6"/>
    <w:rsid w:val="00161147"/>
    <w:rsid w:val="00163093"/>
    <w:rsid w:val="001637B8"/>
    <w:rsid w:val="00164C5A"/>
    <w:rsid w:val="0016581E"/>
    <w:rsid w:val="00165D8A"/>
    <w:rsid w:val="0016683B"/>
    <w:rsid w:val="00166FF2"/>
    <w:rsid w:val="00167A50"/>
    <w:rsid w:val="00167B22"/>
    <w:rsid w:val="00170696"/>
    <w:rsid w:val="001706B3"/>
    <w:rsid w:val="00171DC8"/>
    <w:rsid w:val="00172AE6"/>
    <w:rsid w:val="0017302B"/>
    <w:rsid w:val="0017307B"/>
    <w:rsid w:val="00175407"/>
    <w:rsid w:val="00175AC2"/>
    <w:rsid w:val="00175F67"/>
    <w:rsid w:val="001760D0"/>
    <w:rsid w:val="001760DE"/>
    <w:rsid w:val="00176736"/>
    <w:rsid w:val="00176D74"/>
    <w:rsid w:val="00177647"/>
    <w:rsid w:val="001805CB"/>
    <w:rsid w:val="00181B66"/>
    <w:rsid w:val="00182D98"/>
    <w:rsid w:val="00183188"/>
    <w:rsid w:val="00183464"/>
    <w:rsid w:val="001839C4"/>
    <w:rsid w:val="00183F20"/>
    <w:rsid w:val="00184BE1"/>
    <w:rsid w:val="001862AB"/>
    <w:rsid w:val="0018746D"/>
    <w:rsid w:val="00187D4E"/>
    <w:rsid w:val="00187F83"/>
    <w:rsid w:val="001902C8"/>
    <w:rsid w:val="00190C4D"/>
    <w:rsid w:val="00190E13"/>
    <w:rsid w:val="001919A1"/>
    <w:rsid w:val="00191BBC"/>
    <w:rsid w:val="001927F5"/>
    <w:rsid w:val="00192FEA"/>
    <w:rsid w:val="00193993"/>
    <w:rsid w:val="0019412B"/>
    <w:rsid w:val="0019483C"/>
    <w:rsid w:val="001959AB"/>
    <w:rsid w:val="00196290"/>
    <w:rsid w:val="001A003B"/>
    <w:rsid w:val="001A0265"/>
    <w:rsid w:val="001A0F0C"/>
    <w:rsid w:val="001A0FCA"/>
    <w:rsid w:val="001A1E9A"/>
    <w:rsid w:val="001A2037"/>
    <w:rsid w:val="001A21C0"/>
    <w:rsid w:val="001A3EFC"/>
    <w:rsid w:val="001A4D6D"/>
    <w:rsid w:val="001A5AEC"/>
    <w:rsid w:val="001A7BB5"/>
    <w:rsid w:val="001B080F"/>
    <w:rsid w:val="001B0869"/>
    <w:rsid w:val="001B0FD6"/>
    <w:rsid w:val="001B22BA"/>
    <w:rsid w:val="001B2951"/>
    <w:rsid w:val="001B41E3"/>
    <w:rsid w:val="001B453A"/>
    <w:rsid w:val="001B455B"/>
    <w:rsid w:val="001B4A95"/>
    <w:rsid w:val="001B4DD3"/>
    <w:rsid w:val="001B53BE"/>
    <w:rsid w:val="001B5C46"/>
    <w:rsid w:val="001B7A39"/>
    <w:rsid w:val="001B7D18"/>
    <w:rsid w:val="001C00AD"/>
    <w:rsid w:val="001C0141"/>
    <w:rsid w:val="001C103C"/>
    <w:rsid w:val="001C18BB"/>
    <w:rsid w:val="001C1CF9"/>
    <w:rsid w:val="001C245C"/>
    <w:rsid w:val="001C2524"/>
    <w:rsid w:val="001C29F7"/>
    <w:rsid w:val="001C32C1"/>
    <w:rsid w:val="001C3B4C"/>
    <w:rsid w:val="001C4B94"/>
    <w:rsid w:val="001C6904"/>
    <w:rsid w:val="001D0204"/>
    <w:rsid w:val="001D02B3"/>
    <w:rsid w:val="001D1183"/>
    <w:rsid w:val="001D1194"/>
    <w:rsid w:val="001D16D5"/>
    <w:rsid w:val="001D213D"/>
    <w:rsid w:val="001D304F"/>
    <w:rsid w:val="001D4B4C"/>
    <w:rsid w:val="001D52DF"/>
    <w:rsid w:val="001D564A"/>
    <w:rsid w:val="001D6D98"/>
    <w:rsid w:val="001D78EE"/>
    <w:rsid w:val="001D7F8D"/>
    <w:rsid w:val="001E0529"/>
    <w:rsid w:val="001E0844"/>
    <w:rsid w:val="001E0B77"/>
    <w:rsid w:val="001E0D7E"/>
    <w:rsid w:val="001E1385"/>
    <w:rsid w:val="001E193E"/>
    <w:rsid w:val="001E1CE5"/>
    <w:rsid w:val="001E1E46"/>
    <w:rsid w:val="001E1E8F"/>
    <w:rsid w:val="001E1FB2"/>
    <w:rsid w:val="001E30BB"/>
    <w:rsid w:val="001E330E"/>
    <w:rsid w:val="001E3466"/>
    <w:rsid w:val="001E38F6"/>
    <w:rsid w:val="001E47D8"/>
    <w:rsid w:val="001E4B9F"/>
    <w:rsid w:val="001E4F65"/>
    <w:rsid w:val="001E5608"/>
    <w:rsid w:val="001E5ADB"/>
    <w:rsid w:val="001E5D52"/>
    <w:rsid w:val="001E6206"/>
    <w:rsid w:val="001E73FD"/>
    <w:rsid w:val="001E7D38"/>
    <w:rsid w:val="001F06BB"/>
    <w:rsid w:val="001F06EC"/>
    <w:rsid w:val="001F1169"/>
    <w:rsid w:val="001F1794"/>
    <w:rsid w:val="001F1857"/>
    <w:rsid w:val="001F1A6C"/>
    <w:rsid w:val="001F1AF7"/>
    <w:rsid w:val="001F2D48"/>
    <w:rsid w:val="001F352F"/>
    <w:rsid w:val="001F380E"/>
    <w:rsid w:val="001F505D"/>
    <w:rsid w:val="001F597D"/>
    <w:rsid w:val="001F5C37"/>
    <w:rsid w:val="001F5C61"/>
    <w:rsid w:val="001F5D2A"/>
    <w:rsid w:val="001F6221"/>
    <w:rsid w:val="001F78B7"/>
    <w:rsid w:val="002007CE"/>
    <w:rsid w:val="0020114E"/>
    <w:rsid w:val="002023C3"/>
    <w:rsid w:val="002029F3"/>
    <w:rsid w:val="00202C8E"/>
    <w:rsid w:val="0020340B"/>
    <w:rsid w:val="00203F38"/>
    <w:rsid w:val="0020415C"/>
    <w:rsid w:val="002042FE"/>
    <w:rsid w:val="00204498"/>
    <w:rsid w:val="00205394"/>
    <w:rsid w:val="002059EB"/>
    <w:rsid w:val="00205BB7"/>
    <w:rsid w:val="00205F74"/>
    <w:rsid w:val="00206335"/>
    <w:rsid w:val="002076F1"/>
    <w:rsid w:val="0021043E"/>
    <w:rsid w:val="002105A2"/>
    <w:rsid w:val="00210F0B"/>
    <w:rsid w:val="002111D5"/>
    <w:rsid w:val="00211262"/>
    <w:rsid w:val="002112A3"/>
    <w:rsid w:val="00211FFC"/>
    <w:rsid w:val="00212B60"/>
    <w:rsid w:val="00213B59"/>
    <w:rsid w:val="00213FEF"/>
    <w:rsid w:val="00214503"/>
    <w:rsid w:val="00214B54"/>
    <w:rsid w:val="002157C4"/>
    <w:rsid w:val="002158A3"/>
    <w:rsid w:val="0021597B"/>
    <w:rsid w:val="00217AAF"/>
    <w:rsid w:val="0022077C"/>
    <w:rsid w:val="002207EC"/>
    <w:rsid w:val="00221264"/>
    <w:rsid w:val="00221A4F"/>
    <w:rsid w:val="00221D4E"/>
    <w:rsid w:val="002224F9"/>
    <w:rsid w:val="002228FE"/>
    <w:rsid w:val="00223272"/>
    <w:rsid w:val="00223E66"/>
    <w:rsid w:val="0022406C"/>
    <w:rsid w:val="0022472F"/>
    <w:rsid w:val="00224AB2"/>
    <w:rsid w:val="00225996"/>
    <w:rsid w:val="00226528"/>
    <w:rsid w:val="00226FF1"/>
    <w:rsid w:val="0022748A"/>
    <w:rsid w:val="0023028D"/>
    <w:rsid w:val="0023055D"/>
    <w:rsid w:val="00230AF9"/>
    <w:rsid w:val="00232062"/>
    <w:rsid w:val="002320B4"/>
    <w:rsid w:val="0023249B"/>
    <w:rsid w:val="0023252F"/>
    <w:rsid w:val="00232859"/>
    <w:rsid w:val="00232F37"/>
    <w:rsid w:val="00233009"/>
    <w:rsid w:val="00234691"/>
    <w:rsid w:val="00234831"/>
    <w:rsid w:val="0023502D"/>
    <w:rsid w:val="0023529B"/>
    <w:rsid w:val="002353C8"/>
    <w:rsid w:val="0023658E"/>
    <w:rsid w:val="002365E8"/>
    <w:rsid w:val="00236D42"/>
    <w:rsid w:val="002402A4"/>
    <w:rsid w:val="00244F15"/>
    <w:rsid w:val="00245126"/>
    <w:rsid w:val="002453E2"/>
    <w:rsid w:val="00246146"/>
    <w:rsid w:val="00246F81"/>
    <w:rsid w:val="00247EB8"/>
    <w:rsid w:val="0025039C"/>
    <w:rsid w:val="002506BF"/>
    <w:rsid w:val="00250F2C"/>
    <w:rsid w:val="00251BCA"/>
    <w:rsid w:val="0025220F"/>
    <w:rsid w:val="0025386A"/>
    <w:rsid w:val="00253AB6"/>
    <w:rsid w:val="002544B8"/>
    <w:rsid w:val="002548E9"/>
    <w:rsid w:val="0025523D"/>
    <w:rsid w:val="0025545F"/>
    <w:rsid w:val="00255735"/>
    <w:rsid w:val="00255938"/>
    <w:rsid w:val="00255BAA"/>
    <w:rsid w:val="00256198"/>
    <w:rsid w:val="00256DD8"/>
    <w:rsid w:val="002573F4"/>
    <w:rsid w:val="002577B5"/>
    <w:rsid w:val="00257C91"/>
    <w:rsid w:val="00257EC7"/>
    <w:rsid w:val="00260141"/>
    <w:rsid w:val="0026014E"/>
    <w:rsid w:val="00260180"/>
    <w:rsid w:val="002608E8"/>
    <w:rsid w:val="00261215"/>
    <w:rsid w:val="00264032"/>
    <w:rsid w:val="00265FD2"/>
    <w:rsid w:val="0026618C"/>
    <w:rsid w:val="002663FB"/>
    <w:rsid w:val="002669CA"/>
    <w:rsid w:val="00266C1C"/>
    <w:rsid w:val="0026739D"/>
    <w:rsid w:val="002705F2"/>
    <w:rsid w:val="00270E1F"/>
    <w:rsid w:val="00270E68"/>
    <w:rsid w:val="002716A5"/>
    <w:rsid w:val="002734EA"/>
    <w:rsid w:val="002736CF"/>
    <w:rsid w:val="00273E25"/>
    <w:rsid w:val="00274C89"/>
    <w:rsid w:val="00276322"/>
    <w:rsid w:val="00277557"/>
    <w:rsid w:val="00280712"/>
    <w:rsid w:val="00280E3D"/>
    <w:rsid w:val="002812B4"/>
    <w:rsid w:val="00281F46"/>
    <w:rsid w:val="00283162"/>
    <w:rsid w:val="00283219"/>
    <w:rsid w:val="00284300"/>
    <w:rsid w:val="002843FB"/>
    <w:rsid w:val="0028506C"/>
    <w:rsid w:val="0028584A"/>
    <w:rsid w:val="00287DC8"/>
    <w:rsid w:val="00291016"/>
    <w:rsid w:val="00291320"/>
    <w:rsid w:val="0029260A"/>
    <w:rsid w:val="00292E01"/>
    <w:rsid w:val="002938E6"/>
    <w:rsid w:val="00294084"/>
    <w:rsid w:val="00294440"/>
    <w:rsid w:val="002945B6"/>
    <w:rsid w:val="00294A72"/>
    <w:rsid w:val="00294BD3"/>
    <w:rsid w:val="0029506E"/>
    <w:rsid w:val="00295822"/>
    <w:rsid w:val="002958C3"/>
    <w:rsid w:val="00295F2E"/>
    <w:rsid w:val="0029692C"/>
    <w:rsid w:val="00297C57"/>
    <w:rsid w:val="002A0320"/>
    <w:rsid w:val="002A0616"/>
    <w:rsid w:val="002A07D2"/>
    <w:rsid w:val="002A0C7F"/>
    <w:rsid w:val="002A0EB7"/>
    <w:rsid w:val="002A1317"/>
    <w:rsid w:val="002A14A0"/>
    <w:rsid w:val="002A442A"/>
    <w:rsid w:val="002A4C66"/>
    <w:rsid w:val="002A5210"/>
    <w:rsid w:val="002A64CB"/>
    <w:rsid w:val="002A67D7"/>
    <w:rsid w:val="002A6AF6"/>
    <w:rsid w:val="002A736D"/>
    <w:rsid w:val="002B0802"/>
    <w:rsid w:val="002B0B82"/>
    <w:rsid w:val="002B3083"/>
    <w:rsid w:val="002B3168"/>
    <w:rsid w:val="002B3ED1"/>
    <w:rsid w:val="002B3FA9"/>
    <w:rsid w:val="002B4267"/>
    <w:rsid w:val="002B467A"/>
    <w:rsid w:val="002B551F"/>
    <w:rsid w:val="002B5AE0"/>
    <w:rsid w:val="002B5DA0"/>
    <w:rsid w:val="002B66F9"/>
    <w:rsid w:val="002C20ED"/>
    <w:rsid w:val="002C2342"/>
    <w:rsid w:val="002C2767"/>
    <w:rsid w:val="002C3AC0"/>
    <w:rsid w:val="002C518E"/>
    <w:rsid w:val="002C5801"/>
    <w:rsid w:val="002C5E0A"/>
    <w:rsid w:val="002C60E7"/>
    <w:rsid w:val="002C6CB3"/>
    <w:rsid w:val="002C702A"/>
    <w:rsid w:val="002C7104"/>
    <w:rsid w:val="002C7A7B"/>
    <w:rsid w:val="002D0107"/>
    <w:rsid w:val="002D0B5F"/>
    <w:rsid w:val="002D1466"/>
    <w:rsid w:val="002D1FEF"/>
    <w:rsid w:val="002D2130"/>
    <w:rsid w:val="002D238C"/>
    <w:rsid w:val="002D306D"/>
    <w:rsid w:val="002D5D57"/>
    <w:rsid w:val="002D770E"/>
    <w:rsid w:val="002E0C2F"/>
    <w:rsid w:val="002E1466"/>
    <w:rsid w:val="002E23D0"/>
    <w:rsid w:val="002E31A0"/>
    <w:rsid w:val="002E3CBE"/>
    <w:rsid w:val="002E4040"/>
    <w:rsid w:val="002E44C2"/>
    <w:rsid w:val="002E482B"/>
    <w:rsid w:val="002E56C3"/>
    <w:rsid w:val="002E5D91"/>
    <w:rsid w:val="002E61FC"/>
    <w:rsid w:val="002E6B5A"/>
    <w:rsid w:val="002E7DF9"/>
    <w:rsid w:val="002F055C"/>
    <w:rsid w:val="002F1A8C"/>
    <w:rsid w:val="002F1A90"/>
    <w:rsid w:val="002F1EC8"/>
    <w:rsid w:val="002F29D5"/>
    <w:rsid w:val="002F2CA8"/>
    <w:rsid w:val="002F2E14"/>
    <w:rsid w:val="002F33E3"/>
    <w:rsid w:val="002F4C34"/>
    <w:rsid w:val="002F5B10"/>
    <w:rsid w:val="002F5D38"/>
    <w:rsid w:val="002F73E7"/>
    <w:rsid w:val="00300335"/>
    <w:rsid w:val="00300B3C"/>
    <w:rsid w:val="00302877"/>
    <w:rsid w:val="00302C2A"/>
    <w:rsid w:val="00303421"/>
    <w:rsid w:val="00303E64"/>
    <w:rsid w:val="003044D1"/>
    <w:rsid w:val="00304E72"/>
    <w:rsid w:val="003051B7"/>
    <w:rsid w:val="003051ED"/>
    <w:rsid w:val="003067D7"/>
    <w:rsid w:val="003069B1"/>
    <w:rsid w:val="00306B51"/>
    <w:rsid w:val="00307131"/>
    <w:rsid w:val="0030793D"/>
    <w:rsid w:val="003104D0"/>
    <w:rsid w:val="00310A34"/>
    <w:rsid w:val="00310AD5"/>
    <w:rsid w:val="00311FB0"/>
    <w:rsid w:val="003139F9"/>
    <w:rsid w:val="003147E2"/>
    <w:rsid w:val="00314CF6"/>
    <w:rsid w:val="003156B6"/>
    <w:rsid w:val="00317E7F"/>
    <w:rsid w:val="00317FFC"/>
    <w:rsid w:val="003201A9"/>
    <w:rsid w:val="00320222"/>
    <w:rsid w:val="003212B9"/>
    <w:rsid w:val="00321E08"/>
    <w:rsid w:val="003222BA"/>
    <w:rsid w:val="00322E5E"/>
    <w:rsid w:val="00324066"/>
    <w:rsid w:val="003246FC"/>
    <w:rsid w:val="003258F9"/>
    <w:rsid w:val="00325E70"/>
    <w:rsid w:val="0032684E"/>
    <w:rsid w:val="00326F6E"/>
    <w:rsid w:val="00327D65"/>
    <w:rsid w:val="003305DD"/>
    <w:rsid w:val="00330874"/>
    <w:rsid w:val="00331319"/>
    <w:rsid w:val="0033173A"/>
    <w:rsid w:val="00332B90"/>
    <w:rsid w:val="00334BBE"/>
    <w:rsid w:val="00334E6A"/>
    <w:rsid w:val="00335833"/>
    <w:rsid w:val="00335A12"/>
    <w:rsid w:val="0033636D"/>
    <w:rsid w:val="00336EBD"/>
    <w:rsid w:val="00340B81"/>
    <w:rsid w:val="00341776"/>
    <w:rsid w:val="003419DE"/>
    <w:rsid w:val="00342B1C"/>
    <w:rsid w:val="00342E74"/>
    <w:rsid w:val="00342F79"/>
    <w:rsid w:val="003431D4"/>
    <w:rsid w:val="00343CB9"/>
    <w:rsid w:val="00344183"/>
    <w:rsid w:val="00344E60"/>
    <w:rsid w:val="00344F5C"/>
    <w:rsid w:val="00345060"/>
    <w:rsid w:val="00345063"/>
    <w:rsid w:val="0034662C"/>
    <w:rsid w:val="00346D3E"/>
    <w:rsid w:val="0034703F"/>
    <w:rsid w:val="00350644"/>
    <w:rsid w:val="00350B08"/>
    <w:rsid w:val="00350FFB"/>
    <w:rsid w:val="00351C14"/>
    <w:rsid w:val="00351E35"/>
    <w:rsid w:val="00352140"/>
    <w:rsid w:val="00353F6F"/>
    <w:rsid w:val="00354507"/>
    <w:rsid w:val="0035459E"/>
    <w:rsid w:val="0035469B"/>
    <w:rsid w:val="00354851"/>
    <w:rsid w:val="00354D7F"/>
    <w:rsid w:val="00355940"/>
    <w:rsid w:val="00355FC2"/>
    <w:rsid w:val="00356164"/>
    <w:rsid w:val="00356AB8"/>
    <w:rsid w:val="00360B94"/>
    <w:rsid w:val="003611A0"/>
    <w:rsid w:val="00363E36"/>
    <w:rsid w:val="00363F81"/>
    <w:rsid w:val="00364322"/>
    <w:rsid w:val="0036499E"/>
    <w:rsid w:val="00366C3B"/>
    <w:rsid w:val="00367295"/>
    <w:rsid w:val="00367ACD"/>
    <w:rsid w:val="00370168"/>
    <w:rsid w:val="0037038D"/>
    <w:rsid w:val="00371114"/>
    <w:rsid w:val="00372163"/>
    <w:rsid w:val="00372820"/>
    <w:rsid w:val="00372E73"/>
    <w:rsid w:val="0037367D"/>
    <w:rsid w:val="00373F33"/>
    <w:rsid w:val="0037471D"/>
    <w:rsid w:val="00374ED2"/>
    <w:rsid w:val="003765CB"/>
    <w:rsid w:val="00376612"/>
    <w:rsid w:val="00380615"/>
    <w:rsid w:val="00380BA2"/>
    <w:rsid w:val="003810A5"/>
    <w:rsid w:val="003811BD"/>
    <w:rsid w:val="003829D6"/>
    <w:rsid w:val="00383795"/>
    <w:rsid w:val="00383A4D"/>
    <w:rsid w:val="00383F01"/>
    <w:rsid w:val="0038409B"/>
    <w:rsid w:val="0038415D"/>
    <w:rsid w:val="0038422D"/>
    <w:rsid w:val="0038550E"/>
    <w:rsid w:val="00385F6A"/>
    <w:rsid w:val="00386A27"/>
    <w:rsid w:val="0039007C"/>
    <w:rsid w:val="003903BE"/>
    <w:rsid w:val="00390582"/>
    <w:rsid w:val="003906F1"/>
    <w:rsid w:val="00390916"/>
    <w:rsid w:val="00390B30"/>
    <w:rsid w:val="00390F6B"/>
    <w:rsid w:val="003910A3"/>
    <w:rsid w:val="00392935"/>
    <w:rsid w:val="00392E3F"/>
    <w:rsid w:val="00392E54"/>
    <w:rsid w:val="003931E4"/>
    <w:rsid w:val="00393363"/>
    <w:rsid w:val="00393650"/>
    <w:rsid w:val="00393A05"/>
    <w:rsid w:val="00394426"/>
    <w:rsid w:val="0039462B"/>
    <w:rsid w:val="0039560C"/>
    <w:rsid w:val="00395847"/>
    <w:rsid w:val="00396778"/>
    <w:rsid w:val="00396F89"/>
    <w:rsid w:val="003979AF"/>
    <w:rsid w:val="00397F52"/>
    <w:rsid w:val="003A02A7"/>
    <w:rsid w:val="003A07CA"/>
    <w:rsid w:val="003A10D1"/>
    <w:rsid w:val="003A1DD4"/>
    <w:rsid w:val="003A2209"/>
    <w:rsid w:val="003A2A3B"/>
    <w:rsid w:val="003A30E1"/>
    <w:rsid w:val="003A38CF"/>
    <w:rsid w:val="003A3B5C"/>
    <w:rsid w:val="003A4276"/>
    <w:rsid w:val="003A469F"/>
    <w:rsid w:val="003A5796"/>
    <w:rsid w:val="003A632B"/>
    <w:rsid w:val="003A6388"/>
    <w:rsid w:val="003A6395"/>
    <w:rsid w:val="003A6819"/>
    <w:rsid w:val="003A6C40"/>
    <w:rsid w:val="003A6E64"/>
    <w:rsid w:val="003A7836"/>
    <w:rsid w:val="003B044B"/>
    <w:rsid w:val="003B059E"/>
    <w:rsid w:val="003B211A"/>
    <w:rsid w:val="003B31C8"/>
    <w:rsid w:val="003B378E"/>
    <w:rsid w:val="003B3931"/>
    <w:rsid w:val="003B4924"/>
    <w:rsid w:val="003B4B92"/>
    <w:rsid w:val="003B5A65"/>
    <w:rsid w:val="003B5EBF"/>
    <w:rsid w:val="003B62D6"/>
    <w:rsid w:val="003B6779"/>
    <w:rsid w:val="003B694A"/>
    <w:rsid w:val="003B6DA5"/>
    <w:rsid w:val="003B765B"/>
    <w:rsid w:val="003B7FA0"/>
    <w:rsid w:val="003C0F61"/>
    <w:rsid w:val="003C18C8"/>
    <w:rsid w:val="003C2912"/>
    <w:rsid w:val="003C2E7F"/>
    <w:rsid w:val="003C3298"/>
    <w:rsid w:val="003C34E3"/>
    <w:rsid w:val="003C3FBA"/>
    <w:rsid w:val="003C4A38"/>
    <w:rsid w:val="003C505D"/>
    <w:rsid w:val="003C5B8B"/>
    <w:rsid w:val="003C5E72"/>
    <w:rsid w:val="003C6C9C"/>
    <w:rsid w:val="003D01CB"/>
    <w:rsid w:val="003D06BB"/>
    <w:rsid w:val="003D111C"/>
    <w:rsid w:val="003D1162"/>
    <w:rsid w:val="003D1279"/>
    <w:rsid w:val="003D1AFF"/>
    <w:rsid w:val="003D27D7"/>
    <w:rsid w:val="003D295A"/>
    <w:rsid w:val="003D29E6"/>
    <w:rsid w:val="003D2E02"/>
    <w:rsid w:val="003D3429"/>
    <w:rsid w:val="003D34F7"/>
    <w:rsid w:val="003D3638"/>
    <w:rsid w:val="003D3FD6"/>
    <w:rsid w:val="003D4D35"/>
    <w:rsid w:val="003D5019"/>
    <w:rsid w:val="003D5088"/>
    <w:rsid w:val="003D7A30"/>
    <w:rsid w:val="003E00E5"/>
    <w:rsid w:val="003E0403"/>
    <w:rsid w:val="003E074F"/>
    <w:rsid w:val="003E0ABB"/>
    <w:rsid w:val="003E1B03"/>
    <w:rsid w:val="003E1C8C"/>
    <w:rsid w:val="003E267C"/>
    <w:rsid w:val="003E2861"/>
    <w:rsid w:val="003E2B10"/>
    <w:rsid w:val="003E2BA0"/>
    <w:rsid w:val="003E3093"/>
    <w:rsid w:val="003E3A9E"/>
    <w:rsid w:val="003E5357"/>
    <w:rsid w:val="003E54DF"/>
    <w:rsid w:val="003E6CAF"/>
    <w:rsid w:val="003E6D8A"/>
    <w:rsid w:val="003E75EE"/>
    <w:rsid w:val="003F0F4E"/>
    <w:rsid w:val="003F155D"/>
    <w:rsid w:val="003F3350"/>
    <w:rsid w:val="003F52F6"/>
    <w:rsid w:val="003F5C5B"/>
    <w:rsid w:val="003F6B4F"/>
    <w:rsid w:val="003F74B6"/>
    <w:rsid w:val="003F7631"/>
    <w:rsid w:val="004009CE"/>
    <w:rsid w:val="00400B2A"/>
    <w:rsid w:val="00400FDD"/>
    <w:rsid w:val="00401C36"/>
    <w:rsid w:val="00401E56"/>
    <w:rsid w:val="00404C9B"/>
    <w:rsid w:val="0040637C"/>
    <w:rsid w:val="0040678D"/>
    <w:rsid w:val="00407590"/>
    <w:rsid w:val="00407898"/>
    <w:rsid w:val="0040789D"/>
    <w:rsid w:val="00411B35"/>
    <w:rsid w:val="00412482"/>
    <w:rsid w:val="004128C3"/>
    <w:rsid w:val="00413CB0"/>
    <w:rsid w:val="004141CE"/>
    <w:rsid w:val="00414A24"/>
    <w:rsid w:val="00414F43"/>
    <w:rsid w:val="00415902"/>
    <w:rsid w:val="00416418"/>
    <w:rsid w:val="0041643A"/>
    <w:rsid w:val="00416752"/>
    <w:rsid w:val="00416F25"/>
    <w:rsid w:val="00417E45"/>
    <w:rsid w:val="004204A1"/>
    <w:rsid w:val="00420613"/>
    <w:rsid w:val="00420962"/>
    <w:rsid w:val="00421312"/>
    <w:rsid w:val="00421F1D"/>
    <w:rsid w:val="004229E3"/>
    <w:rsid w:val="00423BAE"/>
    <w:rsid w:val="00424787"/>
    <w:rsid w:val="00425789"/>
    <w:rsid w:val="00427216"/>
    <w:rsid w:val="00427E91"/>
    <w:rsid w:val="0043006B"/>
    <w:rsid w:val="00431CD5"/>
    <w:rsid w:val="004324CE"/>
    <w:rsid w:val="00433814"/>
    <w:rsid w:val="00433ABA"/>
    <w:rsid w:val="00435C82"/>
    <w:rsid w:val="00435D3A"/>
    <w:rsid w:val="00437216"/>
    <w:rsid w:val="00437346"/>
    <w:rsid w:val="00437CAA"/>
    <w:rsid w:val="004401B8"/>
    <w:rsid w:val="0044038C"/>
    <w:rsid w:val="00440F29"/>
    <w:rsid w:val="004415BC"/>
    <w:rsid w:val="00442130"/>
    <w:rsid w:val="00442A55"/>
    <w:rsid w:val="0044518A"/>
    <w:rsid w:val="004455C0"/>
    <w:rsid w:val="00445D28"/>
    <w:rsid w:val="00447564"/>
    <w:rsid w:val="00447E95"/>
    <w:rsid w:val="00447FF6"/>
    <w:rsid w:val="00450038"/>
    <w:rsid w:val="004511EF"/>
    <w:rsid w:val="00453214"/>
    <w:rsid w:val="004537C4"/>
    <w:rsid w:val="00453D13"/>
    <w:rsid w:val="0045405E"/>
    <w:rsid w:val="004542CF"/>
    <w:rsid w:val="00455ACD"/>
    <w:rsid w:val="00456892"/>
    <w:rsid w:val="00456B7D"/>
    <w:rsid w:val="00457B53"/>
    <w:rsid w:val="00457F4F"/>
    <w:rsid w:val="004605D9"/>
    <w:rsid w:val="00460B02"/>
    <w:rsid w:val="0046196E"/>
    <w:rsid w:val="00462143"/>
    <w:rsid w:val="00462B6F"/>
    <w:rsid w:val="0046366D"/>
    <w:rsid w:val="00463B83"/>
    <w:rsid w:val="00464149"/>
    <w:rsid w:val="00464296"/>
    <w:rsid w:val="004646E7"/>
    <w:rsid w:val="004673A7"/>
    <w:rsid w:val="004676F8"/>
    <w:rsid w:val="00467ACA"/>
    <w:rsid w:val="004713A1"/>
    <w:rsid w:val="004718A1"/>
    <w:rsid w:val="00472670"/>
    <w:rsid w:val="004730A9"/>
    <w:rsid w:val="0047311A"/>
    <w:rsid w:val="00473A76"/>
    <w:rsid w:val="00473B49"/>
    <w:rsid w:val="0047412E"/>
    <w:rsid w:val="004744AC"/>
    <w:rsid w:val="00474C01"/>
    <w:rsid w:val="004753E0"/>
    <w:rsid w:val="00475594"/>
    <w:rsid w:val="00476051"/>
    <w:rsid w:val="00476452"/>
    <w:rsid w:val="00476488"/>
    <w:rsid w:val="0047672E"/>
    <w:rsid w:val="00476E33"/>
    <w:rsid w:val="004811AE"/>
    <w:rsid w:val="0048162A"/>
    <w:rsid w:val="004820E7"/>
    <w:rsid w:val="00482C84"/>
    <w:rsid w:val="00483852"/>
    <w:rsid w:val="00483A81"/>
    <w:rsid w:val="00484302"/>
    <w:rsid w:val="00484318"/>
    <w:rsid w:val="00484585"/>
    <w:rsid w:val="00484639"/>
    <w:rsid w:val="00484793"/>
    <w:rsid w:val="00484F84"/>
    <w:rsid w:val="00485B0C"/>
    <w:rsid w:val="00485C43"/>
    <w:rsid w:val="00486F5D"/>
    <w:rsid w:val="00490700"/>
    <w:rsid w:val="00491221"/>
    <w:rsid w:val="00491AD3"/>
    <w:rsid w:val="00491CAF"/>
    <w:rsid w:val="00491F29"/>
    <w:rsid w:val="0049333D"/>
    <w:rsid w:val="00493F5F"/>
    <w:rsid w:val="004941E7"/>
    <w:rsid w:val="00494538"/>
    <w:rsid w:val="00494ADD"/>
    <w:rsid w:val="00494DEE"/>
    <w:rsid w:val="004965CC"/>
    <w:rsid w:val="0049688A"/>
    <w:rsid w:val="004A05E9"/>
    <w:rsid w:val="004A076A"/>
    <w:rsid w:val="004A09E7"/>
    <w:rsid w:val="004A0F57"/>
    <w:rsid w:val="004A15C1"/>
    <w:rsid w:val="004A1B46"/>
    <w:rsid w:val="004A1D37"/>
    <w:rsid w:val="004A1E62"/>
    <w:rsid w:val="004A263F"/>
    <w:rsid w:val="004A46B8"/>
    <w:rsid w:val="004A5381"/>
    <w:rsid w:val="004A6163"/>
    <w:rsid w:val="004A676E"/>
    <w:rsid w:val="004A77AC"/>
    <w:rsid w:val="004B02CE"/>
    <w:rsid w:val="004B0401"/>
    <w:rsid w:val="004B1D71"/>
    <w:rsid w:val="004B1E74"/>
    <w:rsid w:val="004B207F"/>
    <w:rsid w:val="004B398C"/>
    <w:rsid w:val="004B3CFA"/>
    <w:rsid w:val="004B412C"/>
    <w:rsid w:val="004B4132"/>
    <w:rsid w:val="004B5588"/>
    <w:rsid w:val="004B61C0"/>
    <w:rsid w:val="004B6BAB"/>
    <w:rsid w:val="004B6BE7"/>
    <w:rsid w:val="004C012B"/>
    <w:rsid w:val="004C050F"/>
    <w:rsid w:val="004C053E"/>
    <w:rsid w:val="004C0A59"/>
    <w:rsid w:val="004C0C6D"/>
    <w:rsid w:val="004C1A1A"/>
    <w:rsid w:val="004C229F"/>
    <w:rsid w:val="004C2456"/>
    <w:rsid w:val="004C32B3"/>
    <w:rsid w:val="004C3894"/>
    <w:rsid w:val="004C3F69"/>
    <w:rsid w:val="004C52BB"/>
    <w:rsid w:val="004C5362"/>
    <w:rsid w:val="004C5908"/>
    <w:rsid w:val="004C6C2E"/>
    <w:rsid w:val="004C71C9"/>
    <w:rsid w:val="004C7237"/>
    <w:rsid w:val="004C7A73"/>
    <w:rsid w:val="004D0351"/>
    <w:rsid w:val="004D0DBC"/>
    <w:rsid w:val="004D1D99"/>
    <w:rsid w:val="004D210A"/>
    <w:rsid w:val="004D28B8"/>
    <w:rsid w:val="004D424E"/>
    <w:rsid w:val="004D54C6"/>
    <w:rsid w:val="004D56AF"/>
    <w:rsid w:val="004D57F1"/>
    <w:rsid w:val="004D5A28"/>
    <w:rsid w:val="004D5ADE"/>
    <w:rsid w:val="004D5CF5"/>
    <w:rsid w:val="004D5F3A"/>
    <w:rsid w:val="004D6009"/>
    <w:rsid w:val="004D744C"/>
    <w:rsid w:val="004E0BED"/>
    <w:rsid w:val="004E0FA6"/>
    <w:rsid w:val="004E1BF0"/>
    <w:rsid w:val="004E1D2D"/>
    <w:rsid w:val="004E1FA4"/>
    <w:rsid w:val="004E2DD8"/>
    <w:rsid w:val="004E3731"/>
    <w:rsid w:val="004E3A25"/>
    <w:rsid w:val="004E3FB5"/>
    <w:rsid w:val="004E4009"/>
    <w:rsid w:val="004E44DF"/>
    <w:rsid w:val="004E50FD"/>
    <w:rsid w:val="004E5409"/>
    <w:rsid w:val="004E7938"/>
    <w:rsid w:val="004F02D1"/>
    <w:rsid w:val="004F03DA"/>
    <w:rsid w:val="004F0EAF"/>
    <w:rsid w:val="004F1443"/>
    <w:rsid w:val="004F181A"/>
    <w:rsid w:val="004F1F09"/>
    <w:rsid w:val="004F251D"/>
    <w:rsid w:val="004F2917"/>
    <w:rsid w:val="004F2FDF"/>
    <w:rsid w:val="004F3BD0"/>
    <w:rsid w:val="004F4F8F"/>
    <w:rsid w:val="004F5382"/>
    <w:rsid w:val="004F5C51"/>
    <w:rsid w:val="00501150"/>
    <w:rsid w:val="00501349"/>
    <w:rsid w:val="005019A7"/>
    <w:rsid w:val="00502517"/>
    <w:rsid w:val="00502B8B"/>
    <w:rsid w:val="0050370A"/>
    <w:rsid w:val="0050431E"/>
    <w:rsid w:val="00504474"/>
    <w:rsid w:val="0050519B"/>
    <w:rsid w:val="005057AC"/>
    <w:rsid w:val="00505DA2"/>
    <w:rsid w:val="005101DF"/>
    <w:rsid w:val="005108C9"/>
    <w:rsid w:val="00510D31"/>
    <w:rsid w:val="005139C9"/>
    <w:rsid w:val="00513D3C"/>
    <w:rsid w:val="00513D89"/>
    <w:rsid w:val="00513D99"/>
    <w:rsid w:val="00513FE4"/>
    <w:rsid w:val="00515362"/>
    <w:rsid w:val="0051573B"/>
    <w:rsid w:val="00515A62"/>
    <w:rsid w:val="00515AA2"/>
    <w:rsid w:val="00515B96"/>
    <w:rsid w:val="00516B08"/>
    <w:rsid w:val="00517ACB"/>
    <w:rsid w:val="00517FE3"/>
    <w:rsid w:val="0052227A"/>
    <w:rsid w:val="00522C46"/>
    <w:rsid w:val="00522DA0"/>
    <w:rsid w:val="0052363D"/>
    <w:rsid w:val="00524037"/>
    <w:rsid w:val="005243B6"/>
    <w:rsid w:val="0052451D"/>
    <w:rsid w:val="005247AE"/>
    <w:rsid w:val="00524EC1"/>
    <w:rsid w:val="0052644C"/>
    <w:rsid w:val="00527386"/>
    <w:rsid w:val="0052751A"/>
    <w:rsid w:val="0052756F"/>
    <w:rsid w:val="00527F8B"/>
    <w:rsid w:val="0053010D"/>
    <w:rsid w:val="00530185"/>
    <w:rsid w:val="005307C5"/>
    <w:rsid w:val="005314C5"/>
    <w:rsid w:val="0053260E"/>
    <w:rsid w:val="005326EE"/>
    <w:rsid w:val="005337B7"/>
    <w:rsid w:val="00535E58"/>
    <w:rsid w:val="005369BA"/>
    <w:rsid w:val="005400A3"/>
    <w:rsid w:val="005400C6"/>
    <w:rsid w:val="0054032A"/>
    <w:rsid w:val="00540342"/>
    <w:rsid w:val="0054344A"/>
    <w:rsid w:val="00543739"/>
    <w:rsid w:val="00543F4D"/>
    <w:rsid w:val="0054400D"/>
    <w:rsid w:val="005442A2"/>
    <w:rsid w:val="00545CFB"/>
    <w:rsid w:val="005461E3"/>
    <w:rsid w:val="0054631D"/>
    <w:rsid w:val="005465B2"/>
    <w:rsid w:val="005472FF"/>
    <w:rsid w:val="00547312"/>
    <w:rsid w:val="00547B7F"/>
    <w:rsid w:val="00550089"/>
    <w:rsid w:val="005500FB"/>
    <w:rsid w:val="00550BB6"/>
    <w:rsid w:val="00550EC3"/>
    <w:rsid w:val="00552607"/>
    <w:rsid w:val="005526AD"/>
    <w:rsid w:val="005528CE"/>
    <w:rsid w:val="00552AF9"/>
    <w:rsid w:val="00553131"/>
    <w:rsid w:val="00553381"/>
    <w:rsid w:val="00553956"/>
    <w:rsid w:val="00553E6C"/>
    <w:rsid w:val="00554260"/>
    <w:rsid w:val="00554536"/>
    <w:rsid w:val="0055544C"/>
    <w:rsid w:val="00555B37"/>
    <w:rsid w:val="00556580"/>
    <w:rsid w:val="0055777C"/>
    <w:rsid w:val="00557CBF"/>
    <w:rsid w:val="00557CF4"/>
    <w:rsid w:val="0056005B"/>
    <w:rsid w:val="005629C7"/>
    <w:rsid w:val="00562E3C"/>
    <w:rsid w:val="0056324A"/>
    <w:rsid w:val="00563379"/>
    <w:rsid w:val="0056361F"/>
    <w:rsid w:val="0056613B"/>
    <w:rsid w:val="0056635C"/>
    <w:rsid w:val="005663AA"/>
    <w:rsid w:val="00566B4E"/>
    <w:rsid w:val="0056794B"/>
    <w:rsid w:val="00567B9D"/>
    <w:rsid w:val="00567E22"/>
    <w:rsid w:val="00570256"/>
    <w:rsid w:val="00570EEA"/>
    <w:rsid w:val="0057135E"/>
    <w:rsid w:val="00571DFF"/>
    <w:rsid w:val="00572787"/>
    <w:rsid w:val="0057317F"/>
    <w:rsid w:val="0057354D"/>
    <w:rsid w:val="00573551"/>
    <w:rsid w:val="00573D0F"/>
    <w:rsid w:val="00573F8A"/>
    <w:rsid w:val="00574B68"/>
    <w:rsid w:val="005751FF"/>
    <w:rsid w:val="005759BF"/>
    <w:rsid w:val="005760BC"/>
    <w:rsid w:val="00576149"/>
    <w:rsid w:val="005774AF"/>
    <w:rsid w:val="00577E29"/>
    <w:rsid w:val="00580B6D"/>
    <w:rsid w:val="005813C2"/>
    <w:rsid w:val="00581D89"/>
    <w:rsid w:val="0058418C"/>
    <w:rsid w:val="005852FD"/>
    <w:rsid w:val="0058565E"/>
    <w:rsid w:val="005860D5"/>
    <w:rsid w:val="005862BF"/>
    <w:rsid w:val="00586501"/>
    <w:rsid w:val="005871EF"/>
    <w:rsid w:val="0059109E"/>
    <w:rsid w:val="00592546"/>
    <w:rsid w:val="00592CE7"/>
    <w:rsid w:val="00592F87"/>
    <w:rsid w:val="00594024"/>
    <w:rsid w:val="00594B03"/>
    <w:rsid w:val="00594D49"/>
    <w:rsid w:val="005950D9"/>
    <w:rsid w:val="00595713"/>
    <w:rsid w:val="005967FB"/>
    <w:rsid w:val="005A11F9"/>
    <w:rsid w:val="005A15C4"/>
    <w:rsid w:val="005A1896"/>
    <w:rsid w:val="005A1BEA"/>
    <w:rsid w:val="005A1C75"/>
    <w:rsid w:val="005A24CB"/>
    <w:rsid w:val="005A2C5C"/>
    <w:rsid w:val="005A48CB"/>
    <w:rsid w:val="005A5408"/>
    <w:rsid w:val="005A59D1"/>
    <w:rsid w:val="005A6255"/>
    <w:rsid w:val="005A64CE"/>
    <w:rsid w:val="005A7748"/>
    <w:rsid w:val="005A7915"/>
    <w:rsid w:val="005B027F"/>
    <w:rsid w:val="005B13CB"/>
    <w:rsid w:val="005B2938"/>
    <w:rsid w:val="005B2D43"/>
    <w:rsid w:val="005B39DB"/>
    <w:rsid w:val="005B3F50"/>
    <w:rsid w:val="005B3F70"/>
    <w:rsid w:val="005B4077"/>
    <w:rsid w:val="005B5788"/>
    <w:rsid w:val="005B5A7F"/>
    <w:rsid w:val="005B5EB6"/>
    <w:rsid w:val="005B60B6"/>
    <w:rsid w:val="005B674C"/>
    <w:rsid w:val="005B7505"/>
    <w:rsid w:val="005B7E07"/>
    <w:rsid w:val="005C0CE3"/>
    <w:rsid w:val="005C0E76"/>
    <w:rsid w:val="005C13F4"/>
    <w:rsid w:val="005C20E7"/>
    <w:rsid w:val="005C21FF"/>
    <w:rsid w:val="005C2723"/>
    <w:rsid w:val="005C31DE"/>
    <w:rsid w:val="005C3C45"/>
    <w:rsid w:val="005C3FA0"/>
    <w:rsid w:val="005C4140"/>
    <w:rsid w:val="005C4FD4"/>
    <w:rsid w:val="005C5BAC"/>
    <w:rsid w:val="005C5F92"/>
    <w:rsid w:val="005C609B"/>
    <w:rsid w:val="005C77A1"/>
    <w:rsid w:val="005C79D8"/>
    <w:rsid w:val="005C7B07"/>
    <w:rsid w:val="005D1138"/>
    <w:rsid w:val="005D1BEE"/>
    <w:rsid w:val="005D2AA6"/>
    <w:rsid w:val="005D2FB6"/>
    <w:rsid w:val="005D3AD7"/>
    <w:rsid w:val="005D3D67"/>
    <w:rsid w:val="005D4A71"/>
    <w:rsid w:val="005D560B"/>
    <w:rsid w:val="005D5717"/>
    <w:rsid w:val="005D5E95"/>
    <w:rsid w:val="005D6036"/>
    <w:rsid w:val="005D7FAB"/>
    <w:rsid w:val="005E0B1F"/>
    <w:rsid w:val="005E1F93"/>
    <w:rsid w:val="005E29A7"/>
    <w:rsid w:val="005E2C8F"/>
    <w:rsid w:val="005E30C4"/>
    <w:rsid w:val="005E3456"/>
    <w:rsid w:val="005E3913"/>
    <w:rsid w:val="005E4911"/>
    <w:rsid w:val="005E4E03"/>
    <w:rsid w:val="005E596A"/>
    <w:rsid w:val="005E6E35"/>
    <w:rsid w:val="005E764F"/>
    <w:rsid w:val="005F06B9"/>
    <w:rsid w:val="005F06BE"/>
    <w:rsid w:val="005F06E0"/>
    <w:rsid w:val="005F1783"/>
    <w:rsid w:val="005F3146"/>
    <w:rsid w:val="005F32F4"/>
    <w:rsid w:val="005F3CCD"/>
    <w:rsid w:val="005F6EE9"/>
    <w:rsid w:val="005F72B6"/>
    <w:rsid w:val="00600C7D"/>
    <w:rsid w:val="0060200A"/>
    <w:rsid w:val="0060261E"/>
    <w:rsid w:val="006027EA"/>
    <w:rsid w:val="0060312B"/>
    <w:rsid w:val="00603C56"/>
    <w:rsid w:val="0060469B"/>
    <w:rsid w:val="006054C3"/>
    <w:rsid w:val="006056A1"/>
    <w:rsid w:val="0060582F"/>
    <w:rsid w:val="00606483"/>
    <w:rsid w:val="006064F6"/>
    <w:rsid w:val="0060663E"/>
    <w:rsid w:val="00606858"/>
    <w:rsid w:val="00606985"/>
    <w:rsid w:val="00607DFB"/>
    <w:rsid w:val="00610608"/>
    <w:rsid w:val="00611502"/>
    <w:rsid w:val="00611648"/>
    <w:rsid w:val="0061190A"/>
    <w:rsid w:val="0061261E"/>
    <w:rsid w:val="00612961"/>
    <w:rsid w:val="00613346"/>
    <w:rsid w:val="00613EFF"/>
    <w:rsid w:val="00613F5B"/>
    <w:rsid w:val="006140D1"/>
    <w:rsid w:val="006148BB"/>
    <w:rsid w:val="00615288"/>
    <w:rsid w:val="00615827"/>
    <w:rsid w:val="00620CF8"/>
    <w:rsid w:val="00620D56"/>
    <w:rsid w:val="00621671"/>
    <w:rsid w:val="006216C7"/>
    <w:rsid w:val="00621816"/>
    <w:rsid w:val="00622B12"/>
    <w:rsid w:val="00622DD8"/>
    <w:rsid w:val="00622EAA"/>
    <w:rsid w:val="00625175"/>
    <w:rsid w:val="006256C0"/>
    <w:rsid w:val="00625D8B"/>
    <w:rsid w:val="00625DD3"/>
    <w:rsid w:val="0062623E"/>
    <w:rsid w:val="006272CE"/>
    <w:rsid w:val="00627914"/>
    <w:rsid w:val="00627B53"/>
    <w:rsid w:val="00630CD3"/>
    <w:rsid w:val="00632997"/>
    <w:rsid w:val="00634147"/>
    <w:rsid w:val="006341E0"/>
    <w:rsid w:val="00634265"/>
    <w:rsid w:val="00634B3B"/>
    <w:rsid w:val="00635E4F"/>
    <w:rsid w:val="006370E0"/>
    <w:rsid w:val="006376DF"/>
    <w:rsid w:val="00637A82"/>
    <w:rsid w:val="00640C92"/>
    <w:rsid w:val="0064133E"/>
    <w:rsid w:val="00641857"/>
    <w:rsid w:val="00641E63"/>
    <w:rsid w:val="006425F3"/>
    <w:rsid w:val="00642D9B"/>
    <w:rsid w:val="00642E2F"/>
    <w:rsid w:val="00644BC8"/>
    <w:rsid w:val="00644F4B"/>
    <w:rsid w:val="00645013"/>
    <w:rsid w:val="006462E6"/>
    <w:rsid w:val="006467EE"/>
    <w:rsid w:val="00647FC2"/>
    <w:rsid w:val="00651C42"/>
    <w:rsid w:val="00652631"/>
    <w:rsid w:val="006532C1"/>
    <w:rsid w:val="00655E7A"/>
    <w:rsid w:val="00656A64"/>
    <w:rsid w:val="00657ADD"/>
    <w:rsid w:val="006606A6"/>
    <w:rsid w:val="00660816"/>
    <w:rsid w:val="00660904"/>
    <w:rsid w:val="00660A19"/>
    <w:rsid w:val="00660D4F"/>
    <w:rsid w:val="006610F8"/>
    <w:rsid w:val="00661129"/>
    <w:rsid w:val="0066136D"/>
    <w:rsid w:val="0066147C"/>
    <w:rsid w:val="0066149A"/>
    <w:rsid w:val="00661E4B"/>
    <w:rsid w:val="006635C6"/>
    <w:rsid w:val="006644FA"/>
    <w:rsid w:val="006648AE"/>
    <w:rsid w:val="00664DDF"/>
    <w:rsid w:val="00665D8D"/>
    <w:rsid w:val="00666643"/>
    <w:rsid w:val="00666FA2"/>
    <w:rsid w:val="0066700D"/>
    <w:rsid w:val="006715A9"/>
    <w:rsid w:val="00671748"/>
    <w:rsid w:val="006726AD"/>
    <w:rsid w:val="00672FF4"/>
    <w:rsid w:val="0067351D"/>
    <w:rsid w:val="006739D8"/>
    <w:rsid w:val="00673A65"/>
    <w:rsid w:val="0067452E"/>
    <w:rsid w:val="00674D35"/>
    <w:rsid w:val="006757EB"/>
    <w:rsid w:val="00675CB3"/>
    <w:rsid w:val="00675DF8"/>
    <w:rsid w:val="00676E79"/>
    <w:rsid w:val="00677B9A"/>
    <w:rsid w:val="00680B52"/>
    <w:rsid w:val="0068111C"/>
    <w:rsid w:val="00681376"/>
    <w:rsid w:val="00681603"/>
    <w:rsid w:val="006816F5"/>
    <w:rsid w:val="00682C97"/>
    <w:rsid w:val="00682F41"/>
    <w:rsid w:val="006834C0"/>
    <w:rsid w:val="00683D48"/>
    <w:rsid w:val="006840CF"/>
    <w:rsid w:val="00685953"/>
    <w:rsid w:val="00685C6E"/>
    <w:rsid w:val="00686287"/>
    <w:rsid w:val="00686795"/>
    <w:rsid w:val="00686F66"/>
    <w:rsid w:val="006870EC"/>
    <w:rsid w:val="006877BD"/>
    <w:rsid w:val="006903F9"/>
    <w:rsid w:val="00690978"/>
    <w:rsid w:val="00691110"/>
    <w:rsid w:val="00691D24"/>
    <w:rsid w:val="0069326F"/>
    <w:rsid w:val="006936D0"/>
    <w:rsid w:val="006943DA"/>
    <w:rsid w:val="00694B0D"/>
    <w:rsid w:val="00694C2F"/>
    <w:rsid w:val="006958C2"/>
    <w:rsid w:val="00695C98"/>
    <w:rsid w:val="00696206"/>
    <w:rsid w:val="00696785"/>
    <w:rsid w:val="00696A45"/>
    <w:rsid w:val="0069747B"/>
    <w:rsid w:val="006A0E3F"/>
    <w:rsid w:val="006A272E"/>
    <w:rsid w:val="006A30BE"/>
    <w:rsid w:val="006A38BD"/>
    <w:rsid w:val="006A5CA7"/>
    <w:rsid w:val="006A647B"/>
    <w:rsid w:val="006A6E3E"/>
    <w:rsid w:val="006A6F5C"/>
    <w:rsid w:val="006A7069"/>
    <w:rsid w:val="006A7706"/>
    <w:rsid w:val="006A7816"/>
    <w:rsid w:val="006B0B87"/>
    <w:rsid w:val="006B1071"/>
    <w:rsid w:val="006B10DA"/>
    <w:rsid w:val="006B1664"/>
    <w:rsid w:val="006B17F7"/>
    <w:rsid w:val="006B1D5B"/>
    <w:rsid w:val="006B1F2B"/>
    <w:rsid w:val="006B1FB0"/>
    <w:rsid w:val="006B449F"/>
    <w:rsid w:val="006B4534"/>
    <w:rsid w:val="006B49CE"/>
    <w:rsid w:val="006B4F38"/>
    <w:rsid w:val="006B5414"/>
    <w:rsid w:val="006B6364"/>
    <w:rsid w:val="006B66BC"/>
    <w:rsid w:val="006B6808"/>
    <w:rsid w:val="006B6EDB"/>
    <w:rsid w:val="006B7313"/>
    <w:rsid w:val="006B7507"/>
    <w:rsid w:val="006C09B6"/>
    <w:rsid w:val="006C1C61"/>
    <w:rsid w:val="006C1EAF"/>
    <w:rsid w:val="006C2974"/>
    <w:rsid w:val="006C4FC7"/>
    <w:rsid w:val="006C5D00"/>
    <w:rsid w:val="006C6106"/>
    <w:rsid w:val="006D0A5D"/>
    <w:rsid w:val="006D1A50"/>
    <w:rsid w:val="006D2639"/>
    <w:rsid w:val="006D38EA"/>
    <w:rsid w:val="006D3F15"/>
    <w:rsid w:val="006D5F5B"/>
    <w:rsid w:val="006D663D"/>
    <w:rsid w:val="006D6DB6"/>
    <w:rsid w:val="006E06D8"/>
    <w:rsid w:val="006E08AE"/>
    <w:rsid w:val="006E17A0"/>
    <w:rsid w:val="006E1D9F"/>
    <w:rsid w:val="006E2B9F"/>
    <w:rsid w:val="006E3408"/>
    <w:rsid w:val="006E4B45"/>
    <w:rsid w:val="006E4BA9"/>
    <w:rsid w:val="006E4DFB"/>
    <w:rsid w:val="006E59D3"/>
    <w:rsid w:val="006E5B37"/>
    <w:rsid w:val="006E5F25"/>
    <w:rsid w:val="006E6529"/>
    <w:rsid w:val="006E6DDA"/>
    <w:rsid w:val="006E7423"/>
    <w:rsid w:val="006E7C9F"/>
    <w:rsid w:val="006E7DF6"/>
    <w:rsid w:val="006F0528"/>
    <w:rsid w:val="006F12F6"/>
    <w:rsid w:val="006F1575"/>
    <w:rsid w:val="006F2030"/>
    <w:rsid w:val="006F2C31"/>
    <w:rsid w:val="006F2D28"/>
    <w:rsid w:val="006F3BAC"/>
    <w:rsid w:val="006F4119"/>
    <w:rsid w:val="006F43F6"/>
    <w:rsid w:val="006F47FF"/>
    <w:rsid w:val="006F504D"/>
    <w:rsid w:val="006F58ED"/>
    <w:rsid w:val="006F5AC2"/>
    <w:rsid w:val="006F60CE"/>
    <w:rsid w:val="006F7A2E"/>
    <w:rsid w:val="006F7E89"/>
    <w:rsid w:val="00700DBA"/>
    <w:rsid w:val="007011CE"/>
    <w:rsid w:val="00701724"/>
    <w:rsid w:val="0070257A"/>
    <w:rsid w:val="00702FBF"/>
    <w:rsid w:val="007032F6"/>
    <w:rsid w:val="0070452F"/>
    <w:rsid w:val="007046D8"/>
    <w:rsid w:val="00704F11"/>
    <w:rsid w:val="007052F4"/>
    <w:rsid w:val="00705F21"/>
    <w:rsid w:val="00706221"/>
    <w:rsid w:val="00706B06"/>
    <w:rsid w:val="00706E2F"/>
    <w:rsid w:val="00710BC3"/>
    <w:rsid w:val="00712647"/>
    <w:rsid w:val="00712921"/>
    <w:rsid w:val="00712CFC"/>
    <w:rsid w:val="0071522C"/>
    <w:rsid w:val="007155B5"/>
    <w:rsid w:val="00715BF7"/>
    <w:rsid w:val="007164AF"/>
    <w:rsid w:val="00716A4E"/>
    <w:rsid w:val="00717001"/>
    <w:rsid w:val="00721E27"/>
    <w:rsid w:val="00723299"/>
    <w:rsid w:val="00723AC9"/>
    <w:rsid w:val="00724724"/>
    <w:rsid w:val="00725208"/>
    <w:rsid w:val="00725360"/>
    <w:rsid w:val="00726822"/>
    <w:rsid w:val="007302E2"/>
    <w:rsid w:val="007306C9"/>
    <w:rsid w:val="00730C59"/>
    <w:rsid w:val="00731F6D"/>
    <w:rsid w:val="00733035"/>
    <w:rsid w:val="007330A3"/>
    <w:rsid w:val="00733159"/>
    <w:rsid w:val="00733DE6"/>
    <w:rsid w:val="007342D4"/>
    <w:rsid w:val="00734482"/>
    <w:rsid w:val="00734700"/>
    <w:rsid w:val="007357A3"/>
    <w:rsid w:val="00735E7D"/>
    <w:rsid w:val="007366EF"/>
    <w:rsid w:val="00736D65"/>
    <w:rsid w:val="0073723D"/>
    <w:rsid w:val="00737805"/>
    <w:rsid w:val="00737CE6"/>
    <w:rsid w:val="00740487"/>
    <w:rsid w:val="0074082F"/>
    <w:rsid w:val="0074087D"/>
    <w:rsid w:val="00740F80"/>
    <w:rsid w:val="00741B98"/>
    <w:rsid w:val="007427FD"/>
    <w:rsid w:val="00742BE0"/>
    <w:rsid w:val="00742BF8"/>
    <w:rsid w:val="00742E30"/>
    <w:rsid w:val="00743491"/>
    <w:rsid w:val="00743785"/>
    <w:rsid w:val="00743F18"/>
    <w:rsid w:val="00744CEC"/>
    <w:rsid w:val="00744D55"/>
    <w:rsid w:val="00744EBD"/>
    <w:rsid w:val="007450D2"/>
    <w:rsid w:val="00745A98"/>
    <w:rsid w:val="0074618F"/>
    <w:rsid w:val="0074687C"/>
    <w:rsid w:val="00746E74"/>
    <w:rsid w:val="00746FE4"/>
    <w:rsid w:val="007501F1"/>
    <w:rsid w:val="00750EB9"/>
    <w:rsid w:val="00750F0B"/>
    <w:rsid w:val="00751719"/>
    <w:rsid w:val="007518C2"/>
    <w:rsid w:val="00751A50"/>
    <w:rsid w:val="007524FA"/>
    <w:rsid w:val="00752F98"/>
    <w:rsid w:val="007537B4"/>
    <w:rsid w:val="00753F30"/>
    <w:rsid w:val="007540F6"/>
    <w:rsid w:val="007555CC"/>
    <w:rsid w:val="007555F8"/>
    <w:rsid w:val="00756025"/>
    <w:rsid w:val="00756149"/>
    <w:rsid w:val="00756DBB"/>
    <w:rsid w:val="0076184D"/>
    <w:rsid w:val="007619EE"/>
    <w:rsid w:val="00761ECC"/>
    <w:rsid w:val="00762245"/>
    <w:rsid w:val="00762B67"/>
    <w:rsid w:val="00762D52"/>
    <w:rsid w:val="007632AE"/>
    <w:rsid w:val="007641AF"/>
    <w:rsid w:val="00764CE8"/>
    <w:rsid w:val="00764F51"/>
    <w:rsid w:val="0076552F"/>
    <w:rsid w:val="00765907"/>
    <w:rsid w:val="0076594F"/>
    <w:rsid w:val="00767C69"/>
    <w:rsid w:val="00770AA4"/>
    <w:rsid w:val="00771A11"/>
    <w:rsid w:val="00774235"/>
    <w:rsid w:val="00774EDE"/>
    <w:rsid w:val="00775B0C"/>
    <w:rsid w:val="00776000"/>
    <w:rsid w:val="00777214"/>
    <w:rsid w:val="00777AFE"/>
    <w:rsid w:val="00777C28"/>
    <w:rsid w:val="00777E48"/>
    <w:rsid w:val="00781489"/>
    <w:rsid w:val="007815D3"/>
    <w:rsid w:val="0078185D"/>
    <w:rsid w:val="007820CE"/>
    <w:rsid w:val="00783624"/>
    <w:rsid w:val="00784098"/>
    <w:rsid w:val="0078710A"/>
    <w:rsid w:val="0078736F"/>
    <w:rsid w:val="00787914"/>
    <w:rsid w:val="00787E44"/>
    <w:rsid w:val="00787F35"/>
    <w:rsid w:val="007901E6"/>
    <w:rsid w:val="00792F31"/>
    <w:rsid w:val="007934F1"/>
    <w:rsid w:val="00793E19"/>
    <w:rsid w:val="007942E9"/>
    <w:rsid w:val="00795295"/>
    <w:rsid w:val="00795A5C"/>
    <w:rsid w:val="007965AB"/>
    <w:rsid w:val="007965E7"/>
    <w:rsid w:val="00797406"/>
    <w:rsid w:val="00797922"/>
    <w:rsid w:val="007A0170"/>
    <w:rsid w:val="007A1A3F"/>
    <w:rsid w:val="007A3ED6"/>
    <w:rsid w:val="007A3EF1"/>
    <w:rsid w:val="007A438B"/>
    <w:rsid w:val="007A518F"/>
    <w:rsid w:val="007A5422"/>
    <w:rsid w:val="007A59E3"/>
    <w:rsid w:val="007A5D40"/>
    <w:rsid w:val="007A6298"/>
    <w:rsid w:val="007A70AE"/>
    <w:rsid w:val="007A77AA"/>
    <w:rsid w:val="007A77D3"/>
    <w:rsid w:val="007B14E7"/>
    <w:rsid w:val="007B1857"/>
    <w:rsid w:val="007B2244"/>
    <w:rsid w:val="007B275A"/>
    <w:rsid w:val="007B2A9E"/>
    <w:rsid w:val="007B3554"/>
    <w:rsid w:val="007B393B"/>
    <w:rsid w:val="007B3B92"/>
    <w:rsid w:val="007B4F8C"/>
    <w:rsid w:val="007B54E0"/>
    <w:rsid w:val="007B5ECA"/>
    <w:rsid w:val="007B6B1B"/>
    <w:rsid w:val="007B6C28"/>
    <w:rsid w:val="007B6C87"/>
    <w:rsid w:val="007B70CF"/>
    <w:rsid w:val="007B74A7"/>
    <w:rsid w:val="007C0025"/>
    <w:rsid w:val="007C00E6"/>
    <w:rsid w:val="007C1111"/>
    <w:rsid w:val="007C1E57"/>
    <w:rsid w:val="007C25B7"/>
    <w:rsid w:val="007C27A4"/>
    <w:rsid w:val="007C27BD"/>
    <w:rsid w:val="007C368E"/>
    <w:rsid w:val="007C63B6"/>
    <w:rsid w:val="007D0466"/>
    <w:rsid w:val="007D3C29"/>
    <w:rsid w:val="007D449C"/>
    <w:rsid w:val="007D5646"/>
    <w:rsid w:val="007D5C06"/>
    <w:rsid w:val="007D604A"/>
    <w:rsid w:val="007D6327"/>
    <w:rsid w:val="007D7293"/>
    <w:rsid w:val="007D7A5A"/>
    <w:rsid w:val="007E0EB6"/>
    <w:rsid w:val="007E0F3C"/>
    <w:rsid w:val="007E2AE0"/>
    <w:rsid w:val="007E3580"/>
    <w:rsid w:val="007E36D7"/>
    <w:rsid w:val="007E41B5"/>
    <w:rsid w:val="007E4454"/>
    <w:rsid w:val="007E450A"/>
    <w:rsid w:val="007E58F6"/>
    <w:rsid w:val="007E5C6A"/>
    <w:rsid w:val="007E6816"/>
    <w:rsid w:val="007E74C3"/>
    <w:rsid w:val="007E7DA2"/>
    <w:rsid w:val="007E7DF1"/>
    <w:rsid w:val="007E7E0A"/>
    <w:rsid w:val="007F07A6"/>
    <w:rsid w:val="007F25C1"/>
    <w:rsid w:val="007F2CA3"/>
    <w:rsid w:val="007F365A"/>
    <w:rsid w:val="007F376D"/>
    <w:rsid w:val="007F381E"/>
    <w:rsid w:val="007F38B8"/>
    <w:rsid w:val="007F3D0F"/>
    <w:rsid w:val="007F431E"/>
    <w:rsid w:val="007F44DD"/>
    <w:rsid w:val="007F5156"/>
    <w:rsid w:val="007F5BC4"/>
    <w:rsid w:val="007F601E"/>
    <w:rsid w:val="007F634F"/>
    <w:rsid w:val="007F7703"/>
    <w:rsid w:val="007F7F87"/>
    <w:rsid w:val="007F7FD0"/>
    <w:rsid w:val="008000C6"/>
    <w:rsid w:val="0080063A"/>
    <w:rsid w:val="00800711"/>
    <w:rsid w:val="008019FA"/>
    <w:rsid w:val="00801A7C"/>
    <w:rsid w:val="00803121"/>
    <w:rsid w:val="008038BD"/>
    <w:rsid w:val="00803E49"/>
    <w:rsid w:val="00803F42"/>
    <w:rsid w:val="008043CB"/>
    <w:rsid w:val="00804662"/>
    <w:rsid w:val="00804870"/>
    <w:rsid w:val="00804A76"/>
    <w:rsid w:val="00806758"/>
    <w:rsid w:val="008072F9"/>
    <w:rsid w:val="00810241"/>
    <w:rsid w:val="0081064E"/>
    <w:rsid w:val="008106BA"/>
    <w:rsid w:val="00810885"/>
    <w:rsid w:val="008119BD"/>
    <w:rsid w:val="00812359"/>
    <w:rsid w:val="008127F2"/>
    <w:rsid w:val="00813336"/>
    <w:rsid w:val="0081393C"/>
    <w:rsid w:val="00813A02"/>
    <w:rsid w:val="00813D6A"/>
    <w:rsid w:val="00815583"/>
    <w:rsid w:val="00816060"/>
    <w:rsid w:val="0081678B"/>
    <w:rsid w:val="008170CE"/>
    <w:rsid w:val="00817AF2"/>
    <w:rsid w:val="008201C8"/>
    <w:rsid w:val="00820B07"/>
    <w:rsid w:val="00820C38"/>
    <w:rsid w:val="00821AF9"/>
    <w:rsid w:val="00821CC7"/>
    <w:rsid w:val="00821EEC"/>
    <w:rsid w:val="00822B88"/>
    <w:rsid w:val="00822C7F"/>
    <w:rsid w:val="00823123"/>
    <w:rsid w:val="008231A0"/>
    <w:rsid w:val="0082454C"/>
    <w:rsid w:val="008245D8"/>
    <w:rsid w:val="00824D1D"/>
    <w:rsid w:val="00825473"/>
    <w:rsid w:val="008263C6"/>
    <w:rsid w:val="008265D5"/>
    <w:rsid w:val="00826830"/>
    <w:rsid w:val="00826C60"/>
    <w:rsid w:val="00826D19"/>
    <w:rsid w:val="00826F95"/>
    <w:rsid w:val="00827876"/>
    <w:rsid w:val="00827C00"/>
    <w:rsid w:val="00827F68"/>
    <w:rsid w:val="00830158"/>
    <w:rsid w:val="008305D7"/>
    <w:rsid w:val="0083072D"/>
    <w:rsid w:val="008314F7"/>
    <w:rsid w:val="00831AB4"/>
    <w:rsid w:val="00831FB5"/>
    <w:rsid w:val="008336E2"/>
    <w:rsid w:val="00834246"/>
    <w:rsid w:val="008344B9"/>
    <w:rsid w:val="00834D86"/>
    <w:rsid w:val="0083507A"/>
    <w:rsid w:val="00835406"/>
    <w:rsid w:val="008356FF"/>
    <w:rsid w:val="008359F9"/>
    <w:rsid w:val="00835AF0"/>
    <w:rsid w:val="0083618E"/>
    <w:rsid w:val="00836AE8"/>
    <w:rsid w:val="00836C42"/>
    <w:rsid w:val="00837573"/>
    <w:rsid w:val="00837C92"/>
    <w:rsid w:val="008408EA"/>
    <w:rsid w:val="00840E7C"/>
    <w:rsid w:val="00841048"/>
    <w:rsid w:val="00842209"/>
    <w:rsid w:val="008424DC"/>
    <w:rsid w:val="00842728"/>
    <w:rsid w:val="008436CC"/>
    <w:rsid w:val="00843843"/>
    <w:rsid w:val="008443E8"/>
    <w:rsid w:val="00844441"/>
    <w:rsid w:val="008453D6"/>
    <w:rsid w:val="00845576"/>
    <w:rsid w:val="00845B8B"/>
    <w:rsid w:val="0084665D"/>
    <w:rsid w:val="00846F7E"/>
    <w:rsid w:val="00847580"/>
    <w:rsid w:val="008504D2"/>
    <w:rsid w:val="0085166B"/>
    <w:rsid w:val="00851751"/>
    <w:rsid w:val="0085179E"/>
    <w:rsid w:val="008518FA"/>
    <w:rsid w:val="00851A7B"/>
    <w:rsid w:val="008522F1"/>
    <w:rsid w:val="0085450B"/>
    <w:rsid w:val="00854E4B"/>
    <w:rsid w:val="00854F66"/>
    <w:rsid w:val="00855720"/>
    <w:rsid w:val="00855B5E"/>
    <w:rsid w:val="00855C13"/>
    <w:rsid w:val="00857D07"/>
    <w:rsid w:val="008601AA"/>
    <w:rsid w:val="00860233"/>
    <w:rsid w:val="00860314"/>
    <w:rsid w:val="00860EC4"/>
    <w:rsid w:val="008616BE"/>
    <w:rsid w:val="00862576"/>
    <w:rsid w:val="00862660"/>
    <w:rsid w:val="0086311F"/>
    <w:rsid w:val="00863DA4"/>
    <w:rsid w:val="00865A1F"/>
    <w:rsid w:val="00865C1D"/>
    <w:rsid w:val="008662BE"/>
    <w:rsid w:val="00866635"/>
    <w:rsid w:val="0087008C"/>
    <w:rsid w:val="0087155C"/>
    <w:rsid w:val="00872885"/>
    <w:rsid w:val="00874265"/>
    <w:rsid w:val="00875913"/>
    <w:rsid w:val="00876856"/>
    <w:rsid w:val="00876AE5"/>
    <w:rsid w:val="00880A15"/>
    <w:rsid w:val="008814E3"/>
    <w:rsid w:val="00882834"/>
    <w:rsid w:val="00882C21"/>
    <w:rsid w:val="0088310F"/>
    <w:rsid w:val="0088350C"/>
    <w:rsid w:val="008839E6"/>
    <w:rsid w:val="008841BA"/>
    <w:rsid w:val="00884D38"/>
    <w:rsid w:val="00885892"/>
    <w:rsid w:val="00886A3D"/>
    <w:rsid w:val="0088729C"/>
    <w:rsid w:val="00890E30"/>
    <w:rsid w:val="00892740"/>
    <w:rsid w:val="00893206"/>
    <w:rsid w:val="00893285"/>
    <w:rsid w:val="00893481"/>
    <w:rsid w:val="00893897"/>
    <w:rsid w:val="00894850"/>
    <w:rsid w:val="00894E63"/>
    <w:rsid w:val="00895DDB"/>
    <w:rsid w:val="008960C8"/>
    <w:rsid w:val="0089679E"/>
    <w:rsid w:val="00896CD3"/>
    <w:rsid w:val="008975DF"/>
    <w:rsid w:val="008977F3"/>
    <w:rsid w:val="008A10FD"/>
    <w:rsid w:val="008A164A"/>
    <w:rsid w:val="008A1A62"/>
    <w:rsid w:val="008A27DE"/>
    <w:rsid w:val="008A3876"/>
    <w:rsid w:val="008A4A30"/>
    <w:rsid w:val="008A54C1"/>
    <w:rsid w:val="008A6456"/>
    <w:rsid w:val="008A64DA"/>
    <w:rsid w:val="008A64F6"/>
    <w:rsid w:val="008A668A"/>
    <w:rsid w:val="008A68AF"/>
    <w:rsid w:val="008A7690"/>
    <w:rsid w:val="008B05E7"/>
    <w:rsid w:val="008B0A3D"/>
    <w:rsid w:val="008B0E2F"/>
    <w:rsid w:val="008B10D1"/>
    <w:rsid w:val="008B1893"/>
    <w:rsid w:val="008B251A"/>
    <w:rsid w:val="008B26E8"/>
    <w:rsid w:val="008B31AA"/>
    <w:rsid w:val="008B3836"/>
    <w:rsid w:val="008B5F56"/>
    <w:rsid w:val="008B65C2"/>
    <w:rsid w:val="008B753D"/>
    <w:rsid w:val="008B7E8B"/>
    <w:rsid w:val="008C0E7B"/>
    <w:rsid w:val="008C20F5"/>
    <w:rsid w:val="008C23A9"/>
    <w:rsid w:val="008C4B63"/>
    <w:rsid w:val="008C5778"/>
    <w:rsid w:val="008C592E"/>
    <w:rsid w:val="008C5E21"/>
    <w:rsid w:val="008C7A5B"/>
    <w:rsid w:val="008D0E28"/>
    <w:rsid w:val="008D15B1"/>
    <w:rsid w:val="008D15DF"/>
    <w:rsid w:val="008D3989"/>
    <w:rsid w:val="008D3C5C"/>
    <w:rsid w:val="008D4C8F"/>
    <w:rsid w:val="008D55E4"/>
    <w:rsid w:val="008D5EA6"/>
    <w:rsid w:val="008D65FE"/>
    <w:rsid w:val="008D7391"/>
    <w:rsid w:val="008D79C8"/>
    <w:rsid w:val="008D7ED2"/>
    <w:rsid w:val="008E0576"/>
    <w:rsid w:val="008E26EB"/>
    <w:rsid w:val="008E309B"/>
    <w:rsid w:val="008E3B17"/>
    <w:rsid w:val="008E41F9"/>
    <w:rsid w:val="008E4B7E"/>
    <w:rsid w:val="008E50DA"/>
    <w:rsid w:val="008E6483"/>
    <w:rsid w:val="008E6736"/>
    <w:rsid w:val="008F023B"/>
    <w:rsid w:val="008F14F9"/>
    <w:rsid w:val="008F16A1"/>
    <w:rsid w:val="008F1861"/>
    <w:rsid w:val="008F2583"/>
    <w:rsid w:val="008F36FE"/>
    <w:rsid w:val="008F3E76"/>
    <w:rsid w:val="008F5757"/>
    <w:rsid w:val="008F693B"/>
    <w:rsid w:val="008F7912"/>
    <w:rsid w:val="008F7D49"/>
    <w:rsid w:val="0090091B"/>
    <w:rsid w:val="00901DFE"/>
    <w:rsid w:val="00902A6F"/>
    <w:rsid w:val="00903E9D"/>
    <w:rsid w:val="00904420"/>
    <w:rsid w:val="00905707"/>
    <w:rsid w:val="00906502"/>
    <w:rsid w:val="00907773"/>
    <w:rsid w:val="00907C06"/>
    <w:rsid w:val="00907EAC"/>
    <w:rsid w:val="00907EB7"/>
    <w:rsid w:val="009100D6"/>
    <w:rsid w:val="00910534"/>
    <w:rsid w:val="00911B20"/>
    <w:rsid w:val="00911B9A"/>
    <w:rsid w:val="0091217D"/>
    <w:rsid w:val="00912423"/>
    <w:rsid w:val="00913197"/>
    <w:rsid w:val="00913C33"/>
    <w:rsid w:val="00915710"/>
    <w:rsid w:val="00915ACF"/>
    <w:rsid w:val="009168C0"/>
    <w:rsid w:val="00917499"/>
    <w:rsid w:val="00920114"/>
    <w:rsid w:val="0092017C"/>
    <w:rsid w:val="009214FA"/>
    <w:rsid w:val="00921782"/>
    <w:rsid w:val="00921C6C"/>
    <w:rsid w:val="00921E5B"/>
    <w:rsid w:val="0092249C"/>
    <w:rsid w:val="0092280E"/>
    <w:rsid w:val="00923AC5"/>
    <w:rsid w:val="00925D87"/>
    <w:rsid w:val="009262EE"/>
    <w:rsid w:val="00926441"/>
    <w:rsid w:val="0092649A"/>
    <w:rsid w:val="00927B95"/>
    <w:rsid w:val="00930210"/>
    <w:rsid w:val="0093092F"/>
    <w:rsid w:val="00930E1E"/>
    <w:rsid w:val="00931281"/>
    <w:rsid w:val="00932C11"/>
    <w:rsid w:val="00932D6A"/>
    <w:rsid w:val="00932E0E"/>
    <w:rsid w:val="00933097"/>
    <w:rsid w:val="009332B2"/>
    <w:rsid w:val="009345A6"/>
    <w:rsid w:val="00934EC7"/>
    <w:rsid w:val="009351A2"/>
    <w:rsid w:val="00935631"/>
    <w:rsid w:val="009368DB"/>
    <w:rsid w:val="009369F0"/>
    <w:rsid w:val="00936CB2"/>
    <w:rsid w:val="00937261"/>
    <w:rsid w:val="009372C1"/>
    <w:rsid w:val="00937D24"/>
    <w:rsid w:val="00940E4D"/>
    <w:rsid w:val="0094140E"/>
    <w:rsid w:val="00941F0E"/>
    <w:rsid w:val="00942556"/>
    <w:rsid w:val="009428B1"/>
    <w:rsid w:val="009435F4"/>
    <w:rsid w:val="009438AA"/>
    <w:rsid w:val="00943D1A"/>
    <w:rsid w:val="00945062"/>
    <w:rsid w:val="00945567"/>
    <w:rsid w:val="00945875"/>
    <w:rsid w:val="009460C1"/>
    <w:rsid w:val="00947A12"/>
    <w:rsid w:val="00947A18"/>
    <w:rsid w:val="00947FE7"/>
    <w:rsid w:val="009500DD"/>
    <w:rsid w:val="00951D2D"/>
    <w:rsid w:val="00951E39"/>
    <w:rsid w:val="0095290E"/>
    <w:rsid w:val="00952A21"/>
    <w:rsid w:val="00952EF3"/>
    <w:rsid w:val="00953A6E"/>
    <w:rsid w:val="009552EF"/>
    <w:rsid w:val="0095540C"/>
    <w:rsid w:val="00955BFA"/>
    <w:rsid w:val="00956624"/>
    <w:rsid w:val="00957AE6"/>
    <w:rsid w:val="00957C03"/>
    <w:rsid w:val="009605E1"/>
    <w:rsid w:val="00960B79"/>
    <w:rsid w:val="00960D8F"/>
    <w:rsid w:val="00960F32"/>
    <w:rsid w:val="009618D5"/>
    <w:rsid w:val="0096191B"/>
    <w:rsid w:val="0096210A"/>
    <w:rsid w:val="0096219C"/>
    <w:rsid w:val="009623A1"/>
    <w:rsid w:val="009624F5"/>
    <w:rsid w:val="00962A84"/>
    <w:rsid w:val="00962C5E"/>
    <w:rsid w:val="009630B6"/>
    <w:rsid w:val="0096357E"/>
    <w:rsid w:val="00963A5D"/>
    <w:rsid w:val="00963DDB"/>
    <w:rsid w:val="00964F12"/>
    <w:rsid w:val="00966626"/>
    <w:rsid w:val="009666E9"/>
    <w:rsid w:val="0097147B"/>
    <w:rsid w:val="00971D2A"/>
    <w:rsid w:val="00972B3B"/>
    <w:rsid w:val="00973E65"/>
    <w:rsid w:val="009741CE"/>
    <w:rsid w:val="00974430"/>
    <w:rsid w:val="009747C2"/>
    <w:rsid w:val="00974DE2"/>
    <w:rsid w:val="00974F3B"/>
    <w:rsid w:val="00974F48"/>
    <w:rsid w:val="0097545F"/>
    <w:rsid w:val="00975B9A"/>
    <w:rsid w:val="00975BC8"/>
    <w:rsid w:val="00977804"/>
    <w:rsid w:val="00977A40"/>
    <w:rsid w:val="00977CFC"/>
    <w:rsid w:val="0098034E"/>
    <w:rsid w:val="00980A47"/>
    <w:rsid w:val="0098250D"/>
    <w:rsid w:val="0098352D"/>
    <w:rsid w:val="009842A8"/>
    <w:rsid w:val="00984323"/>
    <w:rsid w:val="00984FAC"/>
    <w:rsid w:val="00985578"/>
    <w:rsid w:val="00985B9F"/>
    <w:rsid w:val="00985CED"/>
    <w:rsid w:val="009864AE"/>
    <w:rsid w:val="0098726A"/>
    <w:rsid w:val="00990860"/>
    <w:rsid w:val="009909B0"/>
    <w:rsid w:val="00992033"/>
    <w:rsid w:val="00992205"/>
    <w:rsid w:val="009924B5"/>
    <w:rsid w:val="009945CC"/>
    <w:rsid w:val="009966D8"/>
    <w:rsid w:val="00996CC7"/>
    <w:rsid w:val="009A0489"/>
    <w:rsid w:val="009A0A90"/>
    <w:rsid w:val="009A16B1"/>
    <w:rsid w:val="009A22F0"/>
    <w:rsid w:val="009A2A8F"/>
    <w:rsid w:val="009A31CA"/>
    <w:rsid w:val="009A3607"/>
    <w:rsid w:val="009A4428"/>
    <w:rsid w:val="009A4A85"/>
    <w:rsid w:val="009A4C28"/>
    <w:rsid w:val="009A53AB"/>
    <w:rsid w:val="009A5569"/>
    <w:rsid w:val="009A5863"/>
    <w:rsid w:val="009A5DEE"/>
    <w:rsid w:val="009A72B0"/>
    <w:rsid w:val="009A73B5"/>
    <w:rsid w:val="009A75D5"/>
    <w:rsid w:val="009A7AA5"/>
    <w:rsid w:val="009A7FE9"/>
    <w:rsid w:val="009B01CA"/>
    <w:rsid w:val="009B06CD"/>
    <w:rsid w:val="009B073E"/>
    <w:rsid w:val="009B08F7"/>
    <w:rsid w:val="009B1279"/>
    <w:rsid w:val="009B174D"/>
    <w:rsid w:val="009B19A5"/>
    <w:rsid w:val="009B242B"/>
    <w:rsid w:val="009B2D33"/>
    <w:rsid w:val="009B3404"/>
    <w:rsid w:val="009B4178"/>
    <w:rsid w:val="009B492C"/>
    <w:rsid w:val="009B4D3A"/>
    <w:rsid w:val="009B73A4"/>
    <w:rsid w:val="009C0490"/>
    <w:rsid w:val="009C11A4"/>
    <w:rsid w:val="009C1520"/>
    <w:rsid w:val="009C1729"/>
    <w:rsid w:val="009C2403"/>
    <w:rsid w:val="009C3992"/>
    <w:rsid w:val="009C3DED"/>
    <w:rsid w:val="009C530A"/>
    <w:rsid w:val="009C5C85"/>
    <w:rsid w:val="009C5DC5"/>
    <w:rsid w:val="009C6184"/>
    <w:rsid w:val="009C658F"/>
    <w:rsid w:val="009C6C33"/>
    <w:rsid w:val="009C7DE7"/>
    <w:rsid w:val="009D000B"/>
    <w:rsid w:val="009D1812"/>
    <w:rsid w:val="009D1976"/>
    <w:rsid w:val="009D1E53"/>
    <w:rsid w:val="009D31B2"/>
    <w:rsid w:val="009D33AA"/>
    <w:rsid w:val="009D3B64"/>
    <w:rsid w:val="009D3DB7"/>
    <w:rsid w:val="009D4F33"/>
    <w:rsid w:val="009D5932"/>
    <w:rsid w:val="009D74D8"/>
    <w:rsid w:val="009D755B"/>
    <w:rsid w:val="009E00C9"/>
    <w:rsid w:val="009E0A93"/>
    <w:rsid w:val="009E1379"/>
    <w:rsid w:val="009E1CF9"/>
    <w:rsid w:val="009E2014"/>
    <w:rsid w:val="009E2A96"/>
    <w:rsid w:val="009E34E4"/>
    <w:rsid w:val="009E443B"/>
    <w:rsid w:val="009E4472"/>
    <w:rsid w:val="009E4D44"/>
    <w:rsid w:val="009E4DB9"/>
    <w:rsid w:val="009E4F4C"/>
    <w:rsid w:val="009E4FEC"/>
    <w:rsid w:val="009E58F5"/>
    <w:rsid w:val="009E5F23"/>
    <w:rsid w:val="009E64CC"/>
    <w:rsid w:val="009E67EE"/>
    <w:rsid w:val="009E6CFC"/>
    <w:rsid w:val="009E6DAF"/>
    <w:rsid w:val="009E70D8"/>
    <w:rsid w:val="009F0776"/>
    <w:rsid w:val="009F15F4"/>
    <w:rsid w:val="009F1FB0"/>
    <w:rsid w:val="009F2F9D"/>
    <w:rsid w:val="009F3087"/>
    <w:rsid w:val="009F4822"/>
    <w:rsid w:val="009F4B41"/>
    <w:rsid w:val="009F5B9C"/>
    <w:rsid w:val="009F5ED0"/>
    <w:rsid w:val="009F61B2"/>
    <w:rsid w:val="009F679A"/>
    <w:rsid w:val="00A00516"/>
    <w:rsid w:val="00A0051A"/>
    <w:rsid w:val="00A00D12"/>
    <w:rsid w:val="00A013A0"/>
    <w:rsid w:val="00A01E1A"/>
    <w:rsid w:val="00A02A44"/>
    <w:rsid w:val="00A0382D"/>
    <w:rsid w:val="00A03DA1"/>
    <w:rsid w:val="00A05788"/>
    <w:rsid w:val="00A103A8"/>
    <w:rsid w:val="00A10EF0"/>
    <w:rsid w:val="00A11528"/>
    <w:rsid w:val="00A1166C"/>
    <w:rsid w:val="00A11B0D"/>
    <w:rsid w:val="00A129E9"/>
    <w:rsid w:val="00A12FF6"/>
    <w:rsid w:val="00A13041"/>
    <w:rsid w:val="00A131FF"/>
    <w:rsid w:val="00A1456E"/>
    <w:rsid w:val="00A14E54"/>
    <w:rsid w:val="00A15473"/>
    <w:rsid w:val="00A16C06"/>
    <w:rsid w:val="00A17934"/>
    <w:rsid w:val="00A17A4B"/>
    <w:rsid w:val="00A203D6"/>
    <w:rsid w:val="00A2050F"/>
    <w:rsid w:val="00A20A48"/>
    <w:rsid w:val="00A21357"/>
    <w:rsid w:val="00A21679"/>
    <w:rsid w:val="00A22079"/>
    <w:rsid w:val="00A223D4"/>
    <w:rsid w:val="00A22658"/>
    <w:rsid w:val="00A234BE"/>
    <w:rsid w:val="00A23573"/>
    <w:rsid w:val="00A23C30"/>
    <w:rsid w:val="00A23D56"/>
    <w:rsid w:val="00A24336"/>
    <w:rsid w:val="00A24F4B"/>
    <w:rsid w:val="00A250E6"/>
    <w:rsid w:val="00A25805"/>
    <w:rsid w:val="00A25C8B"/>
    <w:rsid w:val="00A25F7C"/>
    <w:rsid w:val="00A272D6"/>
    <w:rsid w:val="00A2757B"/>
    <w:rsid w:val="00A27754"/>
    <w:rsid w:val="00A30121"/>
    <w:rsid w:val="00A30810"/>
    <w:rsid w:val="00A3120F"/>
    <w:rsid w:val="00A3213A"/>
    <w:rsid w:val="00A321F7"/>
    <w:rsid w:val="00A334ED"/>
    <w:rsid w:val="00A34434"/>
    <w:rsid w:val="00A34C32"/>
    <w:rsid w:val="00A351F1"/>
    <w:rsid w:val="00A36919"/>
    <w:rsid w:val="00A37599"/>
    <w:rsid w:val="00A37607"/>
    <w:rsid w:val="00A37AC0"/>
    <w:rsid w:val="00A40496"/>
    <w:rsid w:val="00A40EE0"/>
    <w:rsid w:val="00A411EE"/>
    <w:rsid w:val="00A41811"/>
    <w:rsid w:val="00A41940"/>
    <w:rsid w:val="00A42432"/>
    <w:rsid w:val="00A427CC"/>
    <w:rsid w:val="00A42FB4"/>
    <w:rsid w:val="00A43236"/>
    <w:rsid w:val="00A435CE"/>
    <w:rsid w:val="00A445CC"/>
    <w:rsid w:val="00A44C15"/>
    <w:rsid w:val="00A45A11"/>
    <w:rsid w:val="00A46067"/>
    <w:rsid w:val="00A462A9"/>
    <w:rsid w:val="00A4688B"/>
    <w:rsid w:val="00A46921"/>
    <w:rsid w:val="00A476C3"/>
    <w:rsid w:val="00A517FE"/>
    <w:rsid w:val="00A51962"/>
    <w:rsid w:val="00A519B8"/>
    <w:rsid w:val="00A51E55"/>
    <w:rsid w:val="00A52839"/>
    <w:rsid w:val="00A52C66"/>
    <w:rsid w:val="00A53008"/>
    <w:rsid w:val="00A5393A"/>
    <w:rsid w:val="00A54507"/>
    <w:rsid w:val="00A549BB"/>
    <w:rsid w:val="00A5673C"/>
    <w:rsid w:val="00A56B05"/>
    <w:rsid w:val="00A56F27"/>
    <w:rsid w:val="00A57020"/>
    <w:rsid w:val="00A5709F"/>
    <w:rsid w:val="00A6046A"/>
    <w:rsid w:val="00A604EF"/>
    <w:rsid w:val="00A63065"/>
    <w:rsid w:val="00A63703"/>
    <w:rsid w:val="00A64C23"/>
    <w:rsid w:val="00A651A8"/>
    <w:rsid w:val="00A65E5C"/>
    <w:rsid w:val="00A6646C"/>
    <w:rsid w:val="00A664FE"/>
    <w:rsid w:val="00A7001C"/>
    <w:rsid w:val="00A703E8"/>
    <w:rsid w:val="00A71697"/>
    <w:rsid w:val="00A71DC8"/>
    <w:rsid w:val="00A722F0"/>
    <w:rsid w:val="00A72D16"/>
    <w:rsid w:val="00A7470F"/>
    <w:rsid w:val="00A751FA"/>
    <w:rsid w:val="00A75309"/>
    <w:rsid w:val="00A75DEC"/>
    <w:rsid w:val="00A7719F"/>
    <w:rsid w:val="00A7760A"/>
    <w:rsid w:val="00A77612"/>
    <w:rsid w:val="00A77BB8"/>
    <w:rsid w:val="00A77E05"/>
    <w:rsid w:val="00A81383"/>
    <w:rsid w:val="00A8182E"/>
    <w:rsid w:val="00A818F3"/>
    <w:rsid w:val="00A81B3F"/>
    <w:rsid w:val="00A82F37"/>
    <w:rsid w:val="00A83BEA"/>
    <w:rsid w:val="00A849ED"/>
    <w:rsid w:val="00A84CB3"/>
    <w:rsid w:val="00A84EA0"/>
    <w:rsid w:val="00A85574"/>
    <w:rsid w:val="00A85ECC"/>
    <w:rsid w:val="00A8615D"/>
    <w:rsid w:val="00A91232"/>
    <w:rsid w:val="00A916F5"/>
    <w:rsid w:val="00A920E9"/>
    <w:rsid w:val="00A92624"/>
    <w:rsid w:val="00A92A03"/>
    <w:rsid w:val="00A93C2A"/>
    <w:rsid w:val="00A956CC"/>
    <w:rsid w:val="00A95BCB"/>
    <w:rsid w:val="00A95C56"/>
    <w:rsid w:val="00A9670B"/>
    <w:rsid w:val="00A97A28"/>
    <w:rsid w:val="00A97C79"/>
    <w:rsid w:val="00A97CB0"/>
    <w:rsid w:val="00AA0EF1"/>
    <w:rsid w:val="00AA10EE"/>
    <w:rsid w:val="00AA1918"/>
    <w:rsid w:val="00AA285C"/>
    <w:rsid w:val="00AA30E9"/>
    <w:rsid w:val="00AA5700"/>
    <w:rsid w:val="00AA5CF9"/>
    <w:rsid w:val="00AA6A91"/>
    <w:rsid w:val="00AB0E2E"/>
    <w:rsid w:val="00AB19DB"/>
    <w:rsid w:val="00AB2BD7"/>
    <w:rsid w:val="00AB53D8"/>
    <w:rsid w:val="00AB55B7"/>
    <w:rsid w:val="00AB57D3"/>
    <w:rsid w:val="00AB58CF"/>
    <w:rsid w:val="00AB5CD1"/>
    <w:rsid w:val="00AB5EAF"/>
    <w:rsid w:val="00AB6350"/>
    <w:rsid w:val="00AB6567"/>
    <w:rsid w:val="00AB70BA"/>
    <w:rsid w:val="00AC0BB7"/>
    <w:rsid w:val="00AC0DFB"/>
    <w:rsid w:val="00AC1959"/>
    <w:rsid w:val="00AC266B"/>
    <w:rsid w:val="00AC44E0"/>
    <w:rsid w:val="00AC515B"/>
    <w:rsid w:val="00AC57EA"/>
    <w:rsid w:val="00AC5CE4"/>
    <w:rsid w:val="00AC6A82"/>
    <w:rsid w:val="00AC73DF"/>
    <w:rsid w:val="00AC7909"/>
    <w:rsid w:val="00AD037B"/>
    <w:rsid w:val="00AD06F2"/>
    <w:rsid w:val="00AD071C"/>
    <w:rsid w:val="00AD0DEC"/>
    <w:rsid w:val="00AD0FBA"/>
    <w:rsid w:val="00AD1722"/>
    <w:rsid w:val="00AD224A"/>
    <w:rsid w:val="00AD2BCB"/>
    <w:rsid w:val="00AD2EF7"/>
    <w:rsid w:val="00AD319D"/>
    <w:rsid w:val="00AD378E"/>
    <w:rsid w:val="00AD38A4"/>
    <w:rsid w:val="00AD38CC"/>
    <w:rsid w:val="00AD39FF"/>
    <w:rsid w:val="00AD4A79"/>
    <w:rsid w:val="00AD5A61"/>
    <w:rsid w:val="00AD5C45"/>
    <w:rsid w:val="00AD5DE1"/>
    <w:rsid w:val="00AD613D"/>
    <w:rsid w:val="00AD62BB"/>
    <w:rsid w:val="00AD66A4"/>
    <w:rsid w:val="00AE10CB"/>
    <w:rsid w:val="00AE2652"/>
    <w:rsid w:val="00AE2F9F"/>
    <w:rsid w:val="00AE305C"/>
    <w:rsid w:val="00AE681B"/>
    <w:rsid w:val="00AE6C4C"/>
    <w:rsid w:val="00AE76C9"/>
    <w:rsid w:val="00AF02C9"/>
    <w:rsid w:val="00AF0888"/>
    <w:rsid w:val="00AF145D"/>
    <w:rsid w:val="00AF1E47"/>
    <w:rsid w:val="00AF1E9C"/>
    <w:rsid w:val="00AF1EB6"/>
    <w:rsid w:val="00AF31EA"/>
    <w:rsid w:val="00AF3419"/>
    <w:rsid w:val="00AF34F8"/>
    <w:rsid w:val="00AF385B"/>
    <w:rsid w:val="00AF46B0"/>
    <w:rsid w:val="00AF46D2"/>
    <w:rsid w:val="00AF5746"/>
    <w:rsid w:val="00AF5CD6"/>
    <w:rsid w:val="00AF627B"/>
    <w:rsid w:val="00AF6A86"/>
    <w:rsid w:val="00AF6DF7"/>
    <w:rsid w:val="00AF7E92"/>
    <w:rsid w:val="00B000F1"/>
    <w:rsid w:val="00B0146B"/>
    <w:rsid w:val="00B025A3"/>
    <w:rsid w:val="00B03A7D"/>
    <w:rsid w:val="00B03C2B"/>
    <w:rsid w:val="00B041AB"/>
    <w:rsid w:val="00B04636"/>
    <w:rsid w:val="00B061AA"/>
    <w:rsid w:val="00B061D4"/>
    <w:rsid w:val="00B0629F"/>
    <w:rsid w:val="00B07072"/>
    <w:rsid w:val="00B07116"/>
    <w:rsid w:val="00B10525"/>
    <w:rsid w:val="00B11683"/>
    <w:rsid w:val="00B11F1A"/>
    <w:rsid w:val="00B11F3D"/>
    <w:rsid w:val="00B12E56"/>
    <w:rsid w:val="00B149E8"/>
    <w:rsid w:val="00B14E41"/>
    <w:rsid w:val="00B173EA"/>
    <w:rsid w:val="00B1754B"/>
    <w:rsid w:val="00B175B4"/>
    <w:rsid w:val="00B1785B"/>
    <w:rsid w:val="00B17E41"/>
    <w:rsid w:val="00B20642"/>
    <w:rsid w:val="00B209BA"/>
    <w:rsid w:val="00B20F97"/>
    <w:rsid w:val="00B211E6"/>
    <w:rsid w:val="00B24D41"/>
    <w:rsid w:val="00B251A7"/>
    <w:rsid w:val="00B25A22"/>
    <w:rsid w:val="00B25AF8"/>
    <w:rsid w:val="00B2653A"/>
    <w:rsid w:val="00B26BA7"/>
    <w:rsid w:val="00B2763D"/>
    <w:rsid w:val="00B27779"/>
    <w:rsid w:val="00B30241"/>
    <w:rsid w:val="00B3051B"/>
    <w:rsid w:val="00B30BCD"/>
    <w:rsid w:val="00B30CC8"/>
    <w:rsid w:val="00B30CC9"/>
    <w:rsid w:val="00B329B9"/>
    <w:rsid w:val="00B33284"/>
    <w:rsid w:val="00B3397E"/>
    <w:rsid w:val="00B34287"/>
    <w:rsid w:val="00B3438F"/>
    <w:rsid w:val="00B344E5"/>
    <w:rsid w:val="00B34FD9"/>
    <w:rsid w:val="00B367B2"/>
    <w:rsid w:val="00B375C7"/>
    <w:rsid w:val="00B3767C"/>
    <w:rsid w:val="00B37E7B"/>
    <w:rsid w:val="00B37F6B"/>
    <w:rsid w:val="00B40278"/>
    <w:rsid w:val="00B40325"/>
    <w:rsid w:val="00B406AD"/>
    <w:rsid w:val="00B407F2"/>
    <w:rsid w:val="00B412A6"/>
    <w:rsid w:val="00B42901"/>
    <w:rsid w:val="00B42F87"/>
    <w:rsid w:val="00B43E53"/>
    <w:rsid w:val="00B441A7"/>
    <w:rsid w:val="00B44C92"/>
    <w:rsid w:val="00B44F98"/>
    <w:rsid w:val="00B45DB3"/>
    <w:rsid w:val="00B4600A"/>
    <w:rsid w:val="00B47E95"/>
    <w:rsid w:val="00B557EE"/>
    <w:rsid w:val="00B56268"/>
    <w:rsid w:val="00B5631A"/>
    <w:rsid w:val="00B563C2"/>
    <w:rsid w:val="00B5772E"/>
    <w:rsid w:val="00B60DF1"/>
    <w:rsid w:val="00B60ED7"/>
    <w:rsid w:val="00B61747"/>
    <w:rsid w:val="00B61E0E"/>
    <w:rsid w:val="00B62095"/>
    <w:rsid w:val="00B62504"/>
    <w:rsid w:val="00B62CFF"/>
    <w:rsid w:val="00B6456C"/>
    <w:rsid w:val="00B65C4B"/>
    <w:rsid w:val="00B66927"/>
    <w:rsid w:val="00B66C72"/>
    <w:rsid w:val="00B67172"/>
    <w:rsid w:val="00B677A1"/>
    <w:rsid w:val="00B67930"/>
    <w:rsid w:val="00B709FB"/>
    <w:rsid w:val="00B70CA2"/>
    <w:rsid w:val="00B7114A"/>
    <w:rsid w:val="00B71226"/>
    <w:rsid w:val="00B71484"/>
    <w:rsid w:val="00B720CE"/>
    <w:rsid w:val="00B7215C"/>
    <w:rsid w:val="00B72510"/>
    <w:rsid w:val="00B727B9"/>
    <w:rsid w:val="00B72C1C"/>
    <w:rsid w:val="00B72CAF"/>
    <w:rsid w:val="00B7355C"/>
    <w:rsid w:val="00B74049"/>
    <w:rsid w:val="00B75233"/>
    <w:rsid w:val="00B75987"/>
    <w:rsid w:val="00B75E16"/>
    <w:rsid w:val="00B769AD"/>
    <w:rsid w:val="00B76B0C"/>
    <w:rsid w:val="00B801D5"/>
    <w:rsid w:val="00B8027D"/>
    <w:rsid w:val="00B80C1A"/>
    <w:rsid w:val="00B81293"/>
    <w:rsid w:val="00B81782"/>
    <w:rsid w:val="00B818A9"/>
    <w:rsid w:val="00B81E3D"/>
    <w:rsid w:val="00B82806"/>
    <w:rsid w:val="00B828F8"/>
    <w:rsid w:val="00B82DFB"/>
    <w:rsid w:val="00B8339F"/>
    <w:rsid w:val="00B83472"/>
    <w:rsid w:val="00B83C96"/>
    <w:rsid w:val="00B84579"/>
    <w:rsid w:val="00B8491B"/>
    <w:rsid w:val="00B8536E"/>
    <w:rsid w:val="00B85633"/>
    <w:rsid w:val="00B86AA5"/>
    <w:rsid w:val="00B86C6C"/>
    <w:rsid w:val="00B86E7A"/>
    <w:rsid w:val="00B87F46"/>
    <w:rsid w:val="00B87F55"/>
    <w:rsid w:val="00B9005B"/>
    <w:rsid w:val="00B9049D"/>
    <w:rsid w:val="00B90A39"/>
    <w:rsid w:val="00B90E32"/>
    <w:rsid w:val="00B914C8"/>
    <w:rsid w:val="00B91617"/>
    <w:rsid w:val="00B9193F"/>
    <w:rsid w:val="00B93191"/>
    <w:rsid w:val="00B9431B"/>
    <w:rsid w:val="00B94562"/>
    <w:rsid w:val="00B9492B"/>
    <w:rsid w:val="00B94F04"/>
    <w:rsid w:val="00B952B4"/>
    <w:rsid w:val="00B9561D"/>
    <w:rsid w:val="00B95CB4"/>
    <w:rsid w:val="00B961B6"/>
    <w:rsid w:val="00B96970"/>
    <w:rsid w:val="00B969E8"/>
    <w:rsid w:val="00B96CF9"/>
    <w:rsid w:val="00B97703"/>
    <w:rsid w:val="00B97802"/>
    <w:rsid w:val="00B97912"/>
    <w:rsid w:val="00BA0470"/>
    <w:rsid w:val="00BA13D2"/>
    <w:rsid w:val="00BA164A"/>
    <w:rsid w:val="00BA184B"/>
    <w:rsid w:val="00BA1A63"/>
    <w:rsid w:val="00BA2AF2"/>
    <w:rsid w:val="00BA2DE3"/>
    <w:rsid w:val="00BA3060"/>
    <w:rsid w:val="00BA3275"/>
    <w:rsid w:val="00BA3C4C"/>
    <w:rsid w:val="00BA522E"/>
    <w:rsid w:val="00BA5867"/>
    <w:rsid w:val="00BA588B"/>
    <w:rsid w:val="00BA7CB8"/>
    <w:rsid w:val="00BB0A8A"/>
    <w:rsid w:val="00BB0CB0"/>
    <w:rsid w:val="00BB1508"/>
    <w:rsid w:val="00BB1E59"/>
    <w:rsid w:val="00BB2227"/>
    <w:rsid w:val="00BB2543"/>
    <w:rsid w:val="00BB336F"/>
    <w:rsid w:val="00BB348E"/>
    <w:rsid w:val="00BB3D85"/>
    <w:rsid w:val="00BB4103"/>
    <w:rsid w:val="00BB4A9B"/>
    <w:rsid w:val="00BB4EF5"/>
    <w:rsid w:val="00BB50F5"/>
    <w:rsid w:val="00BB52E8"/>
    <w:rsid w:val="00BB55DD"/>
    <w:rsid w:val="00BB587B"/>
    <w:rsid w:val="00BB5BC4"/>
    <w:rsid w:val="00BB60CC"/>
    <w:rsid w:val="00BB7E55"/>
    <w:rsid w:val="00BB7FB1"/>
    <w:rsid w:val="00BC0E75"/>
    <w:rsid w:val="00BC1BAF"/>
    <w:rsid w:val="00BC1D8A"/>
    <w:rsid w:val="00BC2128"/>
    <w:rsid w:val="00BC2D4F"/>
    <w:rsid w:val="00BC37A2"/>
    <w:rsid w:val="00BC3CD5"/>
    <w:rsid w:val="00BC4861"/>
    <w:rsid w:val="00BC4CCE"/>
    <w:rsid w:val="00BC4F9D"/>
    <w:rsid w:val="00BC5094"/>
    <w:rsid w:val="00BC593A"/>
    <w:rsid w:val="00BC5F3B"/>
    <w:rsid w:val="00BC640B"/>
    <w:rsid w:val="00BC6CD6"/>
    <w:rsid w:val="00BC7004"/>
    <w:rsid w:val="00BC7606"/>
    <w:rsid w:val="00BC765F"/>
    <w:rsid w:val="00BC772E"/>
    <w:rsid w:val="00BC7ED2"/>
    <w:rsid w:val="00BD027C"/>
    <w:rsid w:val="00BD07DD"/>
    <w:rsid w:val="00BD0BD3"/>
    <w:rsid w:val="00BD1A18"/>
    <w:rsid w:val="00BD1C76"/>
    <w:rsid w:val="00BD294E"/>
    <w:rsid w:val="00BD3219"/>
    <w:rsid w:val="00BD3F7E"/>
    <w:rsid w:val="00BD4168"/>
    <w:rsid w:val="00BD4906"/>
    <w:rsid w:val="00BD4AE0"/>
    <w:rsid w:val="00BD51D8"/>
    <w:rsid w:val="00BD51F2"/>
    <w:rsid w:val="00BD5395"/>
    <w:rsid w:val="00BD56E6"/>
    <w:rsid w:val="00BD5D11"/>
    <w:rsid w:val="00BD68FC"/>
    <w:rsid w:val="00BD6C9B"/>
    <w:rsid w:val="00BD7D90"/>
    <w:rsid w:val="00BE087A"/>
    <w:rsid w:val="00BE18DC"/>
    <w:rsid w:val="00BE1DA5"/>
    <w:rsid w:val="00BE21E9"/>
    <w:rsid w:val="00BE2FE0"/>
    <w:rsid w:val="00BE3C90"/>
    <w:rsid w:val="00BE5593"/>
    <w:rsid w:val="00BE5E01"/>
    <w:rsid w:val="00BE6914"/>
    <w:rsid w:val="00BE6AE1"/>
    <w:rsid w:val="00BE7632"/>
    <w:rsid w:val="00BF02DD"/>
    <w:rsid w:val="00BF053D"/>
    <w:rsid w:val="00BF055C"/>
    <w:rsid w:val="00BF0BEC"/>
    <w:rsid w:val="00BF2601"/>
    <w:rsid w:val="00BF2988"/>
    <w:rsid w:val="00BF356E"/>
    <w:rsid w:val="00BF3BB9"/>
    <w:rsid w:val="00BF4194"/>
    <w:rsid w:val="00BF5995"/>
    <w:rsid w:val="00BF7000"/>
    <w:rsid w:val="00BF7B07"/>
    <w:rsid w:val="00BF7D3F"/>
    <w:rsid w:val="00BF7E43"/>
    <w:rsid w:val="00C00A4C"/>
    <w:rsid w:val="00C03602"/>
    <w:rsid w:val="00C03987"/>
    <w:rsid w:val="00C05075"/>
    <w:rsid w:val="00C069BF"/>
    <w:rsid w:val="00C072AA"/>
    <w:rsid w:val="00C07CAD"/>
    <w:rsid w:val="00C1009F"/>
    <w:rsid w:val="00C10E4B"/>
    <w:rsid w:val="00C11A67"/>
    <w:rsid w:val="00C123C8"/>
    <w:rsid w:val="00C127B0"/>
    <w:rsid w:val="00C13076"/>
    <w:rsid w:val="00C13BC7"/>
    <w:rsid w:val="00C14740"/>
    <w:rsid w:val="00C14CB4"/>
    <w:rsid w:val="00C15185"/>
    <w:rsid w:val="00C15C07"/>
    <w:rsid w:val="00C15DBC"/>
    <w:rsid w:val="00C16ED4"/>
    <w:rsid w:val="00C172F4"/>
    <w:rsid w:val="00C17490"/>
    <w:rsid w:val="00C20B6A"/>
    <w:rsid w:val="00C20E86"/>
    <w:rsid w:val="00C223A3"/>
    <w:rsid w:val="00C22700"/>
    <w:rsid w:val="00C22D3C"/>
    <w:rsid w:val="00C2483E"/>
    <w:rsid w:val="00C24E4A"/>
    <w:rsid w:val="00C24EF5"/>
    <w:rsid w:val="00C25058"/>
    <w:rsid w:val="00C2696C"/>
    <w:rsid w:val="00C270DA"/>
    <w:rsid w:val="00C27BCD"/>
    <w:rsid w:val="00C27C91"/>
    <w:rsid w:val="00C304DE"/>
    <w:rsid w:val="00C30536"/>
    <w:rsid w:val="00C3056A"/>
    <w:rsid w:val="00C30B96"/>
    <w:rsid w:val="00C30F90"/>
    <w:rsid w:val="00C311F8"/>
    <w:rsid w:val="00C347F2"/>
    <w:rsid w:val="00C35862"/>
    <w:rsid w:val="00C36F38"/>
    <w:rsid w:val="00C373A0"/>
    <w:rsid w:val="00C409EC"/>
    <w:rsid w:val="00C40D09"/>
    <w:rsid w:val="00C41232"/>
    <w:rsid w:val="00C42658"/>
    <w:rsid w:val="00C42DBD"/>
    <w:rsid w:val="00C43B7A"/>
    <w:rsid w:val="00C46D9B"/>
    <w:rsid w:val="00C47214"/>
    <w:rsid w:val="00C47716"/>
    <w:rsid w:val="00C4783E"/>
    <w:rsid w:val="00C47AB1"/>
    <w:rsid w:val="00C47C85"/>
    <w:rsid w:val="00C506FD"/>
    <w:rsid w:val="00C5142D"/>
    <w:rsid w:val="00C51431"/>
    <w:rsid w:val="00C52D92"/>
    <w:rsid w:val="00C5458A"/>
    <w:rsid w:val="00C54749"/>
    <w:rsid w:val="00C547A7"/>
    <w:rsid w:val="00C54A84"/>
    <w:rsid w:val="00C54DA3"/>
    <w:rsid w:val="00C5556D"/>
    <w:rsid w:val="00C5563D"/>
    <w:rsid w:val="00C5605A"/>
    <w:rsid w:val="00C56F67"/>
    <w:rsid w:val="00C57029"/>
    <w:rsid w:val="00C577D6"/>
    <w:rsid w:val="00C5799D"/>
    <w:rsid w:val="00C57CDA"/>
    <w:rsid w:val="00C601C3"/>
    <w:rsid w:val="00C602C5"/>
    <w:rsid w:val="00C602F7"/>
    <w:rsid w:val="00C625C6"/>
    <w:rsid w:val="00C625DF"/>
    <w:rsid w:val="00C63D89"/>
    <w:rsid w:val="00C6404B"/>
    <w:rsid w:val="00C64924"/>
    <w:rsid w:val="00C64C20"/>
    <w:rsid w:val="00C64D97"/>
    <w:rsid w:val="00C65762"/>
    <w:rsid w:val="00C65895"/>
    <w:rsid w:val="00C65D1C"/>
    <w:rsid w:val="00C663A9"/>
    <w:rsid w:val="00C6779F"/>
    <w:rsid w:val="00C677BC"/>
    <w:rsid w:val="00C6789A"/>
    <w:rsid w:val="00C67A39"/>
    <w:rsid w:val="00C67E67"/>
    <w:rsid w:val="00C67F7F"/>
    <w:rsid w:val="00C70467"/>
    <w:rsid w:val="00C70746"/>
    <w:rsid w:val="00C71856"/>
    <w:rsid w:val="00C73755"/>
    <w:rsid w:val="00C74642"/>
    <w:rsid w:val="00C74643"/>
    <w:rsid w:val="00C74852"/>
    <w:rsid w:val="00C74A48"/>
    <w:rsid w:val="00C75CD9"/>
    <w:rsid w:val="00C76A22"/>
    <w:rsid w:val="00C77325"/>
    <w:rsid w:val="00C775B9"/>
    <w:rsid w:val="00C779C8"/>
    <w:rsid w:val="00C77B18"/>
    <w:rsid w:val="00C77BC3"/>
    <w:rsid w:val="00C80426"/>
    <w:rsid w:val="00C804C3"/>
    <w:rsid w:val="00C8070E"/>
    <w:rsid w:val="00C80EA8"/>
    <w:rsid w:val="00C8251F"/>
    <w:rsid w:val="00C82846"/>
    <w:rsid w:val="00C82F88"/>
    <w:rsid w:val="00C85085"/>
    <w:rsid w:val="00C85170"/>
    <w:rsid w:val="00C85CB5"/>
    <w:rsid w:val="00C8642A"/>
    <w:rsid w:val="00C86894"/>
    <w:rsid w:val="00C872AF"/>
    <w:rsid w:val="00C8754E"/>
    <w:rsid w:val="00C87FD4"/>
    <w:rsid w:val="00C910C6"/>
    <w:rsid w:val="00C931A3"/>
    <w:rsid w:val="00C93EE6"/>
    <w:rsid w:val="00C94D4A"/>
    <w:rsid w:val="00C951DE"/>
    <w:rsid w:val="00C95340"/>
    <w:rsid w:val="00C97FCC"/>
    <w:rsid w:val="00CA0655"/>
    <w:rsid w:val="00CA10AF"/>
    <w:rsid w:val="00CA1612"/>
    <w:rsid w:val="00CA1633"/>
    <w:rsid w:val="00CA166B"/>
    <w:rsid w:val="00CA1AF5"/>
    <w:rsid w:val="00CA2302"/>
    <w:rsid w:val="00CA2D5E"/>
    <w:rsid w:val="00CA2E08"/>
    <w:rsid w:val="00CA2E94"/>
    <w:rsid w:val="00CA3760"/>
    <w:rsid w:val="00CA3FA2"/>
    <w:rsid w:val="00CA589F"/>
    <w:rsid w:val="00CA5A03"/>
    <w:rsid w:val="00CA6947"/>
    <w:rsid w:val="00CA7932"/>
    <w:rsid w:val="00CB149B"/>
    <w:rsid w:val="00CB1565"/>
    <w:rsid w:val="00CB2170"/>
    <w:rsid w:val="00CB254B"/>
    <w:rsid w:val="00CB2567"/>
    <w:rsid w:val="00CB42D5"/>
    <w:rsid w:val="00CB469F"/>
    <w:rsid w:val="00CB496E"/>
    <w:rsid w:val="00CB50A6"/>
    <w:rsid w:val="00CB5491"/>
    <w:rsid w:val="00CB680D"/>
    <w:rsid w:val="00CB6E80"/>
    <w:rsid w:val="00CB70F0"/>
    <w:rsid w:val="00CC0DAD"/>
    <w:rsid w:val="00CC30A9"/>
    <w:rsid w:val="00CC39E0"/>
    <w:rsid w:val="00CC4F75"/>
    <w:rsid w:val="00CC4FBD"/>
    <w:rsid w:val="00CC6A56"/>
    <w:rsid w:val="00CC6B0D"/>
    <w:rsid w:val="00CD00D0"/>
    <w:rsid w:val="00CD09F1"/>
    <w:rsid w:val="00CD19D1"/>
    <w:rsid w:val="00CD1C73"/>
    <w:rsid w:val="00CD20AF"/>
    <w:rsid w:val="00CD22CF"/>
    <w:rsid w:val="00CD2A66"/>
    <w:rsid w:val="00CD2E61"/>
    <w:rsid w:val="00CD2F4B"/>
    <w:rsid w:val="00CD45A0"/>
    <w:rsid w:val="00CD4A6C"/>
    <w:rsid w:val="00CD4EAC"/>
    <w:rsid w:val="00CD5C14"/>
    <w:rsid w:val="00CD6E9B"/>
    <w:rsid w:val="00CE0A77"/>
    <w:rsid w:val="00CE2027"/>
    <w:rsid w:val="00CE212A"/>
    <w:rsid w:val="00CE2725"/>
    <w:rsid w:val="00CE29C9"/>
    <w:rsid w:val="00CE2E90"/>
    <w:rsid w:val="00CE30F0"/>
    <w:rsid w:val="00CE3682"/>
    <w:rsid w:val="00CE3849"/>
    <w:rsid w:val="00CE3BFF"/>
    <w:rsid w:val="00CE3E4B"/>
    <w:rsid w:val="00CE443B"/>
    <w:rsid w:val="00CE44C5"/>
    <w:rsid w:val="00CE470C"/>
    <w:rsid w:val="00CE4FF2"/>
    <w:rsid w:val="00CE52EE"/>
    <w:rsid w:val="00CE5ABB"/>
    <w:rsid w:val="00CE5C11"/>
    <w:rsid w:val="00CE6090"/>
    <w:rsid w:val="00CE6E2E"/>
    <w:rsid w:val="00CE6FA5"/>
    <w:rsid w:val="00CE7114"/>
    <w:rsid w:val="00CE7156"/>
    <w:rsid w:val="00CE7476"/>
    <w:rsid w:val="00CE7549"/>
    <w:rsid w:val="00CF1036"/>
    <w:rsid w:val="00CF10F3"/>
    <w:rsid w:val="00CF1664"/>
    <w:rsid w:val="00CF2310"/>
    <w:rsid w:val="00CF37E6"/>
    <w:rsid w:val="00CF43E4"/>
    <w:rsid w:val="00CF5431"/>
    <w:rsid w:val="00CF6C7A"/>
    <w:rsid w:val="00CF6D4A"/>
    <w:rsid w:val="00CF6FE1"/>
    <w:rsid w:val="00CF7626"/>
    <w:rsid w:val="00D001B9"/>
    <w:rsid w:val="00D00720"/>
    <w:rsid w:val="00D00827"/>
    <w:rsid w:val="00D0088C"/>
    <w:rsid w:val="00D008E3"/>
    <w:rsid w:val="00D00E2C"/>
    <w:rsid w:val="00D0128C"/>
    <w:rsid w:val="00D01EF5"/>
    <w:rsid w:val="00D01F7A"/>
    <w:rsid w:val="00D02471"/>
    <w:rsid w:val="00D02687"/>
    <w:rsid w:val="00D02D7B"/>
    <w:rsid w:val="00D03863"/>
    <w:rsid w:val="00D039C4"/>
    <w:rsid w:val="00D05005"/>
    <w:rsid w:val="00D0546C"/>
    <w:rsid w:val="00D05602"/>
    <w:rsid w:val="00D05700"/>
    <w:rsid w:val="00D0679B"/>
    <w:rsid w:val="00D06C3C"/>
    <w:rsid w:val="00D07403"/>
    <w:rsid w:val="00D10CCF"/>
    <w:rsid w:val="00D10DC6"/>
    <w:rsid w:val="00D113FB"/>
    <w:rsid w:val="00D118E8"/>
    <w:rsid w:val="00D11E97"/>
    <w:rsid w:val="00D11EB2"/>
    <w:rsid w:val="00D12482"/>
    <w:rsid w:val="00D127ED"/>
    <w:rsid w:val="00D12843"/>
    <w:rsid w:val="00D12EE9"/>
    <w:rsid w:val="00D1386D"/>
    <w:rsid w:val="00D16438"/>
    <w:rsid w:val="00D166F4"/>
    <w:rsid w:val="00D16AF4"/>
    <w:rsid w:val="00D20490"/>
    <w:rsid w:val="00D20606"/>
    <w:rsid w:val="00D21AE7"/>
    <w:rsid w:val="00D220E9"/>
    <w:rsid w:val="00D24C43"/>
    <w:rsid w:val="00D24CA7"/>
    <w:rsid w:val="00D24EBF"/>
    <w:rsid w:val="00D24EF5"/>
    <w:rsid w:val="00D25932"/>
    <w:rsid w:val="00D2593F"/>
    <w:rsid w:val="00D25961"/>
    <w:rsid w:val="00D2693D"/>
    <w:rsid w:val="00D26F46"/>
    <w:rsid w:val="00D271D9"/>
    <w:rsid w:val="00D276F1"/>
    <w:rsid w:val="00D30CC8"/>
    <w:rsid w:val="00D31AC4"/>
    <w:rsid w:val="00D31F17"/>
    <w:rsid w:val="00D31F7B"/>
    <w:rsid w:val="00D32007"/>
    <w:rsid w:val="00D3380F"/>
    <w:rsid w:val="00D3385B"/>
    <w:rsid w:val="00D3586D"/>
    <w:rsid w:val="00D36300"/>
    <w:rsid w:val="00D36935"/>
    <w:rsid w:val="00D36F11"/>
    <w:rsid w:val="00D37303"/>
    <w:rsid w:val="00D37554"/>
    <w:rsid w:val="00D37897"/>
    <w:rsid w:val="00D37B19"/>
    <w:rsid w:val="00D37DCE"/>
    <w:rsid w:val="00D4098B"/>
    <w:rsid w:val="00D412E0"/>
    <w:rsid w:val="00D419FC"/>
    <w:rsid w:val="00D41A8C"/>
    <w:rsid w:val="00D431F7"/>
    <w:rsid w:val="00D43A02"/>
    <w:rsid w:val="00D44293"/>
    <w:rsid w:val="00D44B4F"/>
    <w:rsid w:val="00D45EE5"/>
    <w:rsid w:val="00D45EFF"/>
    <w:rsid w:val="00D460C0"/>
    <w:rsid w:val="00D46349"/>
    <w:rsid w:val="00D46D37"/>
    <w:rsid w:val="00D4740B"/>
    <w:rsid w:val="00D47700"/>
    <w:rsid w:val="00D478B2"/>
    <w:rsid w:val="00D50BE6"/>
    <w:rsid w:val="00D514EF"/>
    <w:rsid w:val="00D51BC9"/>
    <w:rsid w:val="00D5218F"/>
    <w:rsid w:val="00D53F6E"/>
    <w:rsid w:val="00D547DE"/>
    <w:rsid w:val="00D5516C"/>
    <w:rsid w:val="00D55968"/>
    <w:rsid w:val="00D55E67"/>
    <w:rsid w:val="00D60984"/>
    <w:rsid w:val="00D60EB4"/>
    <w:rsid w:val="00D61A90"/>
    <w:rsid w:val="00D62D71"/>
    <w:rsid w:val="00D63E2A"/>
    <w:rsid w:val="00D64684"/>
    <w:rsid w:val="00D64CD2"/>
    <w:rsid w:val="00D64D20"/>
    <w:rsid w:val="00D66FAA"/>
    <w:rsid w:val="00D6710F"/>
    <w:rsid w:val="00D67DAD"/>
    <w:rsid w:val="00D67F5A"/>
    <w:rsid w:val="00D70760"/>
    <w:rsid w:val="00D74B52"/>
    <w:rsid w:val="00D74C9A"/>
    <w:rsid w:val="00D74EE3"/>
    <w:rsid w:val="00D75157"/>
    <w:rsid w:val="00D804BD"/>
    <w:rsid w:val="00D81200"/>
    <w:rsid w:val="00D81373"/>
    <w:rsid w:val="00D8154C"/>
    <w:rsid w:val="00D81877"/>
    <w:rsid w:val="00D819ED"/>
    <w:rsid w:val="00D83FB7"/>
    <w:rsid w:val="00D84097"/>
    <w:rsid w:val="00D84477"/>
    <w:rsid w:val="00D8482F"/>
    <w:rsid w:val="00D850DB"/>
    <w:rsid w:val="00D866C5"/>
    <w:rsid w:val="00D87A40"/>
    <w:rsid w:val="00D87D50"/>
    <w:rsid w:val="00D908A6"/>
    <w:rsid w:val="00D91A02"/>
    <w:rsid w:val="00D924B0"/>
    <w:rsid w:val="00D9261E"/>
    <w:rsid w:val="00D9290D"/>
    <w:rsid w:val="00D92B5D"/>
    <w:rsid w:val="00D93096"/>
    <w:rsid w:val="00D9327B"/>
    <w:rsid w:val="00D9329B"/>
    <w:rsid w:val="00D9346B"/>
    <w:rsid w:val="00D949FA"/>
    <w:rsid w:val="00D94C14"/>
    <w:rsid w:val="00D94F12"/>
    <w:rsid w:val="00D9622E"/>
    <w:rsid w:val="00D978A3"/>
    <w:rsid w:val="00D978D2"/>
    <w:rsid w:val="00D97BC6"/>
    <w:rsid w:val="00D97E39"/>
    <w:rsid w:val="00D97F13"/>
    <w:rsid w:val="00D97F39"/>
    <w:rsid w:val="00DA249F"/>
    <w:rsid w:val="00DA304D"/>
    <w:rsid w:val="00DA45CC"/>
    <w:rsid w:val="00DA46AB"/>
    <w:rsid w:val="00DA4B1E"/>
    <w:rsid w:val="00DA5000"/>
    <w:rsid w:val="00DA54CE"/>
    <w:rsid w:val="00DA6C91"/>
    <w:rsid w:val="00DA6E1E"/>
    <w:rsid w:val="00DB0452"/>
    <w:rsid w:val="00DB1C90"/>
    <w:rsid w:val="00DB1F46"/>
    <w:rsid w:val="00DB21ED"/>
    <w:rsid w:val="00DB251D"/>
    <w:rsid w:val="00DB2D17"/>
    <w:rsid w:val="00DB35BF"/>
    <w:rsid w:val="00DB37DF"/>
    <w:rsid w:val="00DB3943"/>
    <w:rsid w:val="00DB41BB"/>
    <w:rsid w:val="00DB4FB2"/>
    <w:rsid w:val="00DB5C19"/>
    <w:rsid w:val="00DB62D8"/>
    <w:rsid w:val="00DB6614"/>
    <w:rsid w:val="00DB6D2E"/>
    <w:rsid w:val="00DC0633"/>
    <w:rsid w:val="00DC0CC8"/>
    <w:rsid w:val="00DC0D01"/>
    <w:rsid w:val="00DC14E0"/>
    <w:rsid w:val="00DC1BE6"/>
    <w:rsid w:val="00DC285A"/>
    <w:rsid w:val="00DC4334"/>
    <w:rsid w:val="00DC4892"/>
    <w:rsid w:val="00DC49C4"/>
    <w:rsid w:val="00DC4F28"/>
    <w:rsid w:val="00DC5375"/>
    <w:rsid w:val="00DC5617"/>
    <w:rsid w:val="00DC59C5"/>
    <w:rsid w:val="00DC6281"/>
    <w:rsid w:val="00DC663A"/>
    <w:rsid w:val="00DC6BEF"/>
    <w:rsid w:val="00DC74B3"/>
    <w:rsid w:val="00DD0133"/>
    <w:rsid w:val="00DD09B8"/>
    <w:rsid w:val="00DD0CDF"/>
    <w:rsid w:val="00DD0CF5"/>
    <w:rsid w:val="00DD1F73"/>
    <w:rsid w:val="00DD21EF"/>
    <w:rsid w:val="00DD2466"/>
    <w:rsid w:val="00DD2C0D"/>
    <w:rsid w:val="00DD2E43"/>
    <w:rsid w:val="00DD3164"/>
    <w:rsid w:val="00DD33AD"/>
    <w:rsid w:val="00DD5A86"/>
    <w:rsid w:val="00DD7D82"/>
    <w:rsid w:val="00DE021F"/>
    <w:rsid w:val="00DE10D0"/>
    <w:rsid w:val="00DE1CF5"/>
    <w:rsid w:val="00DE2500"/>
    <w:rsid w:val="00DE3799"/>
    <w:rsid w:val="00DE3E3F"/>
    <w:rsid w:val="00DE519E"/>
    <w:rsid w:val="00DE5573"/>
    <w:rsid w:val="00DE64DF"/>
    <w:rsid w:val="00DE6A98"/>
    <w:rsid w:val="00DE70F6"/>
    <w:rsid w:val="00DE7A70"/>
    <w:rsid w:val="00DE7BE0"/>
    <w:rsid w:val="00DF0BBE"/>
    <w:rsid w:val="00DF1048"/>
    <w:rsid w:val="00DF12DF"/>
    <w:rsid w:val="00DF1306"/>
    <w:rsid w:val="00DF178C"/>
    <w:rsid w:val="00DF1B50"/>
    <w:rsid w:val="00DF1CFF"/>
    <w:rsid w:val="00DF31AC"/>
    <w:rsid w:val="00DF37FF"/>
    <w:rsid w:val="00DF3A93"/>
    <w:rsid w:val="00DF3C12"/>
    <w:rsid w:val="00DF3CA0"/>
    <w:rsid w:val="00DF4A80"/>
    <w:rsid w:val="00DF5414"/>
    <w:rsid w:val="00DF57DD"/>
    <w:rsid w:val="00DF5910"/>
    <w:rsid w:val="00DF5D3F"/>
    <w:rsid w:val="00DF653E"/>
    <w:rsid w:val="00DF67E5"/>
    <w:rsid w:val="00DF7375"/>
    <w:rsid w:val="00E01F17"/>
    <w:rsid w:val="00E02419"/>
    <w:rsid w:val="00E0301F"/>
    <w:rsid w:val="00E046FC"/>
    <w:rsid w:val="00E04D4C"/>
    <w:rsid w:val="00E0570A"/>
    <w:rsid w:val="00E05873"/>
    <w:rsid w:val="00E07422"/>
    <w:rsid w:val="00E07A12"/>
    <w:rsid w:val="00E07D99"/>
    <w:rsid w:val="00E07F0A"/>
    <w:rsid w:val="00E11760"/>
    <w:rsid w:val="00E12908"/>
    <w:rsid w:val="00E12B16"/>
    <w:rsid w:val="00E1507F"/>
    <w:rsid w:val="00E158FD"/>
    <w:rsid w:val="00E15D1D"/>
    <w:rsid w:val="00E162BA"/>
    <w:rsid w:val="00E16664"/>
    <w:rsid w:val="00E16E1D"/>
    <w:rsid w:val="00E17771"/>
    <w:rsid w:val="00E179CF"/>
    <w:rsid w:val="00E21943"/>
    <w:rsid w:val="00E21E32"/>
    <w:rsid w:val="00E21EC8"/>
    <w:rsid w:val="00E23186"/>
    <w:rsid w:val="00E2334A"/>
    <w:rsid w:val="00E23D13"/>
    <w:rsid w:val="00E2580B"/>
    <w:rsid w:val="00E259B5"/>
    <w:rsid w:val="00E25AD9"/>
    <w:rsid w:val="00E25B53"/>
    <w:rsid w:val="00E26C11"/>
    <w:rsid w:val="00E27476"/>
    <w:rsid w:val="00E27876"/>
    <w:rsid w:val="00E30305"/>
    <w:rsid w:val="00E306CE"/>
    <w:rsid w:val="00E30B5E"/>
    <w:rsid w:val="00E314B1"/>
    <w:rsid w:val="00E3227B"/>
    <w:rsid w:val="00E3255A"/>
    <w:rsid w:val="00E3380C"/>
    <w:rsid w:val="00E3466B"/>
    <w:rsid w:val="00E34C92"/>
    <w:rsid w:val="00E3559D"/>
    <w:rsid w:val="00E35717"/>
    <w:rsid w:val="00E367DF"/>
    <w:rsid w:val="00E36CC6"/>
    <w:rsid w:val="00E3706E"/>
    <w:rsid w:val="00E37450"/>
    <w:rsid w:val="00E400B8"/>
    <w:rsid w:val="00E40923"/>
    <w:rsid w:val="00E40A17"/>
    <w:rsid w:val="00E40CE1"/>
    <w:rsid w:val="00E412BA"/>
    <w:rsid w:val="00E41301"/>
    <w:rsid w:val="00E417D0"/>
    <w:rsid w:val="00E42013"/>
    <w:rsid w:val="00E428A2"/>
    <w:rsid w:val="00E42B81"/>
    <w:rsid w:val="00E42BB9"/>
    <w:rsid w:val="00E437BD"/>
    <w:rsid w:val="00E43DE4"/>
    <w:rsid w:val="00E46BC0"/>
    <w:rsid w:val="00E46EE5"/>
    <w:rsid w:val="00E470EF"/>
    <w:rsid w:val="00E4721D"/>
    <w:rsid w:val="00E472D6"/>
    <w:rsid w:val="00E50D5E"/>
    <w:rsid w:val="00E512BE"/>
    <w:rsid w:val="00E5170F"/>
    <w:rsid w:val="00E51D7E"/>
    <w:rsid w:val="00E52662"/>
    <w:rsid w:val="00E53F71"/>
    <w:rsid w:val="00E544B7"/>
    <w:rsid w:val="00E5479C"/>
    <w:rsid w:val="00E548CC"/>
    <w:rsid w:val="00E54BA3"/>
    <w:rsid w:val="00E551EF"/>
    <w:rsid w:val="00E55219"/>
    <w:rsid w:val="00E55AF8"/>
    <w:rsid w:val="00E56205"/>
    <w:rsid w:val="00E5701F"/>
    <w:rsid w:val="00E57598"/>
    <w:rsid w:val="00E57E27"/>
    <w:rsid w:val="00E6269C"/>
    <w:rsid w:val="00E62754"/>
    <w:rsid w:val="00E636D7"/>
    <w:rsid w:val="00E643CA"/>
    <w:rsid w:val="00E6515A"/>
    <w:rsid w:val="00E6666B"/>
    <w:rsid w:val="00E66EDD"/>
    <w:rsid w:val="00E6707D"/>
    <w:rsid w:val="00E6729A"/>
    <w:rsid w:val="00E718F7"/>
    <w:rsid w:val="00E73294"/>
    <w:rsid w:val="00E73AFF"/>
    <w:rsid w:val="00E73C2A"/>
    <w:rsid w:val="00E7538F"/>
    <w:rsid w:val="00E7599C"/>
    <w:rsid w:val="00E76299"/>
    <w:rsid w:val="00E767EC"/>
    <w:rsid w:val="00E76B1E"/>
    <w:rsid w:val="00E77424"/>
    <w:rsid w:val="00E7771D"/>
    <w:rsid w:val="00E80243"/>
    <w:rsid w:val="00E80BAF"/>
    <w:rsid w:val="00E80C2B"/>
    <w:rsid w:val="00E80CB0"/>
    <w:rsid w:val="00E810E8"/>
    <w:rsid w:val="00E81475"/>
    <w:rsid w:val="00E8192D"/>
    <w:rsid w:val="00E8372D"/>
    <w:rsid w:val="00E83CC0"/>
    <w:rsid w:val="00E84066"/>
    <w:rsid w:val="00E84964"/>
    <w:rsid w:val="00E849BF"/>
    <w:rsid w:val="00E84B66"/>
    <w:rsid w:val="00E85D6A"/>
    <w:rsid w:val="00E85DAD"/>
    <w:rsid w:val="00E86311"/>
    <w:rsid w:val="00E86898"/>
    <w:rsid w:val="00E8785C"/>
    <w:rsid w:val="00E9002C"/>
    <w:rsid w:val="00E901CA"/>
    <w:rsid w:val="00E91067"/>
    <w:rsid w:val="00E91146"/>
    <w:rsid w:val="00E91490"/>
    <w:rsid w:val="00E91AB7"/>
    <w:rsid w:val="00E92A74"/>
    <w:rsid w:val="00E93B7A"/>
    <w:rsid w:val="00E94045"/>
    <w:rsid w:val="00E94150"/>
    <w:rsid w:val="00E948B3"/>
    <w:rsid w:val="00E94C38"/>
    <w:rsid w:val="00E9704B"/>
    <w:rsid w:val="00E97DF4"/>
    <w:rsid w:val="00EA1016"/>
    <w:rsid w:val="00EA1574"/>
    <w:rsid w:val="00EA3347"/>
    <w:rsid w:val="00EA537F"/>
    <w:rsid w:val="00EA659D"/>
    <w:rsid w:val="00EB18FB"/>
    <w:rsid w:val="00EB19BE"/>
    <w:rsid w:val="00EB1C67"/>
    <w:rsid w:val="00EB2905"/>
    <w:rsid w:val="00EB2D67"/>
    <w:rsid w:val="00EB4BC3"/>
    <w:rsid w:val="00EB5780"/>
    <w:rsid w:val="00EB598B"/>
    <w:rsid w:val="00EB6616"/>
    <w:rsid w:val="00EB6831"/>
    <w:rsid w:val="00EB7D56"/>
    <w:rsid w:val="00EB7FE1"/>
    <w:rsid w:val="00EC0661"/>
    <w:rsid w:val="00EC107C"/>
    <w:rsid w:val="00EC1AEA"/>
    <w:rsid w:val="00EC1F74"/>
    <w:rsid w:val="00EC3645"/>
    <w:rsid w:val="00EC5047"/>
    <w:rsid w:val="00EC583A"/>
    <w:rsid w:val="00EC5840"/>
    <w:rsid w:val="00EC5F0E"/>
    <w:rsid w:val="00EC62C4"/>
    <w:rsid w:val="00EC6C6C"/>
    <w:rsid w:val="00EC7088"/>
    <w:rsid w:val="00EC745A"/>
    <w:rsid w:val="00EC7E45"/>
    <w:rsid w:val="00ED0B73"/>
    <w:rsid w:val="00ED1026"/>
    <w:rsid w:val="00ED12F6"/>
    <w:rsid w:val="00ED1659"/>
    <w:rsid w:val="00ED1760"/>
    <w:rsid w:val="00ED2255"/>
    <w:rsid w:val="00ED3B05"/>
    <w:rsid w:val="00ED3D51"/>
    <w:rsid w:val="00ED42DB"/>
    <w:rsid w:val="00ED4CBD"/>
    <w:rsid w:val="00ED4F24"/>
    <w:rsid w:val="00ED5EEF"/>
    <w:rsid w:val="00ED69C4"/>
    <w:rsid w:val="00ED6D98"/>
    <w:rsid w:val="00ED76AD"/>
    <w:rsid w:val="00ED7779"/>
    <w:rsid w:val="00ED78C9"/>
    <w:rsid w:val="00EE0614"/>
    <w:rsid w:val="00EE12BA"/>
    <w:rsid w:val="00EE1D8E"/>
    <w:rsid w:val="00EE255D"/>
    <w:rsid w:val="00EE2656"/>
    <w:rsid w:val="00EE4058"/>
    <w:rsid w:val="00EE65F6"/>
    <w:rsid w:val="00EE718F"/>
    <w:rsid w:val="00EF032C"/>
    <w:rsid w:val="00EF041D"/>
    <w:rsid w:val="00EF2221"/>
    <w:rsid w:val="00EF294C"/>
    <w:rsid w:val="00EF2B80"/>
    <w:rsid w:val="00EF35A5"/>
    <w:rsid w:val="00EF3DF8"/>
    <w:rsid w:val="00EF4349"/>
    <w:rsid w:val="00EF553C"/>
    <w:rsid w:val="00EF596A"/>
    <w:rsid w:val="00EF5B40"/>
    <w:rsid w:val="00EF613A"/>
    <w:rsid w:val="00EF6155"/>
    <w:rsid w:val="00EF6705"/>
    <w:rsid w:val="00EF6C93"/>
    <w:rsid w:val="00EF74E8"/>
    <w:rsid w:val="00F00711"/>
    <w:rsid w:val="00F028BA"/>
    <w:rsid w:val="00F02C52"/>
    <w:rsid w:val="00F02D98"/>
    <w:rsid w:val="00F03983"/>
    <w:rsid w:val="00F03DEE"/>
    <w:rsid w:val="00F03FFC"/>
    <w:rsid w:val="00F04A47"/>
    <w:rsid w:val="00F04BB5"/>
    <w:rsid w:val="00F04E62"/>
    <w:rsid w:val="00F05A1E"/>
    <w:rsid w:val="00F06529"/>
    <w:rsid w:val="00F065F5"/>
    <w:rsid w:val="00F075F1"/>
    <w:rsid w:val="00F10364"/>
    <w:rsid w:val="00F11701"/>
    <w:rsid w:val="00F11E1A"/>
    <w:rsid w:val="00F12F6E"/>
    <w:rsid w:val="00F1349F"/>
    <w:rsid w:val="00F13B0E"/>
    <w:rsid w:val="00F13DFD"/>
    <w:rsid w:val="00F15134"/>
    <w:rsid w:val="00F151FA"/>
    <w:rsid w:val="00F1714D"/>
    <w:rsid w:val="00F174DB"/>
    <w:rsid w:val="00F1761D"/>
    <w:rsid w:val="00F20634"/>
    <w:rsid w:val="00F20EA3"/>
    <w:rsid w:val="00F222FC"/>
    <w:rsid w:val="00F2235A"/>
    <w:rsid w:val="00F2266A"/>
    <w:rsid w:val="00F23406"/>
    <w:rsid w:val="00F23AF5"/>
    <w:rsid w:val="00F24120"/>
    <w:rsid w:val="00F242F6"/>
    <w:rsid w:val="00F24520"/>
    <w:rsid w:val="00F24D93"/>
    <w:rsid w:val="00F24DCC"/>
    <w:rsid w:val="00F253BC"/>
    <w:rsid w:val="00F255F4"/>
    <w:rsid w:val="00F27363"/>
    <w:rsid w:val="00F279B1"/>
    <w:rsid w:val="00F3004E"/>
    <w:rsid w:val="00F3047A"/>
    <w:rsid w:val="00F30540"/>
    <w:rsid w:val="00F310B1"/>
    <w:rsid w:val="00F310D3"/>
    <w:rsid w:val="00F3149C"/>
    <w:rsid w:val="00F31633"/>
    <w:rsid w:val="00F3234B"/>
    <w:rsid w:val="00F33B5C"/>
    <w:rsid w:val="00F33F9A"/>
    <w:rsid w:val="00F33FCC"/>
    <w:rsid w:val="00F34328"/>
    <w:rsid w:val="00F35808"/>
    <w:rsid w:val="00F363E7"/>
    <w:rsid w:val="00F36E5A"/>
    <w:rsid w:val="00F37B56"/>
    <w:rsid w:val="00F40F78"/>
    <w:rsid w:val="00F41395"/>
    <w:rsid w:val="00F4167E"/>
    <w:rsid w:val="00F41784"/>
    <w:rsid w:val="00F41B3D"/>
    <w:rsid w:val="00F42958"/>
    <w:rsid w:val="00F43037"/>
    <w:rsid w:val="00F43655"/>
    <w:rsid w:val="00F439E3"/>
    <w:rsid w:val="00F441CC"/>
    <w:rsid w:val="00F45C43"/>
    <w:rsid w:val="00F46049"/>
    <w:rsid w:val="00F4627E"/>
    <w:rsid w:val="00F47FF6"/>
    <w:rsid w:val="00F50109"/>
    <w:rsid w:val="00F501FF"/>
    <w:rsid w:val="00F513F1"/>
    <w:rsid w:val="00F526D3"/>
    <w:rsid w:val="00F52875"/>
    <w:rsid w:val="00F52952"/>
    <w:rsid w:val="00F53155"/>
    <w:rsid w:val="00F5477E"/>
    <w:rsid w:val="00F54BCD"/>
    <w:rsid w:val="00F55E88"/>
    <w:rsid w:val="00F56289"/>
    <w:rsid w:val="00F5682B"/>
    <w:rsid w:val="00F56BA0"/>
    <w:rsid w:val="00F56F6C"/>
    <w:rsid w:val="00F56F7A"/>
    <w:rsid w:val="00F56F9F"/>
    <w:rsid w:val="00F60AD2"/>
    <w:rsid w:val="00F6171B"/>
    <w:rsid w:val="00F623C5"/>
    <w:rsid w:val="00F637AC"/>
    <w:rsid w:val="00F637BB"/>
    <w:rsid w:val="00F63BE2"/>
    <w:rsid w:val="00F64334"/>
    <w:rsid w:val="00F65708"/>
    <w:rsid w:val="00F661E9"/>
    <w:rsid w:val="00F70926"/>
    <w:rsid w:val="00F70FE9"/>
    <w:rsid w:val="00F724B1"/>
    <w:rsid w:val="00F72C93"/>
    <w:rsid w:val="00F72FA7"/>
    <w:rsid w:val="00F73759"/>
    <w:rsid w:val="00F7389F"/>
    <w:rsid w:val="00F73D22"/>
    <w:rsid w:val="00F73D49"/>
    <w:rsid w:val="00F73E27"/>
    <w:rsid w:val="00F73E4A"/>
    <w:rsid w:val="00F73FC4"/>
    <w:rsid w:val="00F74545"/>
    <w:rsid w:val="00F74D43"/>
    <w:rsid w:val="00F75DB2"/>
    <w:rsid w:val="00F76131"/>
    <w:rsid w:val="00F76BB5"/>
    <w:rsid w:val="00F76C58"/>
    <w:rsid w:val="00F7766B"/>
    <w:rsid w:val="00F77A28"/>
    <w:rsid w:val="00F820B7"/>
    <w:rsid w:val="00F82344"/>
    <w:rsid w:val="00F8279A"/>
    <w:rsid w:val="00F82C1F"/>
    <w:rsid w:val="00F82FA1"/>
    <w:rsid w:val="00F8366A"/>
    <w:rsid w:val="00F836F7"/>
    <w:rsid w:val="00F84A62"/>
    <w:rsid w:val="00F84CAA"/>
    <w:rsid w:val="00F87B0A"/>
    <w:rsid w:val="00F87EC3"/>
    <w:rsid w:val="00F90018"/>
    <w:rsid w:val="00F9008B"/>
    <w:rsid w:val="00F9132E"/>
    <w:rsid w:val="00F919D0"/>
    <w:rsid w:val="00F91F00"/>
    <w:rsid w:val="00F92806"/>
    <w:rsid w:val="00F92A32"/>
    <w:rsid w:val="00F93E6E"/>
    <w:rsid w:val="00F94E3F"/>
    <w:rsid w:val="00F95CA7"/>
    <w:rsid w:val="00F96114"/>
    <w:rsid w:val="00F9671D"/>
    <w:rsid w:val="00F967BE"/>
    <w:rsid w:val="00F9686A"/>
    <w:rsid w:val="00F96E0F"/>
    <w:rsid w:val="00F97EDB"/>
    <w:rsid w:val="00FA0A93"/>
    <w:rsid w:val="00FA2148"/>
    <w:rsid w:val="00FA31CA"/>
    <w:rsid w:val="00FA554B"/>
    <w:rsid w:val="00FA5FC4"/>
    <w:rsid w:val="00FA6D48"/>
    <w:rsid w:val="00FA6D5F"/>
    <w:rsid w:val="00FA7306"/>
    <w:rsid w:val="00FB1090"/>
    <w:rsid w:val="00FB14F5"/>
    <w:rsid w:val="00FB221A"/>
    <w:rsid w:val="00FB241E"/>
    <w:rsid w:val="00FB265E"/>
    <w:rsid w:val="00FB38F7"/>
    <w:rsid w:val="00FB4B97"/>
    <w:rsid w:val="00FB6BF1"/>
    <w:rsid w:val="00FB74A3"/>
    <w:rsid w:val="00FB77B5"/>
    <w:rsid w:val="00FC01D6"/>
    <w:rsid w:val="00FC0417"/>
    <w:rsid w:val="00FC1397"/>
    <w:rsid w:val="00FC1CAE"/>
    <w:rsid w:val="00FC3C36"/>
    <w:rsid w:val="00FC3EB0"/>
    <w:rsid w:val="00FC40D6"/>
    <w:rsid w:val="00FC539A"/>
    <w:rsid w:val="00FC5EB6"/>
    <w:rsid w:val="00FC5F50"/>
    <w:rsid w:val="00FC634D"/>
    <w:rsid w:val="00FC6E9F"/>
    <w:rsid w:val="00FC7441"/>
    <w:rsid w:val="00FC7646"/>
    <w:rsid w:val="00FC7A7A"/>
    <w:rsid w:val="00FD04F3"/>
    <w:rsid w:val="00FD082A"/>
    <w:rsid w:val="00FD0D1A"/>
    <w:rsid w:val="00FD175C"/>
    <w:rsid w:val="00FD1E28"/>
    <w:rsid w:val="00FD2320"/>
    <w:rsid w:val="00FD24D3"/>
    <w:rsid w:val="00FD36B4"/>
    <w:rsid w:val="00FD3B6E"/>
    <w:rsid w:val="00FD3C60"/>
    <w:rsid w:val="00FD5028"/>
    <w:rsid w:val="00FD5E4D"/>
    <w:rsid w:val="00FD60CE"/>
    <w:rsid w:val="00FD6326"/>
    <w:rsid w:val="00FD634D"/>
    <w:rsid w:val="00FE090D"/>
    <w:rsid w:val="00FE0EE8"/>
    <w:rsid w:val="00FE15AF"/>
    <w:rsid w:val="00FE1F11"/>
    <w:rsid w:val="00FE24EA"/>
    <w:rsid w:val="00FE25D9"/>
    <w:rsid w:val="00FE2943"/>
    <w:rsid w:val="00FE2D75"/>
    <w:rsid w:val="00FE2E25"/>
    <w:rsid w:val="00FE3171"/>
    <w:rsid w:val="00FE3706"/>
    <w:rsid w:val="00FE3CF4"/>
    <w:rsid w:val="00FE4113"/>
    <w:rsid w:val="00FE4160"/>
    <w:rsid w:val="00FE5035"/>
    <w:rsid w:val="00FE5A78"/>
    <w:rsid w:val="00FE5DE4"/>
    <w:rsid w:val="00FE66FA"/>
    <w:rsid w:val="00FE6B61"/>
    <w:rsid w:val="00FE70D6"/>
    <w:rsid w:val="00FE74CA"/>
    <w:rsid w:val="00FE790D"/>
    <w:rsid w:val="00FE7C03"/>
    <w:rsid w:val="00FE7DE8"/>
    <w:rsid w:val="00FF07BB"/>
    <w:rsid w:val="00FF0F0C"/>
    <w:rsid w:val="00FF11A2"/>
    <w:rsid w:val="00FF156E"/>
    <w:rsid w:val="00FF19D6"/>
    <w:rsid w:val="00FF1A84"/>
    <w:rsid w:val="00FF26F2"/>
    <w:rsid w:val="00FF2F5B"/>
    <w:rsid w:val="00FF3107"/>
    <w:rsid w:val="00FF4078"/>
    <w:rsid w:val="00FF4DB6"/>
    <w:rsid w:val="00FF5468"/>
    <w:rsid w:val="00FF5A06"/>
    <w:rsid w:val="00FF63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2930FE92-BF1A-4C8F-A7F8-455DF7227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33D"/>
    <w:rPr>
      <w:sz w:val="24"/>
      <w:szCs w:val="24"/>
      <w:lang w:eastAsia="zh-CN"/>
    </w:rPr>
  </w:style>
  <w:style w:type="paragraph" w:styleId="1">
    <w:name w:val="heading 1"/>
    <w:basedOn w:val="a"/>
    <w:next w:val="a"/>
    <w:link w:val="10"/>
    <w:qFormat/>
    <w:rsid w:val="0049333D"/>
    <w:pPr>
      <w:keepNext/>
      <w:tabs>
        <w:tab w:val="num" w:pos="432"/>
      </w:tabs>
      <w:spacing w:before="240" w:after="60"/>
      <w:ind w:left="432" w:hanging="432"/>
      <w:outlineLvl w:val="0"/>
    </w:pPr>
    <w:rPr>
      <w:rFonts w:ascii="Arial" w:hAnsi="Arial" w:cs="Arial"/>
      <w:b/>
      <w:bCs/>
      <w:kern w:val="1"/>
      <w:sz w:val="32"/>
      <w:szCs w:val="32"/>
    </w:rPr>
  </w:style>
  <w:style w:type="paragraph" w:styleId="2">
    <w:name w:val="heading 2"/>
    <w:basedOn w:val="a"/>
    <w:next w:val="a"/>
    <w:link w:val="20"/>
    <w:qFormat/>
    <w:rsid w:val="0049333D"/>
    <w:pPr>
      <w:keepNext/>
      <w:tabs>
        <w:tab w:val="num" w:pos="576"/>
      </w:tabs>
      <w:spacing w:before="240" w:after="60"/>
      <w:ind w:left="576" w:hanging="576"/>
      <w:outlineLvl w:val="1"/>
    </w:pPr>
    <w:rPr>
      <w:rFonts w:ascii="Arial" w:hAnsi="Arial" w:cs="Arial"/>
      <w:b/>
      <w:bCs/>
      <w:i/>
      <w:iCs/>
      <w:sz w:val="28"/>
      <w:szCs w:val="28"/>
    </w:rPr>
  </w:style>
  <w:style w:type="paragraph" w:styleId="30">
    <w:name w:val="heading 3"/>
    <w:basedOn w:val="a"/>
    <w:next w:val="a"/>
    <w:link w:val="31"/>
    <w:qFormat/>
    <w:rsid w:val="0049333D"/>
    <w:pPr>
      <w:keepNext/>
      <w:tabs>
        <w:tab w:val="num" w:pos="720"/>
      </w:tabs>
      <w:spacing w:before="240" w:after="60"/>
      <w:ind w:left="720" w:hanging="720"/>
      <w:outlineLvl w:val="2"/>
    </w:pPr>
    <w:rPr>
      <w:rFonts w:ascii="Arial" w:hAnsi="Arial" w:cs="Arial"/>
      <w:b/>
      <w:bCs/>
      <w:sz w:val="26"/>
      <w:szCs w:val="26"/>
    </w:rPr>
  </w:style>
  <w:style w:type="paragraph" w:styleId="4">
    <w:name w:val="heading 4"/>
    <w:basedOn w:val="a"/>
    <w:next w:val="a"/>
    <w:qFormat/>
    <w:rsid w:val="001110C2"/>
    <w:pPr>
      <w:keepNext/>
      <w:spacing w:before="240" w:after="60"/>
      <w:outlineLvl w:val="3"/>
    </w:pPr>
    <w:rPr>
      <w:b/>
      <w:bCs/>
      <w:sz w:val="28"/>
      <w:szCs w:val="28"/>
    </w:rPr>
  </w:style>
  <w:style w:type="paragraph" w:styleId="5">
    <w:name w:val="heading 5"/>
    <w:basedOn w:val="a"/>
    <w:next w:val="a"/>
    <w:qFormat/>
    <w:rsid w:val="0049333D"/>
    <w:pPr>
      <w:tabs>
        <w:tab w:val="num" w:pos="1008"/>
      </w:tabs>
      <w:spacing w:before="240" w:after="60"/>
      <w:ind w:left="1008" w:hanging="1008"/>
      <w:outlineLvl w:val="4"/>
    </w:pPr>
    <w:rPr>
      <w:rFonts w:ascii="Calibri" w:hAnsi="Calibri" w:cs="Calibri"/>
      <w:b/>
      <w:bCs/>
      <w:i/>
      <w:iCs/>
      <w:sz w:val="26"/>
      <w:szCs w:val="26"/>
    </w:rPr>
  </w:style>
  <w:style w:type="paragraph" w:styleId="6">
    <w:name w:val="heading 6"/>
    <w:basedOn w:val="a"/>
    <w:next w:val="a"/>
    <w:link w:val="60"/>
    <w:qFormat/>
    <w:rsid w:val="00D81877"/>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49333D"/>
    <w:rPr>
      <w:rFonts w:ascii="Times New Roman" w:hAnsi="Times New Roman" w:cs="Times New Roman"/>
    </w:rPr>
  </w:style>
  <w:style w:type="character" w:customStyle="1" w:styleId="WW8Num1z1">
    <w:name w:val="WW8Num1z1"/>
    <w:rsid w:val="0049333D"/>
    <w:rPr>
      <w:rFonts w:ascii="Symbol" w:hAnsi="Symbol" w:cs="Symbol"/>
    </w:rPr>
  </w:style>
  <w:style w:type="character" w:customStyle="1" w:styleId="WW8Num1z2">
    <w:name w:val="WW8Num1z2"/>
    <w:rsid w:val="0049333D"/>
    <w:rPr>
      <w:rFonts w:ascii="Wingdings" w:hAnsi="Wingdings" w:cs="Wingdings"/>
    </w:rPr>
  </w:style>
  <w:style w:type="character" w:customStyle="1" w:styleId="WW8Num1z4">
    <w:name w:val="WW8Num1z4"/>
    <w:rsid w:val="0049333D"/>
    <w:rPr>
      <w:rFonts w:ascii="Courier New" w:hAnsi="Courier New" w:cs="Courier New"/>
    </w:rPr>
  </w:style>
  <w:style w:type="character" w:customStyle="1" w:styleId="WW8Num2z0">
    <w:name w:val="WW8Num2z0"/>
    <w:rsid w:val="0049333D"/>
    <w:rPr>
      <w:rFonts w:ascii="Symbol" w:hAnsi="Symbol" w:cs="Symbol"/>
    </w:rPr>
  </w:style>
  <w:style w:type="character" w:customStyle="1" w:styleId="WW8Num3z0">
    <w:name w:val="WW8Num3z0"/>
    <w:rsid w:val="0049333D"/>
    <w:rPr>
      <w:rFonts w:ascii="Symbol" w:hAnsi="Symbol" w:cs="Symbol"/>
    </w:rPr>
  </w:style>
  <w:style w:type="character" w:customStyle="1" w:styleId="WW8Num4z0">
    <w:name w:val="WW8Num4z0"/>
    <w:rsid w:val="0049333D"/>
    <w:rPr>
      <w:rFonts w:ascii="Times New Roman" w:hAnsi="Times New Roman" w:cs="Times New Roman"/>
    </w:rPr>
  </w:style>
  <w:style w:type="character" w:customStyle="1" w:styleId="WW8Num4z1">
    <w:name w:val="WW8Num4z1"/>
    <w:rsid w:val="0049333D"/>
    <w:rPr>
      <w:rFonts w:ascii="Symbol" w:hAnsi="Symbol" w:cs="Symbol"/>
    </w:rPr>
  </w:style>
  <w:style w:type="character" w:customStyle="1" w:styleId="WW8Num4z2">
    <w:name w:val="WW8Num4z2"/>
    <w:rsid w:val="0049333D"/>
    <w:rPr>
      <w:rFonts w:ascii="Wingdings" w:hAnsi="Wingdings" w:cs="Wingdings"/>
    </w:rPr>
  </w:style>
  <w:style w:type="character" w:customStyle="1" w:styleId="WW8Num4z4">
    <w:name w:val="WW8Num4z4"/>
    <w:rsid w:val="0049333D"/>
    <w:rPr>
      <w:rFonts w:ascii="Courier New" w:hAnsi="Courier New" w:cs="Courier New"/>
    </w:rPr>
  </w:style>
  <w:style w:type="character" w:customStyle="1" w:styleId="WW8Num5z0">
    <w:name w:val="WW8Num5z0"/>
    <w:rsid w:val="0049333D"/>
    <w:rPr>
      <w:rFonts w:ascii="Symbol" w:hAnsi="Symbol" w:cs="Symbol"/>
    </w:rPr>
  </w:style>
  <w:style w:type="character" w:customStyle="1" w:styleId="WW8Num5z2">
    <w:name w:val="WW8Num5z2"/>
    <w:rsid w:val="0049333D"/>
    <w:rPr>
      <w:rFonts w:ascii="Wingdings" w:hAnsi="Wingdings" w:cs="Wingdings"/>
    </w:rPr>
  </w:style>
  <w:style w:type="character" w:customStyle="1" w:styleId="WW8Num5z4">
    <w:name w:val="WW8Num5z4"/>
    <w:rsid w:val="0049333D"/>
    <w:rPr>
      <w:rFonts w:ascii="Courier New" w:hAnsi="Courier New" w:cs="Courier New"/>
    </w:rPr>
  </w:style>
  <w:style w:type="character" w:customStyle="1" w:styleId="WW8Num6z0">
    <w:name w:val="WW8Num6z0"/>
    <w:rsid w:val="0049333D"/>
    <w:rPr>
      <w:rFonts w:ascii="Symbol" w:hAnsi="Symbol" w:cs="Symbol"/>
    </w:rPr>
  </w:style>
  <w:style w:type="character" w:customStyle="1" w:styleId="WW8Num6z2">
    <w:name w:val="WW8Num6z2"/>
    <w:rsid w:val="0049333D"/>
    <w:rPr>
      <w:rFonts w:ascii="Wingdings" w:hAnsi="Wingdings" w:cs="Wingdings"/>
    </w:rPr>
  </w:style>
  <w:style w:type="character" w:customStyle="1" w:styleId="WW8Num6z4">
    <w:name w:val="WW8Num6z4"/>
    <w:rsid w:val="0049333D"/>
    <w:rPr>
      <w:rFonts w:ascii="Courier New" w:hAnsi="Courier New" w:cs="Courier New"/>
    </w:rPr>
  </w:style>
  <w:style w:type="character" w:customStyle="1" w:styleId="WW8Num7z0">
    <w:name w:val="WW8Num7z0"/>
    <w:rsid w:val="0049333D"/>
    <w:rPr>
      <w:rFonts w:ascii="Times New Roman" w:hAnsi="Times New Roman" w:cs="Times New Roman"/>
    </w:rPr>
  </w:style>
  <w:style w:type="character" w:customStyle="1" w:styleId="WW8Num7z1">
    <w:name w:val="WW8Num7z1"/>
    <w:rsid w:val="0049333D"/>
    <w:rPr>
      <w:rFonts w:ascii="Symbol" w:hAnsi="Symbol" w:cs="Symbol"/>
    </w:rPr>
  </w:style>
  <w:style w:type="character" w:customStyle="1" w:styleId="WW8Num7z2">
    <w:name w:val="WW8Num7z2"/>
    <w:rsid w:val="0049333D"/>
    <w:rPr>
      <w:rFonts w:ascii="Wingdings" w:hAnsi="Wingdings" w:cs="Wingdings"/>
    </w:rPr>
  </w:style>
  <w:style w:type="character" w:customStyle="1" w:styleId="WW8Num7z4">
    <w:name w:val="WW8Num7z4"/>
    <w:rsid w:val="0049333D"/>
    <w:rPr>
      <w:rFonts w:ascii="Courier New" w:hAnsi="Courier New" w:cs="Courier New"/>
    </w:rPr>
  </w:style>
  <w:style w:type="character" w:customStyle="1" w:styleId="WW8Num8z0">
    <w:name w:val="WW8Num8z0"/>
    <w:rsid w:val="0049333D"/>
    <w:rPr>
      <w:rFonts w:ascii="StarSymbol" w:hAnsi="StarSymbol" w:cs="StarSymbol"/>
    </w:rPr>
  </w:style>
  <w:style w:type="character" w:customStyle="1" w:styleId="WW8Num9z0">
    <w:name w:val="WW8Num9z0"/>
    <w:rsid w:val="0049333D"/>
    <w:rPr>
      <w:rFonts w:ascii="StarSymbol" w:hAnsi="StarSymbol" w:cs="StarSymbol"/>
    </w:rPr>
  </w:style>
  <w:style w:type="character" w:customStyle="1" w:styleId="WW8Num10z0">
    <w:name w:val="WW8Num10z0"/>
    <w:rsid w:val="0049333D"/>
    <w:rPr>
      <w:b/>
    </w:rPr>
  </w:style>
  <w:style w:type="character" w:customStyle="1" w:styleId="WW8Num10ztrue">
    <w:name w:val="WW8Num10ztrue"/>
    <w:rsid w:val="0049333D"/>
  </w:style>
  <w:style w:type="character" w:customStyle="1" w:styleId="WW8Num10ztrue7">
    <w:name w:val="WW8Num10ztrue7"/>
    <w:rsid w:val="0049333D"/>
  </w:style>
  <w:style w:type="character" w:customStyle="1" w:styleId="WW8Num10ztrue6">
    <w:name w:val="WW8Num10ztrue6"/>
    <w:rsid w:val="0049333D"/>
  </w:style>
  <w:style w:type="character" w:customStyle="1" w:styleId="WW8Num10ztrue5">
    <w:name w:val="WW8Num10ztrue5"/>
    <w:rsid w:val="0049333D"/>
  </w:style>
  <w:style w:type="character" w:customStyle="1" w:styleId="WW8Num10ztrue4">
    <w:name w:val="WW8Num10ztrue4"/>
    <w:rsid w:val="0049333D"/>
  </w:style>
  <w:style w:type="character" w:customStyle="1" w:styleId="WW8Num10ztrue3">
    <w:name w:val="WW8Num10ztrue3"/>
    <w:rsid w:val="0049333D"/>
  </w:style>
  <w:style w:type="character" w:customStyle="1" w:styleId="WW8Num10ztrue2">
    <w:name w:val="WW8Num10ztrue2"/>
    <w:rsid w:val="0049333D"/>
  </w:style>
  <w:style w:type="character" w:customStyle="1" w:styleId="WW8Num10ztrue1">
    <w:name w:val="WW8Num10ztrue1"/>
    <w:rsid w:val="0049333D"/>
  </w:style>
  <w:style w:type="character" w:customStyle="1" w:styleId="WW8Num11z0">
    <w:name w:val="WW8Num11z0"/>
    <w:rsid w:val="0049333D"/>
    <w:rPr>
      <w:rFonts w:ascii="Symbol" w:eastAsia="Times New Roman" w:hAnsi="Symbol" w:cs="Times New Roman"/>
    </w:rPr>
  </w:style>
  <w:style w:type="character" w:customStyle="1" w:styleId="WW8Num11z1">
    <w:name w:val="WW8Num11z1"/>
    <w:rsid w:val="0049333D"/>
    <w:rPr>
      <w:rFonts w:ascii="Courier New" w:hAnsi="Courier New" w:cs="Courier New"/>
    </w:rPr>
  </w:style>
  <w:style w:type="character" w:customStyle="1" w:styleId="WW8Num11z2">
    <w:name w:val="WW8Num11z2"/>
    <w:rsid w:val="0049333D"/>
    <w:rPr>
      <w:rFonts w:ascii="Wingdings" w:hAnsi="Wingdings" w:cs="Wingdings"/>
    </w:rPr>
  </w:style>
  <w:style w:type="character" w:customStyle="1" w:styleId="WW8Num11z3">
    <w:name w:val="WW8Num11z3"/>
    <w:rsid w:val="0049333D"/>
    <w:rPr>
      <w:rFonts w:ascii="Symbol" w:hAnsi="Symbol" w:cs="Symbol"/>
    </w:rPr>
  </w:style>
  <w:style w:type="character" w:customStyle="1" w:styleId="WW8Num12z0">
    <w:name w:val="WW8Num12z0"/>
    <w:rsid w:val="0049333D"/>
    <w:rPr>
      <w:rFonts w:ascii="Symbol" w:eastAsia="Times New Roman" w:hAnsi="Symbol" w:cs="Times New Roman"/>
    </w:rPr>
  </w:style>
  <w:style w:type="character" w:customStyle="1" w:styleId="WW8Num12z1">
    <w:name w:val="WW8Num12z1"/>
    <w:rsid w:val="0049333D"/>
    <w:rPr>
      <w:rFonts w:ascii="Courier New" w:hAnsi="Courier New" w:cs="Courier New"/>
    </w:rPr>
  </w:style>
  <w:style w:type="character" w:customStyle="1" w:styleId="WW8Num12z2">
    <w:name w:val="WW8Num12z2"/>
    <w:rsid w:val="0049333D"/>
    <w:rPr>
      <w:rFonts w:ascii="Wingdings" w:hAnsi="Wingdings" w:cs="Wingdings"/>
    </w:rPr>
  </w:style>
  <w:style w:type="character" w:customStyle="1" w:styleId="WW8Num12z3">
    <w:name w:val="WW8Num12z3"/>
    <w:rsid w:val="0049333D"/>
    <w:rPr>
      <w:rFonts w:ascii="Symbol" w:hAnsi="Symbol" w:cs="Symbol"/>
    </w:rPr>
  </w:style>
  <w:style w:type="character" w:customStyle="1" w:styleId="WW8Num13z0">
    <w:name w:val="WW8Num13z0"/>
    <w:rsid w:val="0049333D"/>
    <w:rPr>
      <w:rFonts w:ascii="Symbol" w:eastAsia="Times New Roman" w:hAnsi="Symbol" w:cs="Times New Roman"/>
      <w:color w:val="FF0000"/>
      <w:sz w:val="24"/>
      <w:szCs w:val="24"/>
      <w:lang w:eastAsia="ar-SA"/>
    </w:rPr>
  </w:style>
  <w:style w:type="character" w:customStyle="1" w:styleId="WW8Num13z1">
    <w:name w:val="WW8Num13z1"/>
    <w:rsid w:val="0049333D"/>
    <w:rPr>
      <w:rFonts w:ascii="Courier New" w:hAnsi="Courier New" w:cs="Courier New"/>
    </w:rPr>
  </w:style>
  <w:style w:type="character" w:customStyle="1" w:styleId="WW8Num13z2">
    <w:name w:val="WW8Num13z2"/>
    <w:rsid w:val="0049333D"/>
    <w:rPr>
      <w:rFonts w:ascii="Wingdings" w:hAnsi="Wingdings" w:cs="Wingdings"/>
    </w:rPr>
  </w:style>
  <w:style w:type="character" w:customStyle="1" w:styleId="WW8Num13z3">
    <w:name w:val="WW8Num13z3"/>
    <w:rsid w:val="0049333D"/>
    <w:rPr>
      <w:rFonts w:ascii="Symbol" w:hAnsi="Symbol" w:cs="Symbol"/>
    </w:rPr>
  </w:style>
  <w:style w:type="character" w:customStyle="1" w:styleId="WW8Num14z0">
    <w:name w:val="WW8Num14z0"/>
    <w:rsid w:val="0049333D"/>
    <w:rPr>
      <w:rFonts w:ascii="Times New Roman" w:hAnsi="Times New Roman" w:cs="Times New Roman"/>
    </w:rPr>
  </w:style>
  <w:style w:type="character" w:customStyle="1" w:styleId="WW8Num15z0">
    <w:name w:val="WW8Num15z0"/>
    <w:rsid w:val="0049333D"/>
    <w:rPr>
      <w:rFonts w:ascii="Symbol" w:eastAsia="Times New Roman" w:hAnsi="Symbol" w:cs="Times New Roman"/>
    </w:rPr>
  </w:style>
  <w:style w:type="character" w:customStyle="1" w:styleId="WW8Num15z1">
    <w:name w:val="WW8Num15z1"/>
    <w:rsid w:val="0049333D"/>
    <w:rPr>
      <w:rFonts w:ascii="Courier New" w:hAnsi="Courier New" w:cs="Courier New"/>
    </w:rPr>
  </w:style>
  <w:style w:type="character" w:customStyle="1" w:styleId="WW8Num15z2">
    <w:name w:val="WW8Num15z2"/>
    <w:rsid w:val="0049333D"/>
    <w:rPr>
      <w:rFonts w:ascii="Wingdings" w:hAnsi="Wingdings" w:cs="Wingdings"/>
    </w:rPr>
  </w:style>
  <w:style w:type="character" w:customStyle="1" w:styleId="WW8Num15z3">
    <w:name w:val="WW8Num15z3"/>
    <w:rsid w:val="0049333D"/>
    <w:rPr>
      <w:rFonts w:ascii="Symbol" w:hAnsi="Symbol" w:cs="Symbol"/>
    </w:rPr>
  </w:style>
  <w:style w:type="character" w:customStyle="1" w:styleId="WW8Num16z0">
    <w:name w:val="WW8Num16z0"/>
    <w:rsid w:val="0049333D"/>
    <w:rPr>
      <w:rFonts w:ascii="Symbol" w:hAnsi="Symbol" w:cs="Symbol"/>
    </w:rPr>
  </w:style>
  <w:style w:type="character" w:customStyle="1" w:styleId="WW8Num16ztrue">
    <w:name w:val="WW8Num16ztrue"/>
    <w:rsid w:val="0049333D"/>
  </w:style>
  <w:style w:type="character" w:customStyle="1" w:styleId="WW8Num16ztrue7">
    <w:name w:val="WW8Num16ztrue7"/>
    <w:rsid w:val="0049333D"/>
  </w:style>
  <w:style w:type="character" w:customStyle="1" w:styleId="WW8Num16ztrue6">
    <w:name w:val="WW8Num16ztrue6"/>
    <w:rsid w:val="0049333D"/>
  </w:style>
  <w:style w:type="character" w:customStyle="1" w:styleId="WW8Num16ztrue5">
    <w:name w:val="WW8Num16ztrue5"/>
    <w:rsid w:val="0049333D"/>
  </w:style>
  <w:style w:type="character" w:customStyle="1" w:styleId="WW8Num16ztrue4">
    <w:name w:val="WW8Num16ztrue4"/>
    <w:rsid w:val="0049333D"/>
  </w:style>
  <w:style w:type="character" w:customStyle="1" w:styleId="WW8Num16ztrue3">
    <w:name w:val="WW8Num16ztrue3"/>
    <w:rsid w:val="0049333D"/>
  </w:style>
  <w:style w:type="character" w:customStyle="1" w:styleId="WW8Num16ztrue2">
    <w:name w:val="WW8Num16ztrue2"/>
    <w:rsid w:val="0049333D"/>
  </w:style>
  <w:style w:type="character" w:customStyle="1" w:styleId="WW8Num16ztrue1">
    <w:name w:val="WW8Num16ztrue1"/>
    <w:rsid w:val="0049333D"/>
  </w:style>
  <w:style w:type="character" w:customStyle="1" w:styleId="WW8Num17zfalse">
    <w:name w:val="WW8Num17zfalse"/>
    <w:rsid w:val="0049333D"/>
  </w:style>
  <w:style w:type="character" w:customStyle="1" w:styleId="WW8Num17ztrue">
    <w:name w:val="WW8Num17ztrue"/>
    <w:rsid w:val="0049333D"/>
  </w:style>
  <w:style w:type="character" w:customStyle="1" w:styleId="WW8Num17ztrue7">
    <w:name w:val="WW8Num17ztrue7"/>
    <w:rsid w:val="0049333D"/>
  </w:style>
  <w:style w:type="character" w:customStyle="1" w:styleId="WW8Num17ztrue6">
    <w:name w:val="WW8Num17ztrue6"/>
    <w:rsid w:val="0049333D"/>
  </w:style>
  <w:style w:type="character" w:customStyle="1" w:styleId="WW8Num17ztrue5">
    <w:name w:val="WW8Num17ztrue5"/>
    <w:rsid w:val="0049333D"/>
  </w:style>
  <w:style w:type="character" w:customStyle="1" w:styleId="WW8Num17ztrue4">
    <w:name w:val="WW8Num17ztrue4"/>
    <w:rsid w:val="0049333D"/>
  </w:style>
  <w:style w:type="character" w:customStyle="1" w:styleId="WW8Num17ztrue3">
    <w:name w:val="WW8Num17ztrue3"/>
    <w:rsid w:val="0049333D"/>
  </w:style>
  <w:style w:type="character" w:customStyle="1" w:styleId="WW8Num17ztrue2">
    <w:name w:val="WW8Num17ztrue2"/>
    <w:rsid w:val="0049333D"/>
  </w:style>
  <w:style w:type="character" w:customStyle="1" w:styleId="WW8Num17ztrue1">
    <w:name w:val="WW8Num17ztrue1"/>
    <w:rsid w:val="0049333D"/>
  </w:style>
  <w:style w:type="character" w:customStyle="1" w:styleId="WW8Num18z0">
    <w:name w:val="WW8Num18z0"/>
    <w:rsid w:val="0049333D"/>
    <w:rPr>
      <w:rFonts w:ascii="Times New Roman" w:hAnsi="Times New Roman" w:cs="Times New Roman"/>
    </w:rPr>
  </w:style>
  <w:style w:type="character" w:customStyle="1" w:styleId="WW8Num19z0">
    <w:name w:val="WW8Num19z0"/>
    <w:rsid w:val="0049333D"/>
    <w:rPr>
      <w:rFonts w:ascii="Symbol" w:eastAsia="Times New Roman" w:hAnsi="Symbol" w:cs="Symbol"/>
      <w:sz w:val="24"/>
      <w:szCs w:val="24"/>
      <w:lang w:eastAsia="ar-SA"/>
    </w:rPr>
  </w:style>
  <w:style w:type="character" w:customStyle="1" w:styleId="WW8Num19ztrue">
    <w:name w:val="WW8Num19ztrue"/>
    <w:rsid w:val="0049333D"/>
  </w:style>
  <w:style w:type="character" w:customStyle="1" w:styleId="WW8Num19ztrue7">
    <w:name w:val="WW8Num19ztrue7"/>
    <w:rsid w:val="0049333D"/>
  </w:style>
  <w:style w:type="character" w:customStyle="1" w:styleId="WW8Num19ztrue6">
    <w:name w:val="WW8Num19ztrue6"/>
    <w:rsid w:val="0049333D"/>
  </w:style>
  <w:style w:type="character" w:customStyle="1" w:styleId="WW8Num19ztrue5">
    <w:name w:val="WW8Num19ztrue5"/>
    <w:rsid w:val="0049333D"/>
  </w:style>
  <w:style w:type="character" w:customStyle="1" w:styleId="WW8Num19ztrue4">
    <w:name w:val="WW8Num19ztrue4"/>
    <w:rsid w:val="0049333D"/>
  </w:style>
  <w:style w:type="character" w:customStyle="1" w:styleId="WW8Num19ztrue3">
    <w:name w:val="WW8Num19ztrue3"/>
    <w:rsid w:val="0049333D"/>
  </w:style>
  <w:style w:type="character" w:customStyle="1" w:styleId="WW8Num19ztrue2">
    <w:name w:val="WW8Num19ztrue2"/>
    <w:rsid w:val="0049333D"/>
  </w:style>
  <w:style w:type="character" w:customStyle="1" w:styleId="WW8Num19ztrue1">
    <w:name w:val="WW8Num19ztrue1"/>
    <w:rsid w:val="0049333D"/>
  </w:style>
  <w:style w:type="character" w:customStyle="1" w:styleId="WW8Num20z0">
    <w:name w:val="WW8Num20z0"/>
    <w:rsid w:val="0049333D"/>
    <w:rPr>
      <w:rFonts w:ascii="Symbol" w:eastAsia="Times New Roman" w:hAnsi="Symbol" w:cs="Times New Roman"/>
    </w:rPr>
  </w:style>
  <w:style w:type="character" w:customStyle="1" w:styleId="WW8Num20z1">
    <w:name w:val="WW8Num20z1"/>
    <w:rsid w:val="0049333D"/>
    <w:rPr>
      <w:rFonts w:ascii="Courier New" w:hAnsi="Courier New" w:cs="Courier New"/>
    </w:rPr>
  </w:style>
  <w:style w:type="character" w:customStyle="1" w:styleId="WW8Num20z2">
    <w:name w:val="WW8Num20z2"/>
    <w:rsid w:val="0049333D"/>
    <w:rPr>
      <w:rFonts w:ascii="Wingdings" w:hAnsi="Wingdings" w:cs="Wingdings"/>
    </w:rPr>
  </w:style>
  <w:style w:type="character" w:customStyle="1" w:styleId="WW8Num20z3">
    <w:name w:val="WW8Num20z3"/>
    <w:rsid w:val="0049333D"/>
    <w:rPr>
      <w:rFonts w:ascii="Symbol" w:hAnsi="Symbol" w:cs="Symbol"/>
    </w:rPr>
  </w:style>
  <w:style w:type="character" w:customStyle="1" w:styleId="WW8Num21z0">
    <w:name w:val="WW8Num21z0"/>
    <w:rsid w:val="0049333D"/>
    <w:rPr>
      <w:rFonts w:ascii="Symbol" w:eastAsia="Times New Roman" w:hAnsi="Symbol" w:cs="Times New Roman"/>
    </w:rPr>
  </w:style>
  <w:style w:type="character" w:customStyle="1" w:styleId="WW8Num21z1">
    <w:name w:val="WW8Num21z1"/>
    <w:rsid w:val="0049333D"/>
    <w:rPr>
      <w:rFonts w:ascii="Courier New" w:hAnsi="Courier New" w:cs="Courier New"/>
    </w:rPr>
  </w:style>
  <w:style w:type="character" w:customStyle="1" w:styleId="WW8Num21z2">
    <w:name w:val="WW8Num21z2"/>
    <w:rsid w:val="0049333D"/>
    <w:rPr>
      <w:rFonts w:ascii="Wingdings" w:hAnsi="Wingdings" w:cs="Wingdings"/>
    </w:rPr>
  </w:style>
  <w:style w:type="character" w:customStyle="1" w:styleId="WW8Num21z3">
    <w:name w:val="WW8Num21z3"/>
    <w:rsid w:val="0049333D"/>
    <w:rPr>
      <w:rFonts w:ascii="Symbol" w:hAnsi="Symbol" w:cs="Symbol"/>
    </w:rPr>
  </w:style>
  <w:style w:type="character" w:customStyle="1" w:styleId="WW8Num22z0">
    <w:name w:val="WW8Num22z0"/>
    <w:rsid w:val="0049333D"/>
    <w:rPr>
      <w:rFonts w:ascii="Symbol" w:hAnsi="Symbol" w:cs="Symbol"/>
    </w:rPr>
  </w:style>
  <w:style w:type="character" w:customStyle="1" w:styleId="WW8Num22ztrue">
    <w:name w:val="WW8Num22ztrue"/>
    <w:rsid w:val="0049333D"/>
  </w:style>
  <w:style w:type="character" w:customStyle="1" w:styleId="WW8Num22ztrue7">
    <w:name w:val="WW8Num22ztrue7"/>
    <w:rsid w:val="0049333D"/>
  </w:style>
  <w:style w:type="character" w:customStyle="1" w:styleId="WW8Num22ztrue6">
    <w:name w:val="WW8Num22ztrue6"/>
    <w:rsid w:val="0049333D"/>
  </w:style>
  <w:style w:type="character" w:customStyle="1" w:styleId="WW8Num22ztrue5">
    <w:name w:val="WW8Num22ztrue5"/>
    <w:rsid w:val="0049333D"/>
  </w:style>
  <w:style w:type="character" w:customStyle="1" w:styleId="WW8Num22ztrue4">
    <w:name w:val="WW8Num22ztrue4"/>
    <w:rsid w:val="0049333D"/>
  </w:style>
  <w:style w:type="character" w:customStyle="1" w:styleId="WW8Num22ztrue3">
    <w:name w:val="WW8Num22ztrue3"/>
    <w:rsid w:val="0049333D"/>
  </w:style>
  <w:style w:type="character" w:customStyle="1" w:styleId="WW8Num22ztrue2">
    <w:name w:val="WW8Num22ztrue2"/>
    <w:rsid w:val="0049333D"/>
  </w:style>
  <w:style w:type="character" w:customStyle="1" w:styleId="WW8Num22ztrue1">
    <w:name w:val="WW8Num22ztrue1"/>
    <w:rsid w:val="0049333D"/>
  </w:style>
  <w:style w:type="character" w:customStyle="1" w:styleId="WW8Num23z0">
    <w:name w:val="WW8Num23z0"/>
    <w:rsid w:val="0049333D"/>
    <w:rPr>
      <w:rFonts w:ascii="Symbol" w:eastAsia="Times New Roman" w:hAnsi="Symbol" w:cs="Times New Roman"/>
      <w:color w:val="000000"/>
      <w:sz w:val="24"/>
      <w:szCs w:val="24"/>
      <w:lang w:eastAsia="ar-SA"/>
    </w:rPr>
  </w:style>
  <w:style w:type="character" w:customStyle="1" w:styleId="WW8Num23z1">
    <w:name w:val="WW8Num23z1"/>
    <w:rsid w:val="0049333D"/>
    <w:rPr>
      <w:rFonts w:ascii="Courier New" w:hAnsi="Courier New" w:cs="Courier New"/>
    </w:rPr>
  </w:style>
  <w:style w:type="character" w:customStyle="1" w:styleId="WW8Num23z2">
    <w:name w:val="WW8Num23z2"/>
    <w:rsid w:val="0049333D"/>
    <w:rPr>
      <w:rFonts w:ascii="Wingdings" w:hAnsi="Wingdings" w:cs="Wingdings"/>
    </w:rPr>
  </w:style>
  <w:style w:type="character" w:customStyle="1" w:styleId="WW8Num23z3">
    <w:name w:val="WW8Num23z3"/>
    <w:rsid w:val="0049333D"/>
    <w:rPr>
      <w:rFonts w:ascii="Symbol" w:hAnsi="Symbol" w:cs="Symbol"/>
    </w:rPr>
  </w:style>
  <w:style w:type="character" w:customStyle="1" w:styleId="WW8Num24z0">
    <w:name w:val="WW8Num24z0"/>
    <w:rsid w:val="0049333D"/>
    <w:rPr>
      <w:rFonts w:ascii="Symbol" w:eastAsia="Times New Roman" w:hAnsi="Symbol" w:cs="Times New Roman"/>
      <w:color w:val="000000"/>
    </w:rPr>
  </w:style>
  <w:style w:type="character" w:customStyle="1" w:styleId="WW8Num24z1">
    <w:name w:val="WW8Num24z1"/>
    <w:rsid w:val="0049333D"/>
    <w:rPr>
      <w:rFonts w:ascii="Courier New" w:hAnsi="Courier New" w:cs="Courier New"/>
    </w:rPr>
  </w:style>
  <w:style w:type="character" w:customStyle="1" w:styleId="WW8Num24z2">
    <w:name w:val="WW8Num24z2"/>
    <w:rsid w:val="0049333D"/>
    <w:rPr>
      <w:rFonts w:ascii="Wingdings" w:hAnsi="Wingdings" w:cs="Wingdings"/>
    </w:rPr>
  </w:style>
  <w:style w:type="character" w:customStyle="1" w:styleId="WW8Num24z3">
    <w:name w:val="WW8Num24z3"/>
    <w:rsid w:val="0049333D"/>
    <w:rPr>
      <w:rFonts w:ascii="Symbol" w:hAnsi="Symbol" w:cs="Symbol"/>
    </w:rPr>
  </w:style>
  <w:style w:type="character" w:customStyle="1" w:styleId="WW8Num25z0">
    <w:name w:val="WW8Num25z0"/>
    <w:rsid w:val="0049333D"/>
    <w:rPr>
      <w:rFonts w:ascii="Symbol" w:eastAsia="Times New Roman" w:hAnsi="Symbol" w:cs="Times New Roman"/>
    </w:rPr>
  </w:style>
  <w:style w:type="character" w:customStyle="1" w:styleId="WW8Num25z2">
    <w:name w:val="WW8Num25z2"/>
    <w:rsid w:val="0049333D"/>
    <w:rPr>
      <w:rFonts w:ascii="Wingdings" w:hAnsi="Wingdings" w:cs="Wingdings"/>
    </w:rPr>
  </w:style>
  <w:style w:type="character" w:customStyle="1" w:styleId="WW8Num25z3">
    <w:name w:val="WW8Num25z3"/>
    <w:rsid w:val="0049333D"/>
    <w:rPr>
      <w:rFonts w:ascii="Symbol" w:hAnsi="Symbol" w:cs="Symbol"/>
    </w:rPr>
  </w:style>
  <w:style w:type="character" w:customStyle="1" w:styleId="WW8Num25z4">
    <w:name w:val="WW8Num25z4"/>
    <w:rsid w:val="0049333D"/>
    <w:rPr>
      <w:rFonts w:ascii="Courier New" w:hAnsi="Courier New" w:cs="Courier New"/>
    </w:rPr>
  </w:style>
  <w:style w:type="character" w:customStyle="1" w:styleId="WW8Num26z0">
    <w:name w:val="WW8Num26z0"/>
    <w:rsid w:val="0049333D"/>
    <w:rPr>
      <w:rFonts w:ascii="Symbol" w:eastAsia="Times New Roman" w:hAnsi="Symbol" w:cs="Times New Roman"/>
    </w:rPr>
  </w:style>
  <w:style w:type="character" w:customStyle="1" w:styleId="WW8Num26z1">
    <w:name w:val="WW8Num26z1"/>
    <w:rsid w:val="0049333D"/>
    <w:rPr>
      <w:rFonts w:ascii="Courier New" w:hAnsi="Courier New" w:cs="Courier New"/>
    </w:rPr>
  </w:style>
  <w:style w:type="character" w:customStyle="1" w:styleId="WW8Num26z2">
    <w:name w:val="WW8Num26z2"/>
    <w:rsid w:val="0049333D"/>
    <w:rPr>
      <w:rFonts w:ascii="Wingdings" w:hAnsi="Wingdings" w:cs="Wingdings"/>
    </w:rPr>
  </w:style>
  <w:style w:type="character" w:customStyle="1" w:styleId="WW8Num26z3">
    <w:name w:val="WW8Num26z3"/>
    <w:rsid w:val="0049333D"/>
    <w:rPr>
      <w:rFonts w:ascii="Symbol" w:hAnsi="Symbol" w:cs="Symbol"/>
    </w:rPr>
  </w:style>
  <w:style w:type="character" w:customStyle="1" w:styleId="WW8Num27z0">
    <w:name w:val="WW8Num27z0"/>
    <w:rsid w:val="0049333D"/>
    <w:rPr>
      <w:rFonts w:ascii="Symbol" w:eastAsia="Times New Roman" w:hAnsi="Symbol" w:cs="Times New Roman"/>
    </w:rPr>
  </w:style>
  <w:style w:type="character" w:customStyle="1" w:styleId="WW8Num27z1">
    <w:name w:val="WW8Num27z1"/>
    <w:rsid w:val="0049333D"/>
    <w:rPr>
      <w:rFonts w:ascii="Courier New" w:hAnsi="Courier New" w:cs="Courier New"/>
    </w:rPr>
  </w:style>
  <w:style w:type="character" w:customStyle="1" w:styleId="WW8Num27z2">
    <w:name w:val="WW8Num27z2"/>
    <w:rsid w:val="0049333D"/>
    <w:rPr>
      <w:rFonts w:ascii="Wingdings" w:hAnsi="Wingdings" w:cs="Wingdings"/>
    </w:rPr>
  </w:style>
  <w:style w:type="character" w:customStyle="1" w:styleId="WW8Num27z3">
    <w:name w:val="WW8Num27z3"/>
    <w:rsid w:val="0049333D"/>
    <w:rPr>
      <w:rFonts w:ascii="Symbol" w:hAnsi="Symbol" w:cs="Symbol"/>
    </w:rPr>
  </w:style>
  <w:style w:type="character" w:customStyle="1" w:styleId="WW8Num28z0">
    <w:name w:val="WW8Num28z0"/>
    <w:rsid w:val="0049333D"/>
    <w:rPr>
      <w:rFonts w:ascii="Symbol" w:eastAsia="Times New Roman" w:hAnsi="Symbol" w:cs="Times New Roman"/>
    </w:rPr>
  </w:style>
  <w:style w:type="character" w:customStyle="1" w:styleId="WW8Num28z2">
    <w:name w:val="WW8Num28z2"/>
    <w:rsid w:val="0049333D"/>
    <w:rPr>
      <w:rFonts w:ascii="Wingdings" w:hAnsi="Wingdings" w:cs="Wingdings"/>
    </w:rPr>
  </w:style>
  <w:style w:type="character" w:customStyle="1" w:styleId="WW8Num28z3">
    <w:name w:val="WW8Num28z3"/>
    <w:rsid w:val="0049333D"/>
    <w:rPr>
      <w:rFonts w:ascii="Symbol" w:hAnsi="Symbol" w:cs="Symbol"/>
    </w:rPr>
  </w:style>
  <w:style w:type="character" w:customStyle="1" w:styleId="WW8Num28z4">
    <w:name w:val="WW8Num28z4"/>
    <w:rsid w:val="0049333D"/>
    <w:rPr>
      <w:rFonts w:ascii="Courier New" w:hAnsi="Courier New" w:cs="Courier New"/>
    </w:rPr>
  </w:style>
  <w:style w:type="character" w:customStyle="1" w:styleId="WW8Num29z0">
    <w:name w:val="WW8Num29z0"/>
    <w:rsid w:val="0049333D"/>
    <w:rPr>
      <w:rFonts w:ascii="Symbol" w:eastAsia="Times New Roman" w:hAnsi="Symbol" w:cs="Times New Roman"/>
    </w:rPr>
  </w:style>
  <w:style w:type="character" w:customStyle="1" w:styleId="WW8Num29z1">
    <w:name w:val="WW8Num29z1"/>
    <w:rsid w:val="0049333D"/>
    <w:rPr>
      <w:rFonts w:ascii="Courier New" w:hAnsi="Courier New" w:cs="Courier New"/>
    </w:rPr>
  </w:style>
  <w:style w:type="character" w:customStyle="1" w:styleId="WW8Num29z2">
    <w:name w:val="WW8Num29z2"/>
    <w:rsid w:val="0049333D"/>
    <w:rPr>
      <w:rFonts w:ascii="Wingdings" w:hAnsi="Wingdings" w:cs="Wingdings"/>
    </w:rPr>
  </w:style>
  <w:style w:type="character" w:customStyle="1" w:styleId="WW8Num29z3">
    <w:name w:val="WW8Num29z3"/>
    <w:rsid w:val="0049333D"/>
    <w:rPr>
      <w:rFonts w:ascii="Symbol" w:hAnsi="Symbol" w:cs="Symbol"/>
    </w:rPr>
  </w:style>
  <w:style w:type="character" w:customStyle="1" w:styleId="WW8Num30z0">
    <w:name w:val="WW8Num30z0"/>
    <w:rsid w:val="0049333D"/>
    <w:rPr>
      <w:rFonts w:ascii="Symbol" w:eastAsia="Times New Roman" w:hAnsi="Symbol" w:cs="Times New Roman"/>
    </w:rPr>
  </w:style>
  <w:style w:type="character" w:customStyle="1" w:styleId="WW8Num30z1">
    <w:name w:val="WW8Num30z1"/>
    <w:rsid w:val="0049333D"/>
    <w:rPr>
      <w:rFonts w:ascii="Courier New" w:hAnsi="Courier New" w:cs="Courier New"/>
    </w:rPr>
  </w:style>
  <w:style w:type="character" w:customStyle="1" w:styleId="WW8Num30z2">
    <w:name w:val="WW8Num30z2"/>
    <w:rsid w:val="0049333D"/>
    <w:rPr>
      <w:rFonts w:ascii="Wingdings" w:hAnsi="Wingdings" w:cs="Wingdings"/>
    </w:rPr>
  </w:style>
  <w:style w:type="character" w:customStyle="1" w:styleId="WW8Num30z3">
    <w:name w:val="WW8Num30z3"/>
    <w:rsid w:val="0049333D"/>
    <w:rPr>
      <w:rFonts w:ascii="Symbol" w:hAnsi="Symbol" w:cs="Symbol"/>
    </w:rPr>
  </w:style>
  <w:style w:type="character" w:customStyle="1" w:styleId="WW8Num31z0">
    <w:name w:val="WW8Num31z0"/>
    <w:rsid w:val="0049333D"/>
    <w:rPr>
      <w:rFonts w:ascii="Symbol" w:eastAsia="Times New Roman" w:hAnsi="Symbol" w:cs="Times New Roman"/>
    </w:rPr>
  </w:style>
  <w:style w:type="character" w:customStyle="1" w:styleId="WW8Num31z1">
    <w:name w:val="WW8Num31z1"/>
    <w:rsid w:val="0049333D"/>
    <w:rPr>
      <w:rFonts w:ascii="Courier New" w:hAnsi="Courier New" w:cs="Courier New"/>
    </w:rPr>
  </w:style>
  <w:style w:type="character" w:customStyle="1" w:styleId="WW8Num31z2">
    <w:name w:val="WW8Num31z2"/>
    <w:rsid w:val="0049333D"/>
    <w:rPr>
      <w:rFonts w:ascii="Wingdings" w:hAnsi="Wingdings" w:cs="Wingdings"/>
    </w:rPr>
  </w:style>
  <w:style w:type="character" w:customStyle="1" w:styleId="WW8Num31z3">
    <w:name w:val="WW8Num31z3"/>
    <w:rsid w:val="0049333D"/>
    <w:rPr>
      <w:rFonts w:ascii="Symbol" w:hAnsi="Symbol" w:cs="Symbol"/>
    </w:rPr>
  </w:style>
  <w:style w:type="character" w:customStyle="1" w:styleId="WW8Num32z0">
    <w:name w:val="WW8Num32z0"/>
    <w:rsid w:val="0049333D"/>
    <w:rPr>
      <w:b/>
    </w:rPr>
  </w:style>
  <w:style w:type="character" w:customStyle="1" w:styleId="WW8Num32z1">
    <w:name w:val="WW8Num32z1"/>
    <w:rsid w:val="0049333D"/>
    <w:rPr>
      <w:color w:val="auto"/>
      <w:u w:val="single"/>
    </w:rPr>
  </w:style>
  <w:style w:type="character" w:customStyle="1" w:styleId="WW8Num32ztrue">
    <w:name w:val="WW8Num32ztrue"/>
    <w:rsid w:val="0049333D"/>
  </w:style>
  <w:style w:type="character" w:customStyle="1" w:styleId="WW8Num32ztrue6">
    <w:name w:val="WW8Num32ztrue6"/>
    <w:rsid w:val="0049333D"/>
  </w:style>
  <w:style w:type="character" w:customStyle="1" w:styleId="WW8Num32ztrue5">
    <w:name w:val="WW8Num32ztrue5"/>
    <w:rsid w:val="0049333D"/>
  </w:style>
  <w:style w:type="character" w:customStyle="1" w:styleId="WW8Num32ztrue4">
    <w:name w:val="WW8Num32ztrue4"/>
    <w:rsid w:val="0049333D"/>
  </w:style>
  <w:style w:type="character" w:customStyle="1" w:styleId="WW8Num32ztrue3">
    <w:name w:val="WW8Num32ztrue3"/>
    <w:rsid w:val="0049333D"/>
  </w:style>
  <w:style w:type="character" w:customStyle="1" w:styleId="WW8Num32ztrue2">
    <w:name w:val="WW8Num32ztrue2"/>
    <w:rsid w:val="0049333D"/>
  </w:style>
  <w:style w:type="character" w:customStyle="1" w:styleId="WW8Num32ztrue1">
    <w:name w:val="WW8Num32ztrue1"/>
    <w:rsid w:val="0049333D"/>
  </w:style>
  <w:style w:type="character" w:customStyle="1" w:styleId="WW8Num33z0">
    <w:name w:val="WW8Num33z0"/>
    <w:rsid w:val="0049333D"/>
    <w:rPr>
      <w:rFonts w:ascii="Symbol" w:eastAsia="Times New Roman" w:hAnsi="Symbol" w:cs="Times New Roman"/>
    </w:rPr>
  </w:style>
  <w:style w:type="character" w:customStyle="1" w:styleId="WW8Num33z1">
    <w:name w:val="WW8Num33z1"/>
    <w:rsid w:val="0049333D"/>
    <w:rPr>
      <w:rFonts w:ascii="Courier New" w:hAnsi="Courier New" w:cs="Courier New"/>
    </w:rPr>
  </w:style>
  <w:style w:type="character" w:customStyle="1" w:styleId="WW8Num33z2">
    <w:name w:val="WW8Num33z2"/>
    <w:rsid w:val="0049333D"/>
    <w:rPr>
      <w:rFonts w:ascii="Wingdings" w:hAnsi="Wingdings" w:cs="Wingdings"/>
    </w:rPr>
  </w:style>
  <w:style w:type="character" w:customStyle="1" w:styleId="WW8Num33z3">
    <w:name w:val="WW8Num33z3"/>
    <w:rsid w:val="0049333D"/>
    <w:rPr>
      <w:rFonts w:ascii="Symbol" w:hAnsi="Symbol" w:cs="Symbol"/>
    </w:rPr>
  </w:style>
  <w:style w:type="character" w:customStyle="1" w:styleId="WW8Num34z0">
    <w:name w:val="WW8Num34z0"/>
    <w:rsid w:val="0049333D"/>
    <w:rPr>
      <w:rFonts w:ascii="Symbol" w:eastAsia="Times New Roman" w:hAnsi="Symbol" w:cs="Times New Roman"/>
    </w:rPr>
  </w:style>
  <w:style w:type="character" w:customStyle="1" w:styleId="WW8Num34z2">
    <w:name w:val="WW8Num34z2"/>
    <w:rsid w:val="0049333D"/>
    <w:rPr>
      <w:rFonts w:ascii="Wingdings" w:hAnsi="Wingdings" w:cs="Wingdings"/>
    </w:rPr>
  </w:style>
  <w:style w:type="character" w:customStyle="1" w:styleId="WW8Num34z3">
    <w:name w:val="WW8Num34z3"/>
    <w:rsid w:val="0049333D"/>
    <w:rPr>
      <w:rFonts w:ascii="Symbol" w:hAnsi="Symbol" w:cs="Symbol"/>
    </w:rPr>
  </w:style>
  <w:style w:type="character" w:customStyle="1" w:styleId="WW8Num34z4">
    <w:name w:val="WW8Num34z4"/>
    <w:rsid w:val="0049333D"/>
    <w:rPr>
      <w:rFonts w:ascii="Courier New" w:hAnsi="Courier New" w:cs="Courier New"/>
    </w:rPr>
  </w:style>
  <w:style w:type="character" w:customStyle="1" w:styleId="WW8Num35z0">
    <w:name w:val="WW8Num35z0"/>
    <w:rsid w:val="0049333D"/>
    <w:rPr>
      <w:rFonts w:ascii="Times New Roman" w:hAnsi="Times New Roman" w:cs="Times New Roman"/>
    </w:rPr>
  </w:style>
  <w:style w:type="character" w:customStyle="1" w:styleId="WW8Num35z1">
    <w:name w:val="WW8Num35z1"/>
    <w:rsid w:val="0049333D"/>
    <w:rPr>
      <w:rFonts w:ascii="Courier New" w:hAnsi="Courier New" w:cs="Courier New"/>
    </w:rPr>
  </w:style>
  <w:style w:type="character" w:customStyle="1" w:styleId="WW8Num35z2">
    <w:name w:val="WW8Num35z2"/>
    <w:rsid w:val="0049333D"/>
    <w:rPr>
      <w:rFonts w:ascii="Wingdings" w:hAnsi="Wingdings" w:cs="Wingdings"/>
    </w:rPr>
  </w:style>
  <w:style w:type="character" w:customStyle="1" w:styleId="WW8Num35z3">
    <w:name w:val="WW8Num35z3"/>
    <w:rsid w:val="0049333D"/>
    <w:rPr>
      <w:rFonts w:ascii="Symbol" w:hAnsi="Symbol" w:cs="Symbol"/>
    </w:rPr>
  </w:style>
  <w:style w:type="character" w:customStyle="1" w:styleId="WW8Num36z0">
    <w:name w:val="WW8Num36z0"/>
    <w:rsid w:val="0049333D"/>
    <w:rPr>
      <w:rFonts w:ascii="Symbol" w:eastAsia="Times New Roman" w:hAnsi="Symbol" w:cs="Times New Roman"/>
    </w:rPr>
  </w:style>
  <w:style w:type="character" w:customStyle="1" w:styleId="WW8Num36z1">
    <w:name w:val="WW8Num36z1"/>
    <w:rsid w:val="0049333D"/>
    <w:rPr>
      <w:rFonts w:ascii="Courier New" w:hAnsi="Courier New" w:cs="Courier New"/>
    </w:rPr>
  </w:style>
  <w:style w:type="character" w:customStyle="1" w:styleId="WW8Num36z2">
    <w:name w:val="WW8Num36z2"/>
    <w:rsid w:val="0049333D"/>
    <w:rPr>
      <w:rFonts w:ascii="Wingdings" w:hAnsi="Wingdings" w:cs="Wingdings"/>
    </w:rPr>
  </w:style>
  <w:style w:type="character" w:customStyle="1" w:styleId="WW8Num36z3">
    <w:name w:val="WW8Num36z3"/>
    <w:rsid w:val="0049333D"/>
    <w:rPr>
      <w:rFonts w:ascii="Symbol" w:hAnsi="Symbol" w:cs="Symbol"/>
    </w:rPr>
  </w:style>
  <w:style w:type="character" w:customStyle="1" w:styleId="WW8Num37z0">
    <w:name w:val="WW8Num37z0"/>
    <w:rsid w:val="0049333D"/>
    <w:rPr>
      <w:b/>
      <w:bCs/>
      <w:color w:val="000000"/>
    </w:rPr>
  </w:style>
  <w:style w:type="character" w:customStyle="1" w:styleId="WW8Num37ztrue">
    <w:name w:val="WW8Num37ztrue"/>
    <w:rsid w:val="0049333D"/>
  </w:style>
  <w:style w:type="character" w:customStyle="1" w:styleId="WW8Num37ztrue7">
    <w:name w:val="WW8Num37ztrue7"/>
    <w:rsid w:val="0049333D"/>
  </w:style>
  <w:style w:type="character" w:customStyle="1" w:styleId="WW8Num37ztrue6">
    <w:name w:val="WW8Num37ztrue6"/>
    <w:rsid w:val="0049333D"/>
  </w:style>
  <w:style w:type="character" w:customStyle="1" w:styleId="WW8Num37ztrue5">
    <w:name w:val="WW8Num37ztrue5"/>
    <w:rsid w:val="0049333D"/>
  </w:style>
  <w:style w:type="character" w:customStyle="1" w:styleId="WW8Num37ztrue4">
    <w:name w:val="WW8Num37ztrue4"/>
    <w:rsid w:val="0049333D"/>
  </w:style>
  <w:style w:type="character" w:customStyle="1" w:styleId="WW8Num37ztrue3">
    <w:name w:val="WW8Num37ztrue3"/>
    <w:rsid w:val="0049333D"/>
  </w:style>
  <w:style w:type="character" w:customStyle="1" w:styleId="WW8Num37ztrue2">
    <w:name w:val="WW8Num37ztrue2"/>
    <w:rsid w:val="0049333D"/>
  </w:style>
  <w:style w:type="character" w:customStyle="1" w:styleId="WW8Num37ztrue1">
    <w:name w:val="WW8Num37ztrue1"/>
    <w:rsid w:val="0049333D"/>
  </w:style>
  <w:style w:type="character" w:customStyle="1" w:styleId="WW8Num38z0">
    <w:name w:val="WW8Num38z0"/>
    <w:rsid w:val="0049333D"/>
    <w:rPr>
      <w:rFonts w:ascii="Symbol" w:eastAsia="Times New Roman" w:hAnsi="Symbol" w:cs="Times New Roman"/>
    </w:rPr>
  </w:style>
  <w:style w:type="character" w:customStyle="1" w:styleId="WW8Num38z1">
    <w:name w:val="WW8Num38z1"/>
    <w:rsid w:val="0049333D"/>
    <w:rPr>
      <w:rFonts w:ascii="Courier New" w:hAnsi="Courier New" w:cs="Courier New"/>
    </w:rPr>
  </w:style>
  <w:style w:type="character" w:customStyle="1" w:styleId="WW8Num38z2">
    <w:name w:val="WW8Num38z2"/>
    <w:rsid w:val="0049333D"/>
    <w:rPr>
      <w:rFonts w:ascii="Wingdings" w:hAnsi="Wingdings" w:cs="Wingdings"/>
    </w:rPr>
  </w:style>
  <w:style w:type="character" w:customStyle="1" w:styleId="WW8Num38z3">
    <w:name w:val="WW8Num38z3"/>
    <w:rsid w:val="0049333D"/>
    <w:rPr>
      <w:rFonts w:ascii="Symbol" w:hAnsi="Symbol" w:cs="Symbol"/>
    </w:rPr>
  </w:style>
  <w:style w:type="character" w:customStyle="1" w:styleId="WW8Num39z0">
    <w:name w:val="WW8Num39z0"/>
    <w:rsid w:val="0049333D"/>
    <w:rPr>
      <w:rFonts w:ascii="Symbol" w:eastAsia="Times New Roman" w:hAnsi="Symbol" w:cs="Times New Roman"/>
    </w:rPr>
  </w:style>
  <w:style w:type="character" w:customStyle="1" w:styleId="WW8Num39z1">
    <w:name w:val="WW8Num39z1"/>
    <w:rsid w:val="0049333D"/>
    <w:rPr>
      <w:rFonts w:ascii="Courier New" w:hAnsi="Courier New" w:cs="Courier New"/>
    </w:rPr>
  </w:style>
  <w:style w:type="character" w:customStyle="1" w:styleId="WW8Num39z2">
    <w:name w:val="WW8Num39z2"/>
    <w:rsid w:val="0049333D"/>
    <w:rPr>
      <w:rFonts w:ascii="Wingdings" w:hAnsi="Wingdings" w:cs="Wingdings"/>
    </w:rPr>
  </w:style>
  <w:style w:type="character" w:customStyle="1" w:styleId="WW8Num39z3">
    <w:name w:val="WW8Num39z3"/>
    <w:rsid w:val="0049333D"/>
    <w:rPr>
      <w:rFonts w:ascii="Symbol" w:hAnsi="Symbol" w:cs="Symbol"/>
    </w:rPr>
  </w:style>
  <w:style w:type="character" w:customStyle="1" w:styleId="WW8Num40z0">
    <w:name w:val="WW8Num40z0"/>
    <w:rsid w:val="0049333D"/>
    <w:rPr>
      <w:rFonts w:ascii="Symbol" w:eastAsia="Times New Roman" w:hAnsi="Symbol" w:cs="Times New Roman"/>
    </w:rPr>
  </w:style>
  <w:style w:type="character" w:customStyle="1" w:styleId="WW8Num40z1">
    <w:name w:val="WW8Num40z1"/>
    <w:rsid w:val="0049333D"/>
    <w:rPr>
      <w:rFonts w:ascii="Courier New" w:hAnsi="Courier New" w:cs="Courier New"/>
    </w:rPr>
  </w:style>
  <w:style w:type="character" w:customStyle="1" w:styleId="WW8Num40z2">
    <w:name w:val="WW8Num40z2"/>
    <w:rsid w:val="0049333D"/>
    <w:rPr>
      <w:rFonts w:ascii="Wingdings" w:hAnsi="Wingdings" w:cs="Wingdings"/>
    </w:rPr>
  </w:style>
  <w:style w:type="character" w:customStyle="1" w:styleId="WW8Num40z3">
    <w:name w:val="WW8Num40z3"/>
    <w:rsid w:val="0049333D"/>
    <w:rPr>
      <w:rFonts w:ascii="Symbol" w:hAnsi="Symbol" w:cs="Symbol"/>
    </w:rPr>
  </w:style>
  <w:style w:type="character" w:customStyle="1" w:styleId="WW8Num41zfalse">
    <w:name w:val="WW8Num41zfalse"/>
    <w:rsid w:val="0049333D"/>
  </w:style>
  <w:style w:type="character" w:customStyle="1" w:styleId="WW8Num41ztrue">
    <w:name w:val="WW8Num41ztrue"/>
    <w:rsid w:val="0049333D"/>
  </w:style>
  <w:style w:type="character" w:customStyle="1" w:styleId="WW8Num41ztrue7">
    <w:name w:val="WW8Num41ztrue7"/>
    <w:rsid w:val="0049333D"/>
  </w:style>
  <w:style w:type="character" w:customStyle="1" w:styleId="WW8Num41ztrue6">
    <w:name w:val="WW8Num41ztrue6"/>
    <w:rsid w:val="0049333D"/>
  </w:style>
  <w:style w:type="character" w:customStyle="1" w:styleId="WW8Num41ztrue5">
    <w:name w:val="WW8Num41ztrue5"/>
    <w:rsid w:val="0049333D"/>
  </w:style>
  <w:style w:type="character" w:customStyle="1" w:styleId="WW8Num41ztrue4">
    <w:name w:val="WW8Num41ztrue4"/>
    <w:rsid w:val="0049333D"/>
  </w:style>
  <w:style w:type="character" w:customStyle="1" w:styleId="WW8Num41ztrue3">
    <w:name w:val="WW8Num41ztrue3"/>
    <w:rsid w:val="0049333D"/>
  </w:style>
  <w:style w:type="character" w:customStyle="1" w:styleId="WW8Num41ztrue2">
    <w:name w:val="WW8Num41ztrue2"/>
    <w:rsid w:val="0049333D"/>
  </w:style>
  <w:style w:type="character" w:customStyle="1" w:styleId="WW8Num41ztrue1">
    <w:name w:val="WW8Num41ztrue1"/>
    <w:rsid w:val="0049333D"/>
  </w:style>
  <w:style w:type="character" w:customStyle="1" w:styleId="WW8Num42z0">
    <w:name w:val="WW8Num42z0"/>
    <w:rsid w:val="0049333D"/>
    <w:rPr>
      <w:rFonts w:ascii="Symbol" w:eastAsia="Times New Roman" w:hAnsi="Symbol" w:cs="Times New Roman"/>
    </w:rPr>
  </w:style>
  <w:style w:type="character" w:customStyle="1" w:styleId="WW8Num42z1">
    <w:name w:val="WW8Num42z1"/>
    <w:rsid w:val="0049333D"/>
    <w:rPr>
      <w:rFonts w:ascii="Courier New" w:hAnsi="Courier New" w:cs="Courier New"/>
    </w:rPr>
  </w:style>
  <w:style w:type="character" w:customStyle="1" w:styleId="WW8Num42z2">
    <w:name w:val="WW8Num42z2"/>
    <w:rsid w:val="0049333D"/>
    <w:rPr>
      <w:rFonts w:ascii="Wingdings" w:hAnsi="Wingdings" w:cs="Wingdings"/>
    </w:rPr>
  </w:style>
  <w:style w:type="character" w:customStyle="1" w:styleId="WW8Num42z3">
    <w:name w:val="WW8Num42z3"/>
    <w:rsid w:val="0049333D"/>
    <w:rPr>
      <w:rFonts w:ascii="Symbol" w:hAnsi="Symbol" w:cs="Symbol"/>
    </w:rPr>
  </w:style>
  <w:style w:type="character" w:customStyle="1" w:styleId="WW8Num43z0">
    <w:name w:val="WW8Num43z0"/>
    <w:rsid w:val="0049333D"/>
    <w:rPr>
      <w:rFonts w:ascii="Symbol" w:eastAsia="Times New Roman" w:hAnsi="Symbol" w:cs="Times New Roman"/>
    </w:rPr>
  </w:style>
  <w:style w:type="character" w:customStyle="1" w:styleId="WW8Num43z1">
    <w:name w:val="WW8Num43z1"/>
    <w:rsid w:val="0049333D"/>
    <w:rPr>
      <w:rFonts w:ascii="Courier New" w:hAnsi="Courier New" w:cs="Courier New"/>
    </w:rPr>
  </w:style>
  <w:style w:type="character" w:customStyle="1" w:styleId="WW8Num43z2">
    <w:name w:val="WW8Num43z2"/>
    <w:rsid w:val="0049333D"/>
    <w:rPr>
      <w:rFonts w:ascii="Wingdings" w:hAnsi="Wingdings" w:cs="Wingdings"/>
    </w:rPr>
  </w:style>
  <w:style w:type="character" w:customStyle="1" w:styleId="WW8Num43z3">
    <w:name w:val="WW8Num43z3"/>
    <w:rsid w:val="0049333D"/>
    <w:rPr>
      <w:rFonts w:ascii="Symbol" w:hAnsi="Symbol" w:cs="Symbol"/>
    </w:rPr>
  </w:style>
  <w:style w:type="character" w:customStyle="1" w:styleId="WW8Num44z0">
    <w:name w:val="WW8Num44z0"/>
    <w:rsid w:val="0049333D"/>
    <w:rPr>
      <w:rFonts w:ascii="Symbol" w:eastAsia="Times New Roman" w:hAnsi="Symbol" w:cs="Times New Roman"/>
    </w:rPr>
  </w:style>
  <w:style w:type="character" w:customStyle="1" w:styleId="WW8Num44z1">
    <w:name w:val="WW8Num44z1"/>
    <w:rsid w:val="0049333D"/>
    <w:rPr>
      <w:rFonts w:ascii="Courier New" w:hAnsi="Courier New" w:cs="Courier New"/>
    </w:rPr>
  </w:style>
  <w:style w:type="character" w:customStyle="1" w:styleId="WW8Num44z2">
    <w:name w:val="WW8Num44z2"/>
    <w:rsid w:val="0049333D"/>
    <w:rPr>
      <w:rFonts w:ascii="Wingdings" w:hAnsi="Wingdings" w:cs="Wingdings"/>
    </w:rPr>
  </w:style>
  <w:style w:type="character" w:customStyle="1" w:styleId="WW8Num44z3">
    <w:name w:val="WW8Num44z3"/>
    <w:rsid w:val="0049333D"/>
    <w:rPr>
      <w:rFonts w:ascii="Symbol" w:hAnsi="Symbol" w:cs="Symbol"/>
    </w:rPr>
  </w:style>
  <w:style w:type="character" w:customStyle="1" w:styleId="WW8Num45z0">
    <w:name w:val="WW8Num45z0"/>
    <w:rsid w:val="0049333D"/>
    <w:rPr>
      <w:rFonts w:ascii="Symbol" w:eastAsia="Times New Roman" w:hAnsi="Symbol" w:cs="Times New Roman"/>
    </w:rPr>
  </w:style>
  <w:style w:type="character" w:customStyle="1" w:styleId="WW8Num45z1">
    <w:name w:val="WW8Num45z1"/>
    <w:rsid w:val="0049333D"/>
    <w:rPr>
      <w:rFonts w:ascii="Courier New" w:hAnsi="Courier New" w:cs="Courier New"/>
    </w:rPr>
  </w:style>
  <w:style w:type="character" w:customStyle="1" w:styleId="WW8Num45z2">
    <w:name w:val="WW8Num45z2"/>
    <w:rsid w:val="0049333D"/>
    <w:rPr>
      <w:rFonts w:ascii="Wingdings" w:hAnsi="Wingdings" w:cs="Wingdings"/>
    </w:rPr>
  </w:style>
  <w:style w:type="character" w:customStyle="1" w:styleId="WW8Num45z3">
    <w:name w:val="WW8Num45z3"/>
    <w:rsid w:val="0049333D"/>
    <w:rPr>
      <w:rFonts w:ascii="Symbol" w:hAnsi="Symbol" w:cs="Symbol"/>
    </w:rPr>
  </w:style>
  <w:style w:type="character" w:customStyle="1" w:styleId="WW8Num46z0">
    <w:name w:val="WW8Num46z0"/>
    <w:rsid w:val="0049333D"/>
    <w:rPr>
      <w:rFonts w:ascii="Times New Roman" w:hAnsi="Times New Roman" w:cs="Times New Roman"/>
    </w:rPr>
  </w:style>
  <w:style w:type="character" w:customStyle="1" w:styleId="WW8Num47z0">
    <w:name w:val="WW8Num47z0"/>
    <w:rsid w:val="0049333D"/>
    <w:rPr>
      <w:rFonts w:ascii="Symbol" w:eastAsia="Times New Roman" w:hAnsi="Symbol" w:cs="Times New Roman"/>
      <w:color w:val="000000"/>
    </w:rPr>
  </w:style>
  <w:style w:type="character" w:customStyle="1" w:styleId="WW8Num47z2">
    <w:name w:val="WW8Num47z2"/>
    <w:rsid w:val="0049333D"/>
    <w:rPr>
      <w:rFonts w:ascii="Times New Roman" w:eastAsia="Times New Roman" w:hAnsi="Times New Roman" w:cs="Times New Roman"/>
    </w:rPr>
  </w:style>
  <w:style w:type="character" w:customStyle="1" w:styleId="WW8Num47z3">
    <w:name w:val="WW8Num47z3"/>
    <w:rsid w:val="0049333D"/>
    <w:rPr>
      <w:rFonts w:ascii="Symbol" w:hAnsi="Symbol" w:cs="Symbol"/>
    </w:rPr>
  </w:style>
  <w:style w:type="character" w:customStyle="1" w:styleId="WW8Num47z4">
    <w:name w:val="WW8Num47z4"/>
    <w:rsid w:val="0049333D"/>
    <w:rPr>
      <w:rFonts w:ascii="Courier New" w:hAnsi="Courier New" w:cs="Courier New"/>
    </w:rPr>
  </w:style>
  <w:style w:type="character" w:customStyle="1" w:styleId="WW8Num47z5">
    <w:name w:val="WW8Num47z5"/>
    <w:rsid w:val="0049333D"/>
    <w:rPr>
      <w:rFonts w:ascii="Wingdings" w:hAnsi="Wingdings" w:cs="Wingdings"/>
    </w:rPr>
  </w:style>
  <w:style w:type="character" w:customStyle="1" w:styleId="WW8Num48z0">
    <w:name w:val="WW8Num48z0"/>
    <w:rsid w:val="0049333D"/>
    <w:rPr>
      <w:rFonts w:ascii="Symbol" w:hAnsi="Symbol" w:cs="Symbol"/>
    </w:rPr>
  </w:style>
  <w:style w:type="character" w:customStyle="1" w:styleId="WW8Num48z1">
    <w:name w:val="WW8Num48z1"/>
    <w:rsid w:val="0049333D"/>
    <w:rPr>
      <w:rFonts w:ascii="Courier New" w:hAnsi="Courier New" w:cs="Courier New"/>
    </w:rPr>
  </w:style>
  <w:style w:type="character" w:customStyle="1" w:styleId="WW8Num48z2">
    <w:name w:val="WW8Num48z2"/>
    <w:rsid w:val="0049333D"/>
    <w:rPr>
      <w:rFonts w:ascii="Wingdings" w:hAnsi="Wingdings" w:cs="Wingdings"/>
    </w:rPr>
  </w:style>
  <w:style w:type="character" w:customStyle="1" w:styleId="11">
    <w:name w:val="Основной шрифт абзаца1"/>
    <w:rsid w:val="0049333D"/>
  </w:style>
  <w:style w:type="character" w:customStyle="1" w:styleId="50">
    <w:name w:val="Заголовок 5 Знак"/>
    <w:rsid w:val="0049333D"/>
    <w:rPr>
      <w:rFonts w:ascii="Calibri" w:hAnsi="Calibri" w:cs="Calibri"/>
      <w:b/>
      <w:bCs/>
      <w:i/>
      <w:iCs/>
      <w:sz w:val="26"/>
      <w:szCs w:val="26"/>
    </w:rPr>
  </w:style>
  <w:style w:type="character" w:customStyle="1" w:styleId="12">
    <w:name w:val="Стиль 12 пт"/>
    <w:rsid w:val="0049333D"/>
    <w:rPr>
      <w:sz w:val="24"/>
    </w:rPr>
  </w:style>
  <w:style w:type="character" w:customStyle="1" w:styleId="a3">
    <w:name w:val="Текст Знак"/>
    <w:rsid w:val="0049333D"/>
    <w:rPr>
      <w:rFonts w:ascii="Courier New" w:hAnsi="Courier New" w:cs="Courier New"/>
      <w:lang w:val="ru-RU" w:bidi="ar-SA"/>
    </w:rPr>
  </w:style>
  <w:style w:type="character" w:customStyle="1" w:styleId="ConsPlusNormal">
    <w:name w:val="ConsPlusNormal Знак"/>
    <w:rsid w:val="0049333D"/>
    <w:rPr>
      <w:rFonts w:ascii="Arial" w:hAnsi="Arial" w:cs="Arial"/>
      <w:lang w:val="ru-RU" w:bidi="ar-SA"/>
    </w:rPr>
  </w:style>
  <w:style w:type="character" w:customStyle="1" w:styleId="a4">
    <w:name w:val="Цветовое выделение"/>
    <w:rsid w:val="0049333D"/>
    <w:rPr>
      <w:b/>
      <w:color w:val="000080"/>
    </w:rPr>
  </w:style>
  <w:style w:type="character" w:customStyle="1" w:styleId="a5">
    <w:name w:val="Гипертекстовая ссылка"/>
    <w:rsid w:val="0049333D"/>
    <w:rPr>
      <w:rFonts w:cs="Times New Roman"/>
      <w:b/>
      <w:color w:val="008000"/>
    </w:rPr>
  </w:style>
  <w:style w:type="character" w:styleId="a6">
    <w:name w:val="page number"/>
    <w:basedOn w:val="11"/>
    <w:rsid w:val="0049333D"/>
  </w:style>
  <w:style w:type="character" w:styleId="a7">
    <w:name w:val="Hyperlink"/>
    <w:uiPriority w:val="99"/>
    <w:rsid w:val="0049333D"/>
    <w:rPr>
      <w:color w:val="0044AA"/>
      <w:u w:val="single"/>
    </w:rPr>
  </w:style>
  <w:style w:type="character" w:customStyle="1" w:styleId="100">
    <w:name w:val="Знак Знак10"/>
    <w:rsid w:val="0049333D"/>
    <w:rPr>
      <w:rFonts w:ascii="Courier New" w:hAnsi="Courier New" w:cs="Courier New"/>
      <w:lang w:val="ru-RU" w:bidi="ar-SA"/>
    </w:rPr>
  </w:style>
  <w:style w:type="character" w:customStyle="1" w:styleId="21">
    <w:name w:val="Основной текст с отступом 2 Знак"/>
    <w:link w:val="22"/>
    <w:rsid w:val="0049333D"/>
    <w:rPr>
      <w:sz w:val="24"/>
      <w:szCs w:val="24"/>
    </w:rPr>
  </w:style>
  <w:style w:type="character" w:customStyle="1" w:styleId="a8">
    <w:name w:val="Текст сноски Знак"/>
    <w:basedOn w:val="11"/>
    <w:rsid w:val="0049333D"/>
  </w:style>
  <w:style w:type="character" w:customStyle="1" w:styleId="a9">
    <w:name w:val="Символ сноски"/>
    <w:rsid w:val="0049333D"/>
    <w:rPr>
      <w:vertAlign w:val="superscript"/>
    </w:rPr>
  </w:style>
  <w:style w:type="character" w:styleId="aa">
    <w:name w:val="Strong"/>
    <w:uiPriority w:val="22"/>
    <w:qFormat/>
    <w:rsid w:val="0049333D"/>
    <w:rPr>
      <w:b/>
      <w:bCs/>
    </w:rPr>
  </w:style>
  <w:style w:type="character" w:styleId="ab">
    <w:name w:val="footnote reference"/>
    <w:rsid w:val="0049333D"/>
    <w:rPr>
      <w:vertAlign w:val="superscript"/>
    </w:rPr>
  </w:style>
  <w:style w:type="character" w:customStyle="1" w:styleId="ac">
    <w:name w:val="Ссылка указателя"/>
    <w:rsid w:val="0049333D"/>
  </w:style>
  <w:style w:type="character" w:styleId="ad">
    <w:name w:val="endnote reference"/>
    <w:rsid w:val="0049333D"/>
    <w:rPr>
      <w:vertAlign w:val="superscript"/>
    </w:rPr>
  </w:style>
  <w:style w:type="character" w:customStyle="1" w:styleId="ae">
    <w:name w:val="Символы концевой сноски"/>
    <w:rsid w:val="0049333D"/>
  </w:style>
  <w:style w:type="paragraph" w:customStyle="1" w:styleId="13">
    <w:name w:val="Заголовок1"/>
    <w:basedOn w:val="a"/>
    <w:next w:val="af"/>
    <w:rsid w:val="0049333D"/>
    <w:pPr>
      <w:jc w:val="center"/>
    </w:pPr>
    <w:rPr>
      <w:sz w:val="28"/>
      <w:szCs w:val="28"/>
    </w:rPr>
  </w:style>
  <w:style w:type="paragraph" w:styleId="af">
    <w:name w:val="Body Text"/>
    <w:basedOn w:val="a"/>
    <w:link w:val="af0"/>
    <w:uiPriority w:val="99"/>
    <w:rsid w:val="0049333D"/>
    <w:pPr>
      <w:spacing w:after="120"/>
    </w:pPr>
  </w:style>
  <w:style w:type="paragraph" w:styleId="af1">
    <w:name w:val="List"/>
    <w:basedOn w:val="af"/>
    <w:rsid w:val="0049333D"/>
    <w:rPr>
      <w:rFonts w:cs="Mangal"/>
    </w:rPr>
  </w:style>
  <w:style w:type="paragraph" w:styleId="af2">
    <w:name w:val="caption"/>
    <w:basedOn w:val="a"/>
    <w:qFormat/>
    <w:rsid w:val="0049333D"/>
    <w:pPr>
      <w:suppressLineNumbers/>
      <w:spacing w:before="120" w:after="120"/>
    </w:pPr>
    <w:rPr>
      <w:rFonts w:cs="Mangal"/>
      <w:i/>
      <w:iCs/>
    </w:rPr>
  </w:style>
  <w:style w:type="paragraph" w:customStyle="1" w:styleId="14">
    <w:name w:val="Указатель1"/>
    <w:basedOn w:val="a"/>
    <w:rsid w:val="0049333D"/>
    <w:pPr>
      <w:suppressLineNumbers/>
    </w:pPr>
    <w:rPr>
      <w:rFonts w:cs="Mangal"/>
    </w:rPr>
  </w:style>
  <w:style w:type="paragraph" w:styleId="af3">
    <w:name w:val="Normal (Web)"/>
    <w:aliases w:val="Обычный (Web),Обычный (Web)1"/>
    <w:basedOn w:val="a"/>
    <w:link w:val="af4"/>
    <w:uiPriority w:val="99"/>
    <w:rsid w:val="0049333D"/>
  </w:style>
  <w:style w:type="paragraph" w:styleId="HTML">
    <w:name w:val="HTML Preformatted"/>
    <w:basedOn w:val="a"/>
    <w:link w:val="HTML0"/>
    <w:uiPriority w:val="99"/>
    <w:rsid w:val="0049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f5">
    <w:name w:val="Body Text Indent"/>
    <w:basedOn w:val="a"/>
    <w:rsid w:val="0049333D"/>
    <w:pPr>
      <w:spacing w:after="120"/>
      <w:ind w:left="283"/>
    </w:pPr>
  </w:style>
  <w:style w:type="paragraph" w:customStyle="1" w:styleId="ConsNormal">
    <w:name w:val="ConsNormal"/>
    <w:link w:val="ConsNormal0"/>
    <w:rsid w:val="0049333D"/>
    <w:pPr>
      <w:suppressAutoHyphens/>
      <w:autoSpaceDE w:val="0"/>
      <w:ind w:right="19772" w:firstLine="720"/>
    </w:pPr>
    <w:rPr>
      <w:rFonts w:ascii="Arial" w:hAnsi="Arial" w:cs="Arial"/>
      <w:lang w:eastAsia="zh-CN"/>
    </w:rPr>
  </w:style>
  <w:style w:type="paragraph" w:customStyle="1" w:styleId="af6">
    <w:name w:val="МОЕ"/>
    <w:basedOn w:val="a"/>
    <w:rsid w:val="0049333D"/>
    <w:pPr>
      <w:ind w:firstLine="709"/>
      <w:jc w:val="both"/>
    </w:pPr>
    <w:rPr>
      <w:spacing w:val="10"/>
      <w:sz w:val="28"/>
      <w:szCs w:val="28"/>
    </w:rPr>
  </w:style>
  <w:style w:type="paragraph" w:customStyle="1" w:styleId="af7">
    <w:name w:val="основной"/>
    <w:basedOn w:val="a"/>
    <w:rsid w:val="0049333D"/>
    <w:pPr>
      <w:keepNext/>
      <w:suppressAutoHyphens/>
    </w:pPr>
    <w:rPr>
      <w:rFonts w:ascii="Arial" w:eastAsia="Lucida Sans Unicode" w:hAnsi="Arial" w:cs="Arial"/>
      <w:kern w:val="1"/>
    </w:rPr>
  </w:style>
  <w:style w:type="paragraph" w:customStyle="1" w:styleId="af8">
    <w:name w:val="Знак Знак Знак Знак Знак Знак"/>
    <w:basedOn w:val="a"/>
    <w:rsid w:val="0049333D"/>
    <w:pPr>
      <w:spacing w:before="280" w:after="280"/>
    </w:pPr>
    <w:rPr>
      <w:rFonts w:ascii="Tahoma" w:hAnsi="Tahoma" w:cs="Tahoma"/>
      <w:sz w:val="20"/>
      <w:szCs w:val="20"/>
      <w:lang w:val="en-US"/>
    </w:rPr>
  </w:style>
  <w:style w:type="paragraph" w:customStyle="1" w:styleId="Iauiue">
    <w:name w:val="Iau?iue"/>
    <w:rsid w:val="0049333D"/>
    <w:pPr>
      <w:widowControl w:val="0"/>
      <w:suppressAutoHyphens/>
    </w:pPr>
    <w:rPr>
      <w:rFonts w:eastAsia="Arial"/>
      <w:lang w:eastAsia="zh-CN"/>
    </w:rPr>
  </w:style>
  <w:style w:type="paragraph" w:customStyle="1" w:styleId="15">
    <w:name w:val="Текст1"/>
    <w:basedOn w:val="a"/>
    <w:rsid w:val="0049333D"/>
    <w:rPr>
      <w:rFonts w:ascii="Courier New" w:hAnsi="Courier New" w:cs="Courier New"/>
      <w:sz w:val="20"/>
      <w:szCs w:val="20"/>
    </w:rPr>
  </w:style>
  <w:style w:type="paragraph" w:customStyle="1" w:styleId="ConsPlusNormal0">
    <w:name w:val="ConsPlusNormal"/>
    <w:rsid w:val="0049333D"/>
    <w:pPr>
      <w:widowControl w:val="0"/>
      <w:suppressAutoHyphens/>
      <w:autoSpaceDE w:val="0"/>
      <w:ind w:firstLine="720"/>
    </w:pPr>
    <w:rPr>
      <w:rFonts w:ascii="Arial" w:hAnsi="Arial" w:cs="Arial"/>
      <w:lang w:eastAsia="zh-CN"/>
    </w:rPr>
  </w:style>
  <w:style w:type="paragraph" w:customStyle="1" w:styleId="nienie">
    <w:name w:val="nienie"/>
    <w:basedOn w:val="Iauiue"/>
    <w:rsid w:val="0049333D"/>
    <w:pPr>
      <w:keepLines/>
      <w:tabs>
        <w:tab w:val="num" w:pos="283"/>
      </w:tabs>
      <w:suppressAutoHyphens w:val="0"/>
      <w:ind w:left="709" w:hanging="284"/>
      <w:jc w:val="both"/>
    </w:pPr>
    <w:rPr>
      <w:rFonts w:ascii="Peterburg" w:eastAsia="Times New Roman" w:hAnsi="Peterburg" w:cs="Peterburg"/>
      <w:sz w:val="24"/>
      <w:szCs w:val="24"/>
    </w:rPr>
  </w:style>
  <w:style w:type="paragraph" w:customStyle="1" w:styleId="af9">
    <w:name w:val="Заголовок статьи"/>
    <w:basedOn w:val="a"/>
    <w:next w:val="a"/>
    <w:rsid w:val="0049333D"/>
    <w:pPr>
      <w:widowControl w:val="0"/>
      <w:autoSpaceDE w:val="0"/>
      <w:ind w:left="1612" w:hanging="892"/>
      <w:jc w:val="both"/>
    </w:pPr>
    <w:rPr>
      <w:rFonts w:ascii="Arial" w:hAnsi="Arial" w:cs="Arial"/>
    </w:rPr>
  </w:style>
  <w:style w:type="paragraph" w:styleId="afa">
    <w:name w:val="footer"/>
    <w:basedOn w:val="a"/>
    <w:link w:val="afb"/>
    <w:uiPriority w:val="99"/>
    <w:rsid w:val="0049333D"/>
    <w:pPr>
      <w:tabs>
        <w:tab w:val="center" w:pos="4677"/>
        <w:tab w:val="right" w:pos="9355"/>
      </w:tabs>
    </w:pPr>
  </w:style>
  <w:style w:type="paragraph" w:customStyle="1" w:styleId="afc">
    <w:name w:val="Зоны"/>
    <w:basedOn w:val="a"/>
    <w:rsid w:val="0049333D"/>
    <w:pPr>
      <w:tabs>
        <w:tab w:val="left" w:pos="567"/>
      </w:tabs>
      <w:snapToGrid w:val="0"/>
      <w:spacing w:before="160" w:after="160"/>
      <w:ind w:left="567"/>
      <w:jc w:val="both"/>
    </w:pPr>
    <w:rPr>
      <w:rFonts w:ascii="Arial" w:hAnsi="Arial" w:cs="Arial"/>
      <w:b/>
      <w:szCs w:val="20"/>
    </w:rPr>
  </w:style>
  <w:style w:type="paragraph" w:customStyle="1" w:styleId="afd">
    <w:name w:val="ВидыДеятельности"/>
    <w:basedOn w:val="a"/>
    <w:rsid w:val="0049333D"/>
    <w:pPr>
      <w:tabs>
        <w:tab w:val="left" w:pos="851"/>
        <w:tab w:val="num" w:pos="2007"/>
      </w:tabs>
      <w:spacing w:after="80"/>
      <w:ind w:left="1134" w:hanging="567"/>
      <w:jc w:val="both"/>
    </w:pPr>
    <w:rPr>
      <w:rFonts w:ascii="Arial" w:hAnsi="Arial" w:cs="Arial"/>
      <w:sz w:val="22"/>
      <w:szCs w:val="20"/>
    </w:rPr>
  </w:style>
  <w:style w:type="paragraph" w:customStyle="1" w:styleId="src">
    <w:name w:val="src"/>
    <w:basedOn w:val="a"/>
    <w:rsid w:val="0049333D"/>
    <w:pPr>
      <w:spacing w:after="240"/>
    </w:pPr>
    <w:rPr>
      <w:i/>
      <w:iCs/>
      <w:color w:val="939756"/>
      <w:sz w:val="18"/>
      <w:szCs w:val="18"/>
    </w:rPr>
  </w:style>
  <w:style w:type="paragraph" w:customStyle="1" w:styleId="afe">
    <w:name w:val="Раздел"/>
    <w:basedOn w:val="a"/>
    <w:rsid w:val="0049333D"/>
    <w:pPr>
      <w:ind w:left="720"/>
    </w:pPr>
    <w:rPr>
      <w:b/>
    </w:rPr>
  </w:style>
  <w:style w:type="paragraph" w:customStyle="1" w:styleId="aff">
    <w:name w:val="Генплан"/>
    <w:basedOn w:val="a"/>
    <w:rsid w:val="0049333D"/>
    <w:pPr>
      <w:tabs>
        <w:tab w:val="left" w:pos="7797"/>
      </w:tabs>
      <w:spacing w:line="360" w:lineRule="auto"/>
      <w:jc w:val="center"/>
    </w:pPr>
    <w:rPr>
      <w:b/>
      <w:sz w:val="32"/>
      <w:szCs w:val="28"/>
    </w:rPr>
  </w:style>
  <w:style w:type="paragraph" w:customStyle="1" w:styleId="S">
    <w:name w:val="S_Обычный в таблице"/>
    <w:basedOn w:val="a"/>
    <w:rsid w:val="0049333D"/>
    <w:pPr>
      <w:spacing w:line="360" w:lineRule="auto"/>
      <w:jc w:val="center"/>
    </w:pPr>
  </w:style>
  <w:style w:type="paragraph" w:styleId="aff0">
    <w:name w:val="header"/>
    <w:basedOn w:val="a"/>
    <w:rsid w:val="0049333D"/>
    <w:pPr>
      <w:tabs>
        <w:tab w:val="center" w:pos="4677"/>
        <w:tab w:val="right" w:pos="9355"/>
      </w:tabs>
    </w:pPr>
  </w:style>
  <w:style w:type="paragraph" w:styleId="16">
    <w:name w:val="toc 1"/>
    <w:basedOn w:val="a"/>
    <w:next w:val="a"/>
    <w:uiPriority w:val="39"/>
    <w:rsid w:val="00457F4F"/>
    <w:pPr>
      <w:spacing w:before="120" w:after="120"/>
    </w:pPr>
  </w:style>
  <w:style w:type="paragraph" w:styleId="23">
    <w:name w:val="toc 2"/>
    <w:basedOn w:val="a"/>
    <w:next w:val="a"/>
    <w:uiPriority w:val="39"/>
    <w:rsid w:val="0049333D"/>
    <w:pPr>
      <w:ind w:left="567"/>
    </w:pPr>
  </w:style>
  <w:style w:type="paragraph" w:styleId="32">
    <w:name w:val="toc 3"/>
    <w:basedOn w:val="a"/>
    <w:next w:val="a"/>
    <w:uiPriority w:val="39"/>
    <w:rsid w:val="0049333D"/>
    <w:pPr>
      <w:ind w:left="1134"/>
    </w:pPr>
  </w:style>
  <w:style w:type="paragraph" w:styleId="40">
    <w:name w:val="toc 4"/>
    <w:basedOn w:val="a"/>
    <w:next w:val="a"/>
    <w:rsid w:val="0049333D"/>
    <w:pPr>
      <w:ind w:left="851"/>
    </w:pPr>
  </w:style>
  <w:style w:type="paragraph" w:styleId="aff1">
    <w:name w:val="Balloon Text"/>
    <w:basedOn w:val="a"/>
    <w:rsid w:val="0049333D"/>
    <w:rPr>
      <w:rFonts w:ascii="Tahoma" w:hAnsi="Tahoma" w:cs="Tahoma"/>
      <w:sz w:val="16"/>
      <w:szCs w:val="16"/>
    </w:rPr>
  </w:style>
  <w:style w:type="paragraph" w:customStyle="1" w:styleId="18">
    <w:name w:val="Знак18"/>
    <w:basedOn w:val="a"/>
    <w:rsid w:val="0049333D"/>
    <w:pPr>
      <w:spacing w:after="160" w:line="240" w:lineRule="exact"/>
    </w:pPr>
    <w:rPr>
      <w:rFonts w:ascii="Verdana" w:hAnsi="Verdana" w:cs="Verdana"/>
      <w:sz w:val="20"/>
      <w:szCs w:val="20"/>
      <w:lang w:val="en-US"/>
    </w:rPr>
  </w:style>
  <w:style w:type="paragraph" w:styleId="aff2">
    <w:name w:val="List Paragraph"/>
    <w:basedOn w:val="a"/>
    <w:qFormat/>
    <w:rsid w:val="0049333D"/>
    <w:pPr>
      <w:ind w:left="720"/>
      <w:contextualSpacing/>
      <w:jc w:val="both"/>
    </w:pPr>
    <w:rPr>
      <w:rFonts w:ascii="Calibri" w:eastAsia="Calibri" w:hAnsi="Calibri" w:cs="Calibri"/>
      <w:sz w:val="22"/>
      <w:szCs w:val="22"/>
    </w:rPr>
  </w:style>
  <w:style w:type="paragraph" w:customStyle="1" w:styleId="210">
    <w:name w:val="Основной текст с отступом 21"/>
    <w:basedOn w:val="a"/>
    <w:rsid w:val="0049333D"/>
    <w:pPr>
      <w:spacing w:after="120" w:line="480" w:lineRule="auto"/>
      <w:ind w:left="283"/>
    </w:pPr>
  </w:style>
  <w:style w:type="paragraph" w:styleId="aff3">
    <w:name w:val="footnote text"/>
    <w:basedOn w:val="a"/>
    <w:rsid w:val="0049333D"/>
    <w:rPr>
      <w:sz w:val="20"/>
      <w:szCs w:val="20"/>
    </w:rPr>
  </w:style>
  <w:style w:type="paragraph" w:styleId="aff4">
    <w:name w:val="No Spacing"/>
    <w:link w:val="aff5"/>
    <w:qFormat/>
    <w:rsid w:val="0049333D"/>
    <w:pPr>
      <w:suppressAutoHyphens/>
    </w:pPr>
    <w:rPr>
      <w:rFonts w:ascii="Calibri" w:eastAsia="Calibri" w:hAnsi="Calibri"/>
      <w:sz w:val="22"/>
      <w:szCs w:val="22"/>
      <w:lang w:eastAsia="zh-CN"/>
    </w:rPr>
  </w:style>
  <w:style w:type="paragraph" w:customStyle="1" w:styleId="8">
    <w:name w:val="Стиль8"/>
    <w:basedOn w:val="a"/>
    <w:rsid w:val="0049333D"/>
    <w:pPr>
      <w:ind w:firstLine="567"/>
      <w:jc w:val="both"/>
    </w:pPr>
    <w:rPr>
      <w:rFonts w:ascii="Calibri" w:hAnsi="Calibri" w:cs="Calibri"/>
    </w:rPr>
  </w:style>
  <w:style w:type="paragraph" w:customStyle="1" w:styleId="0">
    <w:name w:val="Основной текст 0"/>
    <w:basedOn w:val="a"/>
    <w:rsid w:val="0049333D"/>
    <w:pPr>
      <w:ind w:firstLine="539"/>
      <w:jc w:val="both"/>
    </w:pPr>
    <w:rPr>
      <w:rFonts w:eastAsia="Calibri"/>
      <w:color w:val="000000"/>
      <w:kern w:val="1"/>
    </w:rPr>
  </w:style>
  <w:style w:type="paragraph" w:customStyle="1" w:styleId="aff6">
    <w:name w:val="Содержимое врезки"/>
    <w:basedOn w:val="af"/>
    <w:rsid w:val="0049333D"/>
  </w:style>
  <w:style w:type="paragraph" w:customStyle="1" w:styleId="aff7">
    <w:name w:val="Содержимое таблицы"/>
    <w:basedOn w:val="a"/>
    <w:rsid w:val="0049333D"/>
    <w:pPr>
      <w:suppressLineNumbers/>
    </w:pPr>
  </w:style>
  <w:style w:type="paragraph" w:customStyle="1" w:styleId="aff8">
    <w:name w:val="Заголовок таблицы"/>
    <w:basedOn w:val="aff7"/>
    <w:rsid w:val="0049333D"/>
    <w:pPr>
      <w:jc w:val="center"/>
    </w:pPr>
    <w:rPr>
      <w:b/>
      <w:bCs/>
    </w:rPr>
  </w:style>
  <w:style w:type="paragraph" w:styleId="51">
    <w:name w:val="toc 5"/>
    <w:basedOn w:val="14"/>
    <w:rsid w:val="0049333D"/>
    <w:pPr>
      <w:tabs>
        <w:tab w:val="right" w:leader="dot" w:pos="8506"/>
      </w:tabs>
      <w:ind w:left="1132"/>
    </w:pPr>
  </w:style>
  <w:style w:type="paragraph" w:styleId="61">
    <w:name w:val="toc 6"/>
    <w:basedOn w:val="14"/>
    <w:rsid w:val="0049333D"/>
    <w:pPr>
      <w:tabs>
        <w:tab w:val="right" w:leader="dot" w:pos="8223"/>
      </w:tabs>
      <w:ind w:left="1415"/>
    </w:pPr>
  </w:style>
  <w:style w:type="paragraph" w:styleId="7">
    <w:name w:val="toc 7"/>
    <w:basedOn w:val="14"/>
    <w:rsid w:val="0049333D"/>
    <w:pPr>
      <w:tabs>
        <w:tab w:val="right" w:leader="dot" w:pos="7940"/>
      </w:tabs>
      <w:ind w:left="1698"/>
    </w:pPr>
  </w:style>
  <w:style w:type="paragraph" w:styleId="80">
    <w:name w:val="toc 8"/>
    <w:basedOn w:val="14"/>
    <w:rsid w:val="0049333D"/>
    <w:pPr>
      <w:tabs>
        <w:tab w:val="right" w:leader="dot" w:pos="7657"/>
      </w:tabs>
      <w:ind w:left="1981"/>
    </w:pPr>
  </w:style>
  <w:style w:type="paragraph" w:styleId="9">
    <w:name w:val="toc 9"/>
    <w:basedOn w:val="14"/>
    <w:rsid w:val="0049333D"/>
    <w:pPr>
      <w:tabs>
        <w:tab w:val="right" w:leader="dot" w:pos="7374"/>
      </w:tabs>
      <w:ind w:left="2264"/>
    </w:pPr>
  </w:style>
  <w:style w:type="paragraph" w:customStyle="1" w:styleId="101">
    <w:name w:val="Оглавление 10"/>
    <w:basedOn w:val="14"/>
    <w:rsid w:val="0049333D"/>
    <w:pPr>
      <w:tabs>
        <w:tab w:val="right" w:leader="dot" w:pos="7091"/>
      </w:tabs>
      <w:ind w:left="2547"/>
    </w:pPr>
  </w:style>
  <w:style w:type="paragraph" w:styleId="aff9">
    <w:name w:val="TOC Heading"/>
    <w:basedOn w:val="1"/>
    <w:next w:val="a"/>
    <w:uiPriority w:val="39"/>
    <w:qFormat/>
    <w:rsid w:val="00F73E27"/>
    <w:pPr>
      <w:keepLines/>
      <w:tabs>
        <w:tab w:val="clear" w:pos="432"/>
      </w:tabs>
      <w:spacing w:before="480" w:after="0" w:line="276" w:lineRule="auto"/>
      <w:ind w:left="0" w:firstLine="0"/>
      <w:outlineLvl w:val="9"/>
    </w:pPr>
    <w:rPr>
      <w:rFonts w:ascii="Cambria" w:hAnsi="Cambria" w:cs="Times New Roman"/>
      <w:color w:val="365F91"/>
      <w:kern w:val="0"/>
      <w:sz w:val="28"/>
      <w:szCs w:val="28"/>
      <w:lang w:eastAsia="en-US"/>
    </w:rPr>
  </w:style>
  <w:style w:type="character" w:customStyle="1" w:styleId="aff5">
    <w:name w:val="Без интервала Знак"/>
    <w:link w:val="aff4"/>
    <w:rsid w:val="00F41784"/>
    <w:rPr>
      <w:rFonts w:ascii="Calibri" w:eastAsia="Calibri" w:hAnsi="Calibri"/>
      <w:sz w:val="22"/>
      <w:szCs w:val="22"/>
      <w:lang w:eastAsia="zh-CN" w:bidi="ar-SA"/>
    </w:rPr>
  </w:style>
  <w:style w:type="paragraph" w:customStyle="1" w:styleId="affa">
    <w:name w:val="Знак Знак Знак Знак Знак Знак Знак"/>
    <w:basedOn w:val="a"/>
    <w:rsid w:val="00A435CE"/>
    <w:pPr>
      <w:spacing w:after="160" w:line="240" w:lineRule="exact"/>
    </w:pPr>
    <w:rPr>
      <w:rFonts w:ascii="Verdana" w:hAnsi="Verdana" w:cs="Verdana"/>
      <w:sz w:val="20"/>
      <w:szCs w:val="20"/>
      <w:lang w:val="en-US" w:eastAsia="en-US"/>
    </w:rPr>
  </w:style>
  <w:style w:type="character" w:customStyle="1" w:styleId="ConsNormal0">
    <w:name w:val="ConsNormal Знак"/>
    <w:link w:val="ConsNormal"/>
    <w:rsid w:val="00B04636"/>
    <w:rPr>
      <w:rFonts w:ascii="Arial" w:hAnsi="Arial" w:cs="Arial"/>
      <w:lang w:val="ru-RU" w:eastAsia="zh-CN" w:bidi="ar-SA"/>
    </w:rPr>
  </w:style>
  <w:style w:type="paragraph" w:styleId="22">
    <w:name w:val="Body Text Indent 2"/>
    <w:basedOn w:val="a"/>
    <w:link w:val="21"/>
    <w:rsid w:val="0060663E"/>
    <w:pPr>
      <w:spacing w:after="120" w:line="480" w:lineRule="auto"/>
      <w:ind w:left="283"/>
    </w:pPr>
  </w:style>
  <w:style w:type="character" w:customStyle="1" w:styleId="211">
    <w:name w:val="Основной текст с отступом 2 Знак1"/>
    <w:uiPriority w:val="99"/>
    <w:semiHidden/>
    <w:rsid w:val="0060663E"/>
    <w:rPr>
      <w:sz w:val="24"/>
      <w:szCs w:val="24"/>
      <w:lang w:eastAsia="zh-CN"/>
    </w:rPr>
  </w:style>
  <w:style w:type="paragraph" w:styleId="33">
    <w:name w:val="Body Text Indent 3"/>
    <w:basedOn w:val="a"/>
    <w:link w:val="34"/>
    <w:uiPriority w:val="99"/>
    <w:unhideWhenUsed/>
    <w:rsid w:val="00E66EDD"/>
    <w:pPr>
      <w:spacing w:after="120"/>
      <w:ind w:left="283"/>
    </w:pPr>
    <w:rPr>
      <w:sz w:val="16"/>
      <w:szCs w:val="16"/>
    </w:rPr>
  </w:style>
  <w:style w:type="character" w:customStyle="1" w:styleId="34">
    <w:name w:val="Основной текст с отступом 3 Знак"/>
    <w:link w:val="33"/>
    <w:uiPriority w:val="99"/>
    <w:rsid w:val="00E66EDD"/>
    <w:rPr>
      <w:sz w:val="16"/>
      <w:szCs w:val="16"/>
      <w:lang w:eastAsia="zh-CN"/>
    </w:rPr>
  </w:style>
  <w:style w:type="character" w:customStyle="1" w:styleId="60">
    <w:name w:val="Заголовок 6 Знак"/>
    <w:link w:val="6"/>
    <w:rsid w:val="00D81877"/>
    <w:rPr>
      <w:rFonts w:ascii="Calibri" w:hAnsi="Calibri"/>
      <w:b/>
      <w:bCs/>
      <w:sz w:val="22"/>
      <w:szCs w:val="22"/>
    </w:rPr>
  </w:style>
  <w:style w:type="character" w:customStyle="1" w:styleId="af0">
    <w:name w:val="Основной текст Знак"/>
    <w:link w:val="af"/>
    <w:uiPriority w:val="99"/>
    <w:locked/>
    <w:rsid w:val="00D81877"/>
    <w:rPr>
      <w:sz w:val="24"/>
      <w:szCs w:val="24"/>
      <w:lang w:eastAsia="zh-CN"/>
    </w:rPr>
  </w:style>
  <w:style w:type="character" w:customStyle="1" w:styleId="17">
    <w:name w:val="Основной текст Знак1"/>
    <w:uiPriority w:val="99"/>
    <w:rsid w:val="00D81877"/>
    <w:rPr>
      <w:rFonts w:ascii="Times New Roman" w:hAnsi="Times New Roman" w:cs="Times New Roman"/>
      <w:sz w:val="23"/>
      <w:szCs w:val="23"/>
      <w:u w:val="none"/>
    </w:rPr>
  </w:style>
  <w:style w:type="paragraph" w:styleId="affb">
    <w:name w:val="Plain Text"/>
    <w:aliases w:val="Знак11, Знак11"/>
    <w:basedOn w:val="a"/>
    <w:link w:val="19"/>
    <w:rsid w:val="00797406"/>
    <w:rPr>
      <w:rFonts w:ascii="Courier New" w:hAnsi="Courier New"/>
      <w:sz w:val="20"/>
      <w:szCs w:val="20"/>
      <w:lang w:eastAsia="ru-RU"/>
    </w:rPr>
  </w:style>
  <w:style w:type="character" w:customStyle="1" w:styleId="19">
    <w:name w:val="Текст Знак1"/>
    <w:aliases w:val="Знак11 Знак1, Знак11 Знак"/>
    <w:link w:val="affb"/>
    <w:rsid w:val="00797406"/>
    <w:rPr>
      <w:rFonts w:ascii="Courier New" w:hAnsi="Courier New"/>
      <w:lang w:eastAsia="ru-RU" w:bidi="ar-SA"/>
    </w:rPr>
  </w:style>
  <w:style w:type="paragraph" w:customStyle="1" w:styleId="S0">
    <w:name w:val="S_Обычный"/>
    <w:basedOn w:val="a"/>
    <w:link w:val="S1"/>
    <w:qFormat/>
    <w:rsid w:val="00797406"/>
    <w:pPr>
      <w:spacing w:line="360" w:lineRule="auto"/>
      <w:ind w:firstLine="709"/>
      <w:jc w:val="both"/>
    </w:pPr>
    <w:rPr>
      <w:rFonts w:ascii="Calibri" w:eastAsia="Calibri" w:hAnsi="Calibri"/>
    </w:rPr>
  </w:style>
  <w:style w:type="character" w:customStyle="1" w:styleId="S1">
    <w:name w:val="S_Обычный Знак"/>
    <w:link w:val="S0"/>
    <w:locked/>
    <w:rsid w:val="00797406"/>
    <w:rPr>
      <w:rFonts w:ascii="Calibri" w:eastAsia="Calibri" w:hAnsi="Calibri"/>
      <w:sz w:val="24"/>
      <w:szCs w:val="24"/>
      <w:lang w:bidi="ar-SA"/>
    </w:rPr>
  </w:style>
  <w:style w:type="paragraph" w:customStyle="1" w:styleId="3">
    <w:name w:val="Стиль Заголовок 3 + подчеркивание"/>
    <w:basedOn w:val="30"/>
    <w:rsid w:val="00DD0133"/>
    <w:pPr>
      <w:numPr>
        <w:numId w:val="1"/>
      </w:numPr>
      <w:shd w:val="clear" w:color="auto" w:fill="FFFFFF"/>
      <w:tabs>
        <w:tab w:val="clear" w:pos="360"/>
      </w:tabs>
      <w:spacing w:before="375" w:after="225"/>
      <w:ind w:left="0" w:firstLine="0"/>
      <w:jc w:val="center"/>
      <w:textAlignment w:val="baseline"/>
    </w:pPr>
    <w:rPr>
      <w:rFonts w:ascii="Times New Roman" w:hAnsi="Times New Roman" w:cs="Times New Roman"/>
      <w:b w:val="0"/>
      <w:sz w:val="24"/>
      <w:szCs w:val="24"/>
      <w:u w:val="single"/>
    </w:rPr>
  </w:style>
  <w:style w:type="paragraph" w:customStyle="1" w:styleId="affc">
    <w:name w:val="Абзац"/>
    <w:basedOn w:val="a"/>
    <w:link w:val="affd"/>
    <w:qFormat/>
    <w:rsid w:val="001D7F8D"/>
    <w:pPr>
      <w:spacing w:before="120" w:after="60"/>
      <w:ind w:firstLine="567"/>
      <w:jc w:val="both"/>
    </w:pPr>
    <w:rPr>
      <w:lang w:eastAsia="ru-RU"/>
    </w:rPr>
  </w:style>
  <w:style w:type="character" w:customStyle="1" w:styleId="affd">
    <w:name w:val="Абзац Знак"/>
    <w:link w:val="affc"/>
    <w:rsid w:val="001D7F8D"/>
    <w:rPr>
      <w:sz w:val="24"/>
      <w:szCs w:val="24"/>
      <w:lang w:val="ru-RU" w:eastAsia="ru-RU" w:bidi="ar-SA"/>
    </w:rPr>
  </w:style>
  <w:style w:type="paragraph" w:styleId="affe">
    <w:name w:val="Document Map"/>
    <w:basedOn w:val="a"/>
    <w:semiHidden/>
    <w:rsid w:val="00A462A9"/>
    <w:pPr>
      <w:shd w:val="clear" w:color="auto" w:fill="000080"/>
    </w:pPr>
    <w:rPr>
      <w:rFonts w:ascii="Tahoma" w:hAnsi="Tahoma" w:cs="Tahoma"/>
      <w:sz w:val="20"/>
      <w:szCs w:val="20"/>
    </w:rPr>
  </w:style>
  <w:style w:type="paragraph" w:customStyle="1" w:styleId="1a">
    <w:name w:val="Абзац списка1"/>
    <w:basedOn w:val="a"/>
    <w:rsid w:val="00253AB6"/>
    <w:pPr>
      <w:ind w:left="720"/>
    </w:pPr>
    <w:rPr>
      <w:rFonts w:eastAsia="Calibri"/>
      <w:lang w:eastAsia="ru-RU"/>
    </w:rPr>
  </w:style>
  <w:style w:type="paragraph" w:customStyle="1" w:styleId="s13">
    <w:name w:val="s_13"/>
    <w:basedOn w:val="a"/>
    <w:rsid w:val="009B19A5"/>
    <w:pPr>
      <w:ind w:firstLine="720"/>
    </w:pPr>
    <w:rPr>
      <w:lang w:eastAsia="ru-RU"/>
    </w:rPr>
  </w:style>
  <w:style w:type="paragraph" w:customStyle="1" w:styleId="s10">
    <w:name w:val="s_1"/>
    <w:basedOn w:val="a"/>
    <w:rsid w:val="00D81200"/>
    <w:pPr>
      <w:spacing w:before="100" w:beforeAutospacing="1" w:after="100" w:afterAutospacing="1"/>
    </w:pPr>
    <w:rPr>
      <w:lang w:eastAsia="ru-RU"/>
    </w:rPr>
  </w:style>
  <w:style w:type="paragraph" w:customStyle="1" w:styleId="formattexttopleveltext">
    <w:name w:val="formattext topleveltext"/>
    <w:basedOn w:val="a"/>
    <w:rsid w:val="005400C6"/>
    <w:pPr>
      <w:spacing w:before="100" w:beforeAutospacing="1" w:after="100" w:afterAutospacing="1"/>
    </w:pPr>
    <w:rPr>
      <w:lang w:eastAsia="ru-RU"/>
    </w:rPr>
  </w:style>
  <w:style w:type="character" w:customStyle="1" w:styleId="comment">
    <w:name w:val="comment"/>
    <w:basedOn w:val="a0"/>
    <w:rsid w:val="00B72C1C"/>
  </w:style>
  <w:style w:type="character" w:customStyle="1" w:styleId="blk3">
    <w:name w:val="blk3"/>
    <w:rsid w:val="00DC4892"/>
    <w:rPr>
      <w:vanish w:val="0"/>
      <w:webHidden w:val="0"/>
      <w:specVanish w:val="0"/>
    </w:rPr>
  </w:style>
  <w:style w:type="character" w:customStyle="1" w:styleId="41">
    <w:name w:val="Основной текст (4)_"/>
    <w:link w:val="42"/>
    <w:locked/>
    <w:rsid w:val="00E36CC6"/>
    <w:rPr>
      <w:i/>
      <w:iCs/>
      <w:sz w:val="23"/>
      <w:szCs w:val="23"/>
      <w:shd w:val="clear" w:color="auto" w:fill="FFFFFF"/>
      <w:lang w:bidi="ar-SA"/>
    </w:rPr>
  </w:style>
  <w:style w:type="paragraph" w:customStyle="1" w:styleId="42">
    <w:name w:val="Основной текст (4)"/>
    <w:basedOn w:val="a"/>
    <w:link w:val="41"/>
    <w:rsid w:val="00E36CC6"/>
    <w:pPr>
      <w:widowControl w:val="0"/>
      <w:shd w:val="clear" w:color="auto" w:fill="FFFFFF"/>
      <w:spacing w:line="274" w:lineRule="exact"/>
      <w:jc w:val="both"/>
    </w:pPr>
    <w:rPr>
      <w:i/>
      <w:iCs/>
      <w:sz w:val="23"/>
      <w:szCs w:val="23"/>
      <w:shd w:val="clear" w:color="auto" w:fill="FFFFFF"/>
    </w:rPr>
  </w:style>
  <w:style w:type="character" w:customStyle="1" w:styleId="43">
    <w:name w:val="Основной текст (4) + Не курсив"/>
    <w:rsid w:val="00E36CC6"/>
    <w:rPr>
      <w:rFonts w:ascii="Times New Roman" w:hAnsi="Times New Roman" w:cs="Times New Roman"/>
      <w:i/>
      <w:iCs/>
      <w:sz w:val="23"/>
      <w:szCs w:val="23"/>
      <w:u w:val="none"/>
      <w:shd w:val="clear" w:color="auto" w:fill="FFFFFF"/>
      <w:lang w:bidi="ar-SA"/>
    </w:rPr>
  </w:style>
  <w:style w:type="character" w:customStyle="1" w:styleId="24">
    <w:name w:val="Заголовок №2_"/>
    <w:link w:val="212"/>
    <w:locked/>
    <w:rsid w:val="00921782"/>
    <w:rPr>
      <w:b/>
      <w:bCs/>
      <w:sz w:val="23"/>
      <w:szCs w:val="23"/>
      <w:shd w:val="clear" w:color="auto" w:fill="FFFFFF"/>
      <w:lang w:bidi="ar-SA"/>
    </w:rPr>
  </w:style>
  <w:style w:type="paragraph" w:customStyle="1" w:styleId="212">
    <w:name w:val="Заголовок №21"/>
    <w:basedOn w:val="a"/>
    <w:link w:val="24"/>
    <w:rsid w:val="00921782"/>
    <w:pPr>
      <w:widowControl w:val="0"/>
      <w:shd w:val="clear" w:color="auto" w:fill="FFFFFF"/>
      <w:spacing w:line="274" w:lineRule="exact"/>
      <w:ind w:hanging="640"/>
      <w:outlineLvl w:val="1"/>
    </w:pPr>
    <w:rPr>
      <w:b/>
      <w:bCs/>
      <w:sz w:val="23"/>
      <w:szCs w:val="23"/>
      <w:shd w:val="clear" w:color="auto" w:fill="FFFFFF"/>
    </w:rPr>
  </w:style>
  <w:style w:type="character" w:customStyle="1" w:styleId="110">
    <w:name w:val="Знак11 Знак"/>
    <w:aliases w:val="Знак11 Знак Знак"/>
    <w:rsid w:val="009D3B64"/>
    <w:rPr>
      <w:rFonts w:ascii="Courier New" w:hAnsi="Courier New" w:cs="Courier New"/>
      <w:lang w:val="ru-RU" w:eastAsia="ru-RU" w:bidi="ar-SA"/>
    </w:rPr>
  </w:style>
  <w:style w:type="paragraph" w:customStyle="1" w:styleId="1b">
    <w:name w:val="1Е ТАБЛИЦЫ"/>
    <w:basedOn w:val="a"/>
    <w:link w:val="1c"/>
    <w:qFormat/>
    <w:rsid w:val="00EB4BC3"/>
    <w:pPr>
      <w:jc w:val="center"/>
    </w:pPr>
    <w:rPr>
      <w:szCs w:val="20"/>
      <w:lang w:eastAsia="en-US"/>
    </w:rPr>
  </w:style>
  <w:style w:type="character" w:customStyle="1" w:styleId="1c">
    <w:name w:val="1Е ТАБЛИЦЫ Знак"/>
    <w:link w:val="1b"/>
    <w:rsid w:val="00EB4BC3"/>
    <w:rPr>
      <w:sz w:val="24"/>
      <w:lang w:eastAsia="en-US" w:bidi="ar-SA"/>
    </w:rPr>
  </w:style>
  <w:style w:type="character" w:styleId="afff">
    <w:name w:val="FollowedHyperlink"/>
    <w:uiPriority w:val="99"/>
    <w:rsid w:val="002F2E14"/>
    <w:rPr>
      <w:color w:val="800080"/>
      <w:u w:val="single"/>
    </w:rPr>
  </w:style>
  <w:style w:type="character" w:customStyle="1" w:styleId="PlainTextChar1">
    <w:name w:val="Plain Text Char1"/>
    <w:aliases w:val="Знак11 Char1"/>
    <w:locked/>
    <w:rsid w:val="00A1456E"/>
    <w:rPr>
      <w:rFonts w:ascii="Courier New" w:hAnsi="Courier New" w:cs="Courier New"/>
    </w:rPr>
  </w:style>
  <w:style w:type="character" w:customStyle="1" w:styleId="afb">
    <w:name w:val="Нижний колонтитул Знак"/>
    <w:link w:val="afa"/>
    <w:uiPriority w:val="99"/>
    <w:rsid w:val="000930AE"/>
    <w:rPr>
      <w:sz w:val="24"/>
      <w:szCs w:val="24"/>
      <w:lang w:val="ru-RU" w:eastAsia="zh-CN" w:bidi="ar-SA"/>
    </w:rPr>
  </w:style>
  <w:style w:type="paragraph" w:styleId="25">
    <w:name w:val="List 2"/>
    <w:basedOn w:val="a"/>
    <w:rsid w:val="001110C2"/>
    <w:pPr>
      <w:ind w:left="566" w:hanging="283"/>
    </w:pPr>
  </w:style>
  <w:style w:type="paragraph" w:styleId="35">
    <w:name w:val="List 3"/>
    <w:basedOn w:val="a"/>
    <w:rsid w:val="001110C2"/>
    <w:pPr>
      <w:ind w:left="849" w:hanging="283"/>
    </w:pPr>
  </w:style>
  <w:style w:type="paragraph" w:styleId="26">
    <w:name w:val="List Continue 2"/>
    <w:basedOn w:val="a"/>
    <w:rsid w:val="001110C2"/>
    <w:pPr>
      <w:spacing w:after="120"/>
      <w:ind w:left="566"/>
    </w:pPr>
  </w:style>
  <w:style w:type="paragraph" w:styleId="afff0">
    <w:name w:val="Title"/>
    <w:basedOn w:val="a"/>
    <w:qFormat/>
    <w:rsid w:val="001110C2"/>
    <w:pPr>
      <w:spacing w:before="240" w:after="60"/>
      <w:jc w:val="center"/>
      <w:outlineLvl w:val="0"/>
    </w:pPr>
    <w:rPr>
      <w:rFonts w:ascii="Arial" w:hAnsi="Arial" w:cs="Arial"/>
      <w:b/>
      <w:bCs/>
      <w:kern w:val="28"/>
      <w:sz w:val="32"/>
      <w:szCs w:val="32"/>
    </w:rPr>
  </w:style>
  <w:style w:type="paragraph" w:styleId="afff1">
    <w:name w:val="Subtitle"/>
    <w:basedOn w:val="a"/>
    <w:qFormat/>
    <w:rsid w:val="001110C2"/>
    <w:pPr>
      <w:spacing w:after="60"/>
      <w:jc w:val="center"/>
      <w:outlineLvl w:val="1"/>
    </w:pPr>
    <w:rPr>
      <w:rFonts w:ascii="Arial" w:hAnsi="Arial" w:cs="Arial"/>
    </w:rPr>
  </w:style>
  <w:style w:type="paragraph" w:styleId="afff2">
    <w:name w:val="Body Text First Indent"/>
    <w:basedOn w:val="af"/>
    <w:rsid w:val="001110C2"/>
    <w:pPr>
      <w:ind w:firstLine="210"/>
    </w:pPr>
  </w:style>
  <w:style w:type="paragraph" w:styleId="27">
    <w:name w:val="Body Text First Indent 2"/>
    <w:basedOn w:val="af5"/>
    <w:rsid w:val="001110C2"/>
    <w:pPr>
      <w:ind w:firstLine="210"/>
    </w:pPr>
  </w:style>
  <w:style w:type="character" w:customStyle="1" w:styleId="blk">
    <w:name w:val="blk"/>
    <w:basedOn w:val="a0"/>
    <w:rsid w:val="004C3894"/>
  </w:style>
  <w:style w:type="character" w:customStyle="1" w:styleId="hl">
    <w:name w:val="hl"/>
    <w:basedOn w:val="a0"/>
    <w:rsid w:val="004C3894"/>
  </w:style>
  <w:style w:type="character" w:customStyle="1" w:styleId="apple-converted-space">
    <w:name w:val="apple-converted-space"/>
    <w:basedOn w:val="a0"/>
    <w:rsid w:val="004C3894"/>
  </w:style>
  <w:style w:type="character" w:styleId="afff3">
    <w:name w:val="Emphasis"/>
    <w:qFormat/>
    <w:rsid w:val="007C25B7"/>
    <w:rPr>
      <w:i/>
      <w:iCs/>
    </w:rPr>
  </w:style>
  <w:style w:type="paragraph" w:customStyle="1" w:styleId="afff4">
    <w:name w:val="работа"/>
    <w:basedOn w:val="a"/>
    <w:link w:val="afff5"/>
    <w:qFormat/>
    <w:rsid w:val="009E2A96"/>
    <w:pPr>
      <w:ind w:firstLine="709"/>
      <w:jc w:val="both"/>
    </w:pPr>
    <w:rPr>
      <w:rFonts w:eastAsia="Calibri"/>
      <w:lang w:eastAsia="en-US"/>
    </w:rPr>
  </w:style>
  <w:style w:type="character" w:customStyle="1" w:styleId="afff5">
    <w:name w:val="работа Знак"/>
    <w:link w:val="afff4"/>
    <w:rsid w:val="009E2A96"/>
    <w:rPr>
      <w:rFonts w:eastAsia="Calibri"/>
      <w:sz w:val="24"/>
      <w:szCs w:val="24"/>
      <w:lang w:eastAsia="en-US" w:bidi="ar-SA"/>
    </w:rPr>
  </w:style>
  <w:style w:type="character" w:customStyle="1" w:styleId="af4">
    <w:name w:val="Обычный (веб) Знак"/>
    <w:aliases w:val="Обычный (Web) Знак,Обычный (Web)1 Знак"/>
    <w:link w:val="af3"/>
    <w:rsid w:val="00A12FF6"/>
    <w:rPr>
      <w:sz w:val="24"/>
      <w:szCs w:val="24"/>
      <w:lang w:val="ru-RU" w:eastAsia="zh-CN" w:bidi="ar-SA"/>
    </w:rPr>
  </w:style>
  <w:style w:type="character" w:customStyle="1" w:styleId="112">
    <w:name w:val="Знак11 Знак2"/>
    <w:aliases w:val=" Знак11 Знак Знак2"/>
    <w:locked/>
    <w:rsid w:val="007555F8"/>
    <w:rPr>
      <w:rFonts w:ascii="Courier New" w:hAnsi="Courier New" w:cs="Courier New"/>
      <w:sz w:val="24"/>
      <w:szCs w:val="24"/>
      <w:lang w:val="ru-RU" w:eastAsia="ru-RU" w:bidi="ar-SA"/>
    </w:rPr>
  </w:style>
  <w:style w:type="paragraph" w:customStyle="1" w:styleId="Main">
    <w:name w:val="Main"/>
    <w:basedOn w:val="a"/>
    <w:link w:val="Main0"/>
    <w:qFormat/>
    <w:rsid w:val="007555F8"/>
    <w:pPr>
      <w:ind w:firstLine="709"/>
      <w:jc w:val="both"/>
    </w:pPr>
    <w:rPr>
      <w:rFonts w:eastAsia="Calibri"/>
      <w:sz w:val="28"/>
      <w:szCs w:val="28"/>
      <w:lang w:eastAsia="ru-RU"/>
    </w:rPr>
  </w:style>
  <w:style w:type="character" w:customStyle="1" w:styleId="Main0">
    <w:name w:val="Main Знак"/>
    <w:link w:val="Main"/>
    <w:rsid w:val="007555F8"/>
    <w:rPr>
      <w:rFonts w:eastAsia="Calibri"/>
      <w:sz w:val="28"/>
      <w:szCs w:val="28"/>
      <w:lang w:val="ru-RU" w:eastAsia="ru-RU" w:bidi="ar-SA"/>
    </w:rPr>
  </w:style>
  <w:style w:type="paragraph" w:customStyle="1" w:styleId="afff6">
    <w:name w:val="Статьи"/>
    <w:basedOn w:val="a"/>
    <w:link w:val="afff7"/>
    <w:qFormat/>
    <w:rsid w:val="007555F8"/>
    <w:pPr>
      <w:keepNext/>
      <w:shd w:val="clear" w:color="auto" w:fill="FFFFFF"/>
      <w:tabs>
        <w:tab w:val="left" w:pos="8334"/>
      </w:tabs>
      <w:suppressAutoHyphens/>
      <w:ind w:left="1814" w:hanging="1247"/>
    </w:pPr>
    <w:rPr>
      <w:rFonts w:eastAsia="Calibri"/>
      <w:b/>
      <w:bCs/>
      <w:sz w:val="28"/>
      <w:szCs w:val="28"/>
      <w:lang w:eastAsia="ru-RU"/>
    </w:rPr>
  </w:style>
  <w:style w:type="character" w:customStyle="1" w:styleId="afff7">
    <w:name w:val="Статьи Знак"/>
    <w:link w:val="afff6"/>
    <w:rsid w:val="007555F8"/>
    <w:rPr>
      <w:rFonts w:eastAsia="Calibri"/>
      <w:b/>
      <w:bCs/>
      <w:sz w:val="28"/>
      <w:szCs w:val="28"/>
      <w:lang w:val="ru-RU" w:eastAsia="ru-RU" w:bidi="ar-SA"/>
    </w:rPr>
  </w:style>
  <w:style w:type="paragraph" w:customStyle="1" w:styleId="Default">
    <w:name w:val="Default"/>
    <w:rsid w:val="007555F8"/>
    <w:pPr>
      <w:autoSpaceDE w:val="0"/>
      <w:autoSpaceDN w:val="0"/>
      <w:adjustRightInd w:val="0"/>
    </w:pPr>
    <w:rPr>
      <w:color w:val="000000"/>
      <w:sz w:val="24"/>
      <w:szCs w:val="24"/>
      <w:lang w:eastAsia="en-US"/>
    </w:rPr>
  </w:style>
  <w:style w:type="character" w:customStyle="1" w:styleId="afff8">
    <w:name w:val="Основной текст + Полужирный"/>
    <w:rsid w:val="007555F8"/>
    <w:rPr>
      <w:rFonts w:ascii="Times New Roman" w:hAnsi="Times New Roman" w:cs="Times New Roman"/>
      <w:b/>
      <w:bCs/>
      <w:sz w:val="23"/>
      <w:szCs w:val="23"/>
      <w:u w:val="none"/>
    </w:rPr>
  </w:style>
  <w:style w:type="character" w:customStyle="1" w:styleId="52">
    <w:name w:val="Основной текст (5)_"/>
    <w:link w:val="510"/>
    <w:locked/>
    <w:rsid w:val="007555F8"/>
    <w:rPr>
      <w:b/>
      <w:bCs/>
      <w:i/>
      <w:iCs/>
      <w:sz w:val="23"/>
      <w:szCs w:val="23"/>
      <w:shd w:val="clear" w:color="auto" w:fill="FFFFFF"/>
      <w:lang w:bidi="ar-SA"/>
    </w:rPr>
  </w:style>
  <w:style w:type="character" w:customStyle="1" w:styleId="53">
    <w:name w:val="Основной текст (5)"/>
    <w:rsid w:val="007555F8"/>
    <w:rPr>
      <w:b/>
      <w:bCs/>
      <w:i/>
      <w:iCs/>
      <w:sz w:val="23"/>
      <w:szCs w:val="23"/>
      <w:u w:val="single"/>
      <w:shd w:val="clear" w:color="auto" w:fill="FFFFFF"/>
      <w:lang w:bidi="ar-SA"/>
    </w:rPr>
  </w:style>
  <w:style w:type="paragraph" w:customStyle="1" w:styleId="510">
    <w:name w:val="Основной текст (5)1"/>
    <w:basedOn w:val="a"/>
    <w:link w:val="52"/>
    <w:rsid w:val="007555F8"/>
    <w:pPr>
      <w:widowControl w:val="0"/>
      <w:shd w:val="clear" w:color="auto" w:fill="FFFFFF"/>
      <w:spacing w:line="278" w:lineRule="exact"/>
      <w:jc w:val="both"/>
    </w:pPr>
    <w:rPr>
      <w:b/>
      <w:bCs/>
      <w:i/>
      <w:iCs/>
      <w:sz w:val="23"/>
      <w:szCs w:val="23"/>
      <w:shd w:val="clear" w:color="auto" w:fill="FFFFFF"/>
    </w:rPr>
  </w:style>
  <w:style w:type="character" w:customStyle="1" w:styleId="28">
    <w:name w:val="Заголовок №2"/>
    <w:rsid w:val="007555F8"/>
    <w:rPr>
      <w:b/>
      <w:bCs/>
      <w:sz w:val="23"/>
      <w:szCs w:val="23"/>
      <w:u w:val="single"/>
      <w:shd w:val="clear" w:color="auto" w:fill="FFFFFF"/>
      <w:lang w:bidi="ar-SA"/>
    </w:rPr>
  </w:style>
  <w:style w:type="character" w:customStyle="1" w:styleId="1d">
    <w:name w:val="Основной текст + Полужирный1"/>
    <w:rsid w:val="007555F8"/>
    <w:rPr>
      <w:rFonts w:ascii="Times New Roman" w:hAnsi="Times New Roman" w:cs="Times New Roman"/>
      <w:b/>
      <w:bCs/>
      <w:sz w:val="23"/>
      <w:szCs w:val="23"/>
      <w:u w:val="none"/>
    </w:rPr>
  </w:style>
  <w:style w:type="paragraph" w:customStyle="1" w:styleId="afff9">
    <w:name w:val="Мясо Знак"/>
    <w:basedOn w:val="a"/>
    <w:rsid w:val="007555F8"/>
    <w:pPr>
      <w:suppressAutoHyphens/>
      <w:ind w:firstLine="709"/>
      <w:jc w:val="both"/>
    </w:pPr>
    <w:rPr>
      <w:rFonts w:eastAsia="MS Mincho"/>
      <w:sz w:val="28"/>
      <w:szCs w:val="28"/>
      <w:lang w:eastAsia="ar-SA"/>
    </w:rPr>
  </w:style>
  <w:style w:type="paragraph" w:customStyle="1" w:styleId="afffa">
    <w:name w:val="Нормальный (таблица)"/>
    <w:basedOn w:val="a"/>
    <w:next w:val="a"/>
    <w:rsid w:val="007555F8"/>
    <w:pPr>
      <w:widowControl w:val="0"/>
      <w:autoSpaceDE w:val="0"/>
      <w:autoSpaceDN w:val="0"/>
      <w:adjustRightInd w:val="0"/>
      <w:jc w:val="both"/>
    </w:pPr>
    <w:rPr>
      <w:lang w:eastAsia="ru-RU"/>
    </w:rPr>
  </w:style>
  <w:style w:type="paragraph" w:customStyle="1" w:styleId="62">
    <w:name w:val="Знак6 Знак Знак Знак"/>
    <w:basedOn w:val="a"/>
    <w:rsid w:val="007555F8"/>
    <w:pPr>
      <w:spacing w:before="100" w:beforeAutospacing="1" w:after="100" w:afterAutospacing="1"/>
    </w:pPr>
    <w:rPr>
      <w:rFonts w:ascii="Tahoma" w:hAnsi="Tahoma"/>
      <w:sz w:val="20"/>
      <w:szCs w:val="20"/>
      <w:lang w:val="en-US" w:eastAsia="en-US"/>
    </w:rPr>
  </w:style>
  <w:style w:type="paragraph" w:customStyle="1" w:styleId="29">
    <w:name w:val="Знак Знак Знак Знак Знак Знак Знак2"/>
    <w:basedOn w:val="a"/>
    <w:rsid w:val="007555F8"/>
    <w:pPr>
      <w:spacing w:after="160" w:line="240" w:lineRule="exact"/>
      <w:ind w:firstLine="709"/>
      <w:jc w:val="both"/>
    </w:pPr>
    <w:rPr>
      <w:rFonts w:ascii="Verdana" w:eastAsia="Calibri" w:hAnsi="Verdana" w:cs="Verdana"/>
      <w:sz w:val="20"/>
      <w:szCs w:val="20"/>
      <w:lang w:val="en-US" w:eastAsia="en-US"/>
    </w:rPr>
  </w:style>
  <w:style w:type="character" w:customStyle="1" w:styleId="111">
    <w:name w:val="Знак11 Знак Знак1"/>
    <w:locked/>
    <w:rsid w:val="007555F8"/>
    <w:rPr>
      <w:rFonts w:ascii="Courier New" w:eastAsia="Calibri" w:hAnsi="Courier New" w:cs="Courier New"/>
      <w:sz w:val="24"/>
      <w:szCs w:val="24"/>
      <w:lang w:val="ru-RU" w:eastAsia="ru-RU" w:bidi="ar-SA"/>
    </w:rPr>
  </w:style>
  <w:style w:type="paragraph" w:customStyle="1" w:styleId="620">
    <w:name w:val="Знак6 Знак Знак Знак2"/>
    <w:basedOn w:val="a"/>
    <w:rsid w:val="007555F8"/>
    <w:pPr>
      <w:spacing w:before="100" w:beforeAutospacing="1" w:after="100" w:afterAutospacing="1"/>
    </w:pPr>
    <w:rPr>
      <w:rFonts w:ascii="Tahoma" w:hAnsi="Tahoma"/>
      <w:sz w:val="20"/>
      <w:szCs w:val="20"/>
      <w:lang w:val="en-US" w:eastAsia="en-US"/>
    </w:rPr>
  </w:style>
  <w:style w:type="character" w:customStyle="1" w:styleId="10">
    <w:name w:val="Заголовок 1 Знак"/>
    <w:link w:val="1"/>
    <w:rsid w:val="007555F8"/>
    <w:rPr>
      <w:rFonts w:ascii="Arial" w:hAnsi="Arial" w:cs="Arial"/>
      <w:b/>
      <w:bCs/>
      <w:kern w:val="1"/>
      <w:sz w:val="32"/>
      <w:szCs w:val="32"/>
      <w:lang w:val="ru-RU" w:eastAsia="zh-CN" w:bidi="ar-SA"/>
    </w:rPr>
  </w:style>
  <w:style w:type="character" w:customStyle="1" w:styleId="20">
    <w:name w:val="Заголовок 2 Знак"/>
    <w:link w:val="2"/>
    <w:semiHidden/>
    <w:rsid w:val="007555F8"/>
    <w:rPr>
      <w:rFonts w:ascii="Arial" w:hAnsi="Arial" w:cs="Arial"/>
      <w:b/>
      <w:bCs/>
      <w:i/>
      <w:iCs/>
      <w:sz w:val="28"/>
      <w:szCs w:val="28"/>
      <w:lang w:val="ru-RU" w:eastAsia="zh-CN" w:bidi="ar-SA"/>
    </w:rPr>
  </w:style>
  <w:style w:type="character" w:customStyle="1" w:styleId="31">
    <w:name w:val="Заголовок 3 Знак"/>
    <w:link w:val="30"/>
    <w:semiHidden/>
    <w:rsid w:val="007555F8"/>
    <w:rPr>
      <w:rFonts w:ascii="Arial" w:hAnsi="Arial" w:cs="Arial"/>
      <w:b/>
      <w:bCs/>
      <w:sz w:val="26"/>
      <w:szCs w:val="26"/>
      <w:lang w:val="ru-RU" w:eastAsia="zh-CN" w:bidi="ar-SA"/>
    </w:rPr>
  </w:style>
  <w:style w:type="paragraph" w:customStyle="1" w:styleId="afffb">
    <w:name w:val="Центрированный (таблица)"/>
    <w:basedOn w:val="afffa"/>
    <w:next w:val="a"/>
    <w:rsid w:val="007555F8"/>
    <w:pPr>
      <w:jc w:val="center"/>
    </w:pPr>
  </w:style>
  <w:style w:type="paragraph" w:customStyle="1" w:styleId="44">
    <w:name w:val="Основной текст4"/>
    <w:basedOn w:val="a"/>
    <w:rsid w:val="00A11B0D"/>
    <w:pPr>
      <w:widowControl w:val="0"/>
      <w:shd w:val="clear" w:color="auto" w:fill="FFFFFF"/>
      <w:spacing w:before="840" w:after="120" w:line="0" w:lineRule="atLeast"/>
      <w:ind w:hanging="300"/>
    </w:pPr>
    <w:rPr>
      <w:color w:val="000000"/>
      <w:spacing w:val="2"/>
      <w:sz w:val="21"/>
      <w:szCs w:val="21"/>
      <w:lang w:eastAsia="ru-RU"/>
    </w:rPr>
  </w:style>
  <w:style w:type="paragraph" w:customStyle="1" w:styleId="formattext">
    <w:name w:val="formattext"/>
    <w:basedOn w:val="a"/>
    <w:rsid w:val="00797922"/>
    <w:pPr>
      <w:spacing w:before="100" w:beforeAutospacing="1" w:after="100" w:afterAutospacing="1"/>
    </w:pPr>
    <w:rPr>
      <w:lang w:eastAsia="ru-RU"/>
    </w:rPr>
  </w:style>
  <w:style w:type="paragraph" w:customStyle="1" w:styleId="headertext">
    <w:name w:val="headertext"/>
    <w:basedOn w:val="a"/>
    <w:rsid w:val="00921E5B"/>
    <w:pPr>
      <w:spacing w:before="100" w:beforeAutospacing="1" w:after="100" w:afterAutospacing="1"/>
    </w:pPr>
    <w:rPr>
      <w:lang w:eastAsia="ru-RU"/>
    </w:rPr>
  </w:style>
  <w:style w:type="table" w:styleId="afffc">
    <w:name w:val="Table Grid"/>
    <w:basedOn w:val="a1"/>
    <w:uiPriority w:val="59"/>
    <w:rsid w:val="00472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a"/>
    <w:basedOn w:val="a"/>
    <w:rsid w:val="00DC59C5"/>
    <w:pPr>
      <w:spacing w:before="100" w:beforeAutospacing="1" w:after="100" w:afterAutospacing="1"/>
    </w:pPr>
    <w:rPr>
      <w:lang w:eastAsia="ru-RU"/>
    </w:rPr>
  </w:style>
  <w:style w:type="character" w:styleId="afffe">
    <w:name w:val="annotation reference"/>
    <w:uiPriority w:val="99"/>
    <w:semiHidden/>
    <w:unhideWhenUsed/>
    <w:rsid w:val="00C2483E"/>
    <w:rPr>
      <w:sz w:val="16"/>
      <w:szCs w:val="16"/>
    </w:rPr>
  </w:style>
  <w:style w:type="paragraph" w:styleId="affff">
    <w:name w:val="annotation text"/>
    <w:basedOn w:val="a"/>
    <w:link w:val="affff0"/>
    <w:uiPriority w:val="99"/>
    <w:semiHidden/>
    <w:unhideWhenUsed/>
    <w:rsid w:val="00C2483E"/>
    <w:rPr>
      <w:sz w:val="20"/>
      <w:szCs w:val="20"/>
    </w:rPr>
  </w:style>
  <w:style w:type="character" w:customStyle="1" w:styleId="affff0">
    <w:name w:val="Текст примечания Знак"/>
    <w:link w:val="affff"/>
    <w:uiPriority w:val="99"/>
    <w:semiHidden/>
    <w:rsid w:val="00C2483E"/>
    <w:rPr>
      <w:lang w:eastAsia="zh-CN"/>
    </w:rPr>
  </w:style>
  <w:style w:type="paragraph" w:styleId="affff1">
    <w:name w:val="annotation subject"/>
    <w:basedOn w:val="affff"/>
    <w:next w:val="affff"/>
    <w:link w:val="affff2"/>
    <w:uiPriority w:val="99"/>
    <w:semiHidden/>
    <w:unhideWhenUsed/>
    <w:rsid w:val="00C2483E"/>
    <w:rPr>
      <w:b/>
      <w:bCs/>
    </w:rPr>
  </w:style>
  <w:style w:type="character" w:customStyle="1" w:styleId="affff2">
    <w:name w:val="Тема примечания Знак"/>
    <w:link w:val="affff1"/>
    <w:uiPriority w:val="99"/>
    <w:semiHidden/>
    <w:rsid w:val="00C2483E"/>
    <w:rPr>
      <w:b/>
      <w:bCs/>
      <w:lang w:eastAsia="zh-CN"/>
    </w:rPr>
  </w:style>
  <w:style w:type="paragraph" w:customStyle="1" w:styleId="pboth">
    <w:name w:val="pboth"/>
    <w:basedOn w:val="a"/>
    <w:rsid w:val="00A30121"/>
    <w:pPr>
      <w:spacing w:before="100" w:beforeAutospacing="1" w:after="100" w:afterAutospacing="1"/>
    </w:pPr>
    <w:rPr>
      <w:lang w:eastAsia="ru-RU"/>
    </w:rPr>
  </w:style>
  <w:style w:type="paragraph" w:customStyle="1" w:styleId="pj">
    <w:name w:val="pj"/>
    <w:basedOn w:val="a"/>
    <w:rsid w:val="004E3FB5"/>
    <w:pPr>
      <w:spacing w:before="100" w:beforeAutospacing="1" w:after="100" w:afterAutospacing="1"/>
    </w:pPr>
    <w:rPr>
      <w:lang w:eastAsia="ru-RU"/>
    </w:rPr>
  </w:style>
  <w:style w:type="character" w:customStyle="1" w:styleId="HTML0">
    <w:name w:val="Стандартный HTML Знак"/>
    <w:link w:val="HTML"/>
    <w:uiPriority w:val="99"/>
    <w:rsid w:val="00437CAA"/>
    <w:rPr>
      <w:rFonts w:ascii="Courier New" w:hAnsi="Courier New" w:cs="Courier New"/>
      <w:lang w:eastAsia="zh-CN"/>
    </w:rPr>
  </w:style>
  <w:style w:type="character" w:customStyle="1" w:styleId="b">
    <w:name w:val="b"/>
    <w:basedOn w:val="a0"/>
    <w:rsid w:val="00BB55DD"/>
  </w:style>
  <w:style w:type="paragraph" w:customStyle="1" w:styleId="1e">
    <w:name w:val="Знак Знак Знак Знак Знак Знак Знак1"/>
    <w:basedOn w:val="a"/>
    <w:rsid w:val="0002745A"/>
    <w:pPr>
      <w:spacing w:after="160" w:line="240" w:lineRule="exact"/>
      <w:ind w:firstLine="709"/>
      <w:jc w:val="both"/>
    </w:pPr>
    <w:rPr>
      <w:rFonts w:ascii="Verdana" w:eastAsia="Calibri" w:hAnsi="Verdana" w:cs="Verdana"/>
      <w:sz w:val="20"/>
      <w:szCs w:val="20"/>
      <w:lang w:val="en-US" w:eastAsia="en-US"/>
    </w:rPr>
  </w:style>
  <w:style w:type="paragraph" w:customStyle="1" w:styleId="610">
    <w:name w:val="Знак6 Знак Знак Знак1"/>
    <w:basedOn w:val="a"/>
    <w:rsid w:val="0002745A"/>
    <w:pPr>
      <w:spacing w:before="100" w:beforeAutospacing="1" w:after="100" w:afterAutospacing="1"/>
    </w:pPr>
    <w:rPr>
      <w:rFonts w:ascii="Tahoma" w:hAnsi="Tahoma"/>
      <w:sz w:val="20"/>
      <w:szCs w:val="20"/>
      <w:lang w:val="en-US" w:eastAsia="en-US"/>
    </w:rPr>
  </w:style>
  <w:style w:type="character" w:customStyle="1" w:styleId="nobr">
    <w:name w:val="nobr"/>
    <w:basedOn w:val="a0"/>
    <w:rsid w:val="001B4A95"/>
  </w:style>
  <w:style w:type="character" w:customStyle="1" w:styleId="1010">
    <w:name w:val="Знак Знак101"/>
    <w:rsid w:val="001E73FD"/>
    <w:rPr>
      <w:rFonts w:ascii="Courier New" w:hAnsi="Courier New" w:cs="Courier New"/>
      <w:lang w:val="ru-RU" w:bidi="ar-SA"/>
    </w:rPr>
  </w:style>
  <w:style w:type="paragraph" w:customStyle="1" w:styleId="1f">
    <w:name w:val="Знак Знак Знак Знак Знак Знак1"/>
    <w:basedOn w:val="a"/>
    <w:rsid w:val="001E73FD"/>
    <w:pPr>
      <w:spacing w:before="280" w:after="280"/>
    </w:pPr>
    <w:rPr>
      <w:rFonts w:ascii="Tahoma" w:hAnsi="Tahoma" w:cs="Tahoma"/>
      <w:sz w:val="20"/>
      <w:szCs w:val="20"/>
      <w:lang w:val="en-US"/>
    </w:rPr>
  </w:style>
  <w:style w:type="paragraph" w:customStyle="1" w:styleId="181">
    <w:name w:val="Знак181"/>
    <w:basedOn w:val="a"/>
    <w:rsid w:val="001E73FD"/>
    <w:pPr>
      <w:spacing w:after="160" w:line="240" w:lineRule="exact"/>
    </w:pPr>
    <w:rPr>
      <w:rFonts w:ascii="Verdana" w:hAnsi="Verdana" w:cs="Verdana"/>
      <w:sz w:val="20"/>
      <w:szCs w:val="20"/>
      <w:lang w:val="en-US"/>
    </w:rPr>
  </w:style>
  <w:style w:type="paragraph" w:customStyle="1" w:styleId="36">
    <w:name w:val="Знак Знак Знак Знак Знак Знак Знак3"/>
    <w:basedOn w:val="a"/>
    <w:rsid w:val="001E73FD"/>
    <w:pPr>
      <w:spacing w:after="160" w:line="240" w:lineRule="exact"/>
    </w:pPr>
    <w:rPr>
      <w:rFonts w:ascii="Verdana" w:hAnsi="Verdana" w:cs="Verdana"/>
      <w:sz w:val="20"/>
      <w:szCs w:val="20"/>
      <w:lang w:val="en-US" w:eastAsia="en-US"/>
    </w:rPr>
  </w:style>
  <w:style w:type="paragraph" w:customStyle="1" w:styleId="2a">
    <w:name w:val="Абзац списка2"/>
    <w:basedOn w:val="a"/>
    <w:rsid w:val="001E73FD"/>
    <w:pPr>
      <w:ind w:left="720"/>
    </w:pPr>
    <w:rPr>
      <w:rFonts w:eastAsia="Calibri"/>
      <w:lang w:eastAsia="ru-RU"/>
    </w:rPr>
  </w:style>
  <w:style w:type="paragraph" w:customStyle="1" w:styleId="63">
    <w:name w:val="Знак6 Знак Знак Знак3"/>
    <w:basedOn w:val="a"/>
    <w:rsid w:val="001E73FD"/>
    <w:pPr>
      <w:spacing w:before="100" w:beforeAutospacing="1" w:after="100" w:afterAutospacing="1"/>
    </w:pPr>
    <w:rPr>
      <w:rFonts w:ascii="Tahoma" w:hAnsi="Tahoma"/>
      <w:sz w:val="20"/>
      <w:szCs w:val="20"/>
      <w:lang w:val="en-US" w:eastAsia="en-US"/>
    </w:rPr>
  </w:style>
  <w:style w:type="paragraph" w:customStyle="1" w:styleId="ConsPlusNonformat">
    <w:name w:val="ConsPlusNonformat"/>
    <w:rsid w:val="002669CA"/>
    <w:pPr>
      <w:widowControl w:val="0"/>
      <w:autoSpaceDE w:val="0"/>
      <w:autoSpaceDN w:val="0"/>
      <w:adjustRightInd w:val="0"/>
    </w:pPr>
    <w:rPr>
      <w:rFonts w:ascii="Courier New" w:hAnsi="Courier New" w:cs="Courier New"/>
    </w:rPr>
  </w:style>
  <w:style w:type="paragraph" w:customStyle="1" w:styleId="affff3">
    <w:name w:val="Обычный текст"/>
    <w:basedOn w:val="a"/>
    <w:qFormat/>
    <w:rsid w:val="007D449C"/>
    <w:pPr>
      <w:ind w:firstLine="709"/>
      <w:jc w:val="both"/>
    </w:pPr>
    <w:rPr>
      <w:lang w:val="en-US" w:eastAsia="ar-SA" w:bidi="en-US"/>
    </w:rPr>
  </w:style>
  <w:style w:type="paragraph" w:customStyle="1" w:styleId="affff4">
    <w:name w:val="Знак Знак Знак Знак Знак Знак"/>
    <w:basedOn w:val="a"/>
    <w:rsid w:val="000D0CA0"/>
    <w:pPr>
      <w:spacing w:before="100" w:beforeAutospacing="1" w:after="100" w:afterAutospacing="1"/>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873">
      <w:bodyDiv w:val="1"/>
      <w:marLeft w:val="0"/>
      <w:marRight w:val="0"/>
      <w:marTop w:val="0"/>
      <w:marBottom w:val="0"/>
      <w:divBdr>
        <w:top w:val="none" w:sz="0" w:space="0" w:color="auto"/>
        <w:left w:val="none" w:sz="0" w:space="0" w:color="auto"/>
        <w:bottom w:val="none" w:sz="0" w:space="0" w:color="auto"/>
        <w:right w:val="none" w:sz="0" w:space="0" w:color="auto"/>
      </w:divBdr>
    </w:div>
    <w:div w:id="5639839">
      <w:bodyDiv w:val="1"/>
      <w:marLeft w:val="0"/>
      <w:marRight w:val="0"/>
      <w:marTop w:val="0"/>
      <w:marBottom w:val="0"/>
      <w:divBdr>
        <w:top w:val="none" w:sz="0" w:space="0" w:color="auto"/>
        <w:left w:val="none" w:sz="0" w:space="0" w:color="auto"/>
        <w:bottom w:val="none" w:sz="0" w:space="0" w:color="auto"/>
        <w:right w:val="none" w:sz="0" w:space="0" w:color="auto"/>
      </w:divBdr>
    </w:div>
    <w:div w:id="8483607">
      <w:bodyDiv w:val="1"/>
      <w:marLeft w:val="0"/>
      <w:marRight w:val="0"/>
      <w:marTop w:val="0"/>
      <w:marBottom w:val="0"/>
      <w:divBdr>
        <w:top w:val="none" w:sz="0" w:space="0" w:color="auto"/>
        <w:left w:val="none" w:sz="0" w:space="0" w:color="auto"/>
        <w:bottom w:val="none" w:sz="0" w:space="0" w:color="auto"/>
        <w:right w:val="none" w:sz="0" w:space="0" w:color="auto"/>
      </w:divBdr>
    </w:div>
    <w:div w:id="18624682">
      <w:bodyDiv w:val="1"/>
      <w:marLeft w:val="0"/>
      <w:marRight w:val="0"/>
      <w:marTop w:val="0"/>
      <w:marBottom w:val="0"/>
      <w:divBdr>
        <w:top w:val="none" w:sz="0" w:space="0" w:color="auto"/>
        <w:left w:val="none" w:sz="0" w:space="0" w:color="auto"/>
        <w:bottom w:val="none" w:sz="0" w:space="0" w:color="auto"/>
        <w:right w:val="none" w:sz="0" w:space="0" w:color="auto"/>
      </w:divBdr>
    </w:div>
    <w:div w:id="25833135">
      <w:bodyDiv w:val="1"/>
      <w:marLeft w:val="0"/>
      <w:marRight w:val="0"/>
      <w:marTop w:val="0"/>
      <w:marBottom w:val="0"/>
      <w:divBdr>
        <w:top w:val="none" w:sz="0" w:space="0" w:color="auto"/>
        <w:left w:val="none" w:sz="0" w:space="0" w:color="auto"/>
        <w:bottom w:val="none" w:sz="0" w:space="0" w:color="auto"/>
        <w:right w:val="none" w:sz="0" w:space="0" w:color="auto"/>
      </w:divBdr>
    </w:div>
    <w:div w:id="33041091">
      <w:bodyDiv w:val="1"/>
      <w:marLeft w:val="0"/>
      <w:marRight w:val="0"/>
      <w:marTop w:val="0"/>
      <w:marBottom w:val="0"/>
      <w:divBdr>
        <w:top w:val="none" w:sz="0" w:space="0" w:color="auto"/>
        <w:left w:val="none" w:sz="0" w:space="0" w:color="auto"/>
        <w:bottom w:val="none" w:sz="0" w:space="0" w:color="auto"/>
        <w:right w:val="none" w:sz="0" w:space="0" w:color="auto"/>
      </w:divBdr>
    </w:div>
    <w:div w:id="54283994">
      <w:bodyDiv w:val="1"/>
      <w:marLeft w:val="0"/>
      <w:marRight w:val="0"/>
      <w:marTop w:val="0"/>
      <w:marBottom w:val="0"/>
      <w:divBdr>
        <w:top w:val="none" w:sz="0" w:space="0" w:color="auto"/>
        <w:left w:val="none" w:sz="0" w:space="0" w:color="auto"/>
        <w:bottom w:val="none" w:sz="0" w:space="0" w:color="auto"/>
        <w:right w:val="none" w:sz="0" w:space="0" w:color="auto"/>
      </w:divBdr>
    </w:div>
    <w:div w:id="55713936">
      <w:bodyDiv w:val="1"/>
      <w:marLeft w:val="0"/>
      <w:marRight w:val="0"/>
      <w:marTop w:val="0"/>
      <w:marBottom w:val="0"/>
      <w:divBdr>
        <w:top w:val="none" w:sz="0" w:space="0" w:color="auto"/>
        <w:left w:val="none" w:sz="0" w:space="0" w:color="auto"/>
        <w:bottom w:val="none" w:sz="0" w:space="0" w:color="auto"/>
        <w:right w:val="none" w:sz="0" w:space="0" w:color="auto"/>
      </w:divBdr>
    </w:div>
    <w:div w:id="66341176">
      <w:bodyDiv w:val="1"/>
      <w:marLeft w:val="0"/>
      <w:marRight w:val="0"/>
      <w:marTop w:val="0"/>
      <w:marBottom w:val="0"/>
      <w:divBdr>
        <w:top w:val="none" w:sz="0" w:space="0" w:color="auto"/>
        <w:left w:val="none" w:sz="0" w:space="0" w:color="auto"/>
        <w:bottom w:val="none" w:sz="0" w:space="0" w:color="auto"/>
        <w:right w:val="none" w:sz="0" w:space="0" w:color="auto"/>
      </w:divBdr>
      <w:divsChild>
        <w:div w:id="794718416">
          <w:marLeft w:val="0"/>
          <w:marRight w:val="0"/>
          <w:marTop w:val="120"/>
          <w:marBottom w:val="96"/>
          <w:divBdr>
            <w:top w:val="none" w:sz="0" w:space="0" w:color="auto"/>
            <w:left w:val="none" w:sz="0" w:space="0" w:color="auto"/>
            <w:bottom w:val="none" w:sz="0" w:space="0" w:color="auto"/>
            <w:right w:val="none" w:sz="0" w:space="0" w:color="auto"/>
          </w:divBdr>
          <w:divsChild>
            <w:div w:id="191699047">
              <w:marLeft w:val="0"/>
              <w:marRight w:val="0"/>
              <w:marTop w:val="0"/>
              <w:marBottom w:val="0"/>
              <w:divBdr>
                <w:top w:val="none" w:sz="0" w:space="0" w:color="auto"/>
                <w:left w:val="none" w:sz="0" w:space="0" w:color="auto"/>
                <w:bottom w:val="none" w:sz="0" w:space="0" w:color="auto"/>
                <w:right w:val="none" w:sz="0" w:space="0" w:color="auto"/>
              </w:divBdr>
            </w:div>
            <w:div w:id="148465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98232">
      <w:bodyDiv w:val="1"/>
      <w:marLeft w:val="0"/>
      <w:marRight w:val="0"/>
      <w:marTop w:val="0"/>
      <w:marBottom w:val="0"/>
      <w:divBdr>
        <w:top w:val="none" w:sz="0" w:space="0" w:color="auto"/>
        <w:left w:val="none" w:sz="0" w:space="0" w:color="auto"/>
        <w:bottom w:val="none" w:sz="0" w:space="0" w:color="auto"/>
        <w:right w:val="none" w:sz="0" w:space="0" w:color="auto"/>
      </w:divBdr>
    </w:div>
    <w:div w:id="68818176">
      <w:bodyDiv w:val="1"/>
      <w:marLeft w:val="0"/>
      <w:marRight w:val="0"/>
      <w:marTop w:val="0"/>
      <w:marBottom w:val="0"/>
      <w:divBdr>
        <w:top w:val="none" w:sz="0" w:space="0" w:color="auto"/>
        <w:left w:val="none" w:sz="0" w:space="0" w:color="auto"/>
        <w:bottom w:val="none" w:sz="0" w:space="0" w:color="auto"/>
        <w:right w:val="none" w:sz="0" w:space="0" w:color="auto"/>
      </w:divBdr>
    </w:div>
    <w:div w:id="69354817">
      <w:bodyDiv w:val="1"/>
      <w:marLeft w:val="0"/>
      <w:marRight w:val="0"/>
      <w:marTop w:val="0"/>
      <w:marBottom w:val="0"/>
      <w:divBdr>
        <w:top w:val="none" w:sz="0" w:space="0" w:color="auto"/>
        <w:left w:val="none" w:sz="0" w:space="0" w:color="auto"/>
        <w:bottom w:val="none" w:sz="0" w:space="0" w:color="auto"/>
        <w:right w:val="none" w:sz="0" w:space="0" w:color="auto"/>
      </w:divBdr>
    </w:div>
    <w:div w:id="80685686">
      <w:bodyDiv w:val="1"/>
      <w:marLeft w:val="0"/>
      <w:marRight w:val="0"/>
      <w:marTop w:val="0"/>
      <w:marBottom w:val="0"/>
      <w:divBdr>
        <w:top w:val="none" w:sz="0" w:space="0" w:color="auto"/>
        <w:left w:val="none" w:sz="0" w:space="0" w:color="auto"/>
        <w:bottom w:val="none" w:sz="0" w:space="0" w:color="auto"/>
        <w:right w:val="none" w:sz="0" w:space="0" w:color="auto"/>
      </w:divBdr>
    </w:div>
    <w:div w:id="88157687">
      <w:bodyDiv w:val="1"/>
      <w:marLeft w:val="0"/>
      <w:marRight w:val="0"/>
      <w:marTop w:val="0"/>
      <w:marBottom w:val="0"/>
      <w:divBdr>
        <w:top w:val="none" w:sz="0" w:space="0" w:color="auto"/>
        <w:left w:val="none" w:sz="0" w:space="0" w:color="auto"/>
        <w:bottom w:val="none" w:sz="0" w:space="0" w:color="auto"/>
        <w:right w:val="none" w:sz="0" w:space="0" w:color="auto"/>
      </w:divBdr>
    </w:div>
    <w:div w:id="97145046">
      <w:bodyDiv w:val="1"/>
      <w:marLeft w:val="0"/>
      <w:marRight w:val="0"/>
      <w:marTop w:val="0"/>
      <w:marBottom w:val="0"/>
      <w:divBdr>
        <w:top w:val="none" w:sz="0" w:space="0" w:color="auto"/>
        <w:left w:val="none" w:sz="0" w:space="0" w:color="auto"/>
        <w:bottom w:val="none" w:sz="0" w:space="0" w:color="auto"/>
        <w:right w:val="none" w:sz="0" w:space="0" w:color="auto"/>
      </w:divBdr>
    </w:div>
    <w:div w:id="97719451">
      <w:bodyDiv w:val="1"/>
      <w:marLeft w:val="0"/>
      <w:marRight w:val="0"/>
      <w:marTop w:val="0"/>
      <w:marBottom w:val="0"/>
      <w:divBdr>
        <w:top w:val="none" w:sz="0" w:space="0" w:color="auto"/>
        <w:left w:val="none" w:sz="0" w:space="0" w:color="auto"/>
        <w:bottom w:val="none" w:sz="0" w:space="0" w:color="auto"/>
        <w:right w:val="none" w:sz="0" w:space="0" w:color="auto"/>
      </w:divBdr>
    </w:div>
    <w:div w:id="104734941">
      <w:bodyDiv w:val="1"/>
      <w:marLeft w:val="0"/>
      <w:marRight w:val="0"/>
      <w:marTop w:val="0"/>
      <w:marBottom w:val="0"/>
      <w:divBdr>
        <w:top w:val="none" w:sz="0" w:space="0" w:color="auto"/>
        <w:left w:val="none" w:sz="0" w:space="0" w:color="auto"/>
        <w:bottom w:val="none" w:sz="0" w:space="0" w:color="auto"/>
        <w:right w:val="none" w:sz="0" w:space="0" w:color="auto"/>
      </w:divBdr>
      <w:divsChild>
        <w:div w:id="3438501">
          <w:marLeft w:val="0"/>
          <w:marRight w:val="0"/>
          <w:marTop w:val="120"/>
          <w:marBottom w:val="0"/>
          <w:divBdr>
            <w:top w:val="none" w:sz="0" w:space="0" w:color="auto"/>
            <w:left w:val="none" w:sz="0" w:space="0" w:color="auto"/>
            <w:bottom w:val="none" w:sz="0" w:space="0" w:color="auto"/>
            <w:right w:val="none" w:sz="0" w:space="0" w:color="auto"/>
          </w:divBdr>
        </w:div>
        <w:div w:id="19940997">
          <w:marLeft w:val="0"/>
          <w:marRight w:val="0"/>
          <w:marTop w:val="120"/>
          <w:marBottom w:val="0"/>
          <w:divBdr>
            <w:top w:val="none" w:sz="0" w:space="0" w:color="auto"/>
            <w:left w:val="none" w:sz="0" w:space="0" w:color="auto"/>
            <w:bottom w:val="none" w:sz="0" w:space="0" w:color="auto"/>
            <w:right w:val="none" w:sz="0" w:space="0" w:color="auto"/>
          </w:divBdr>
        </w:div>
        <w:div w:id="852450284">
          <w:marLeft w:val="0"/>
          <w:marRight w:val="0"/>
          <w:marTop w:val="120"/>
          <w:marBottom w:val="0"/>
          <w:divBdr>
            <w:top w:val="none" w:sz="0" w:space="0" w:color="auto"/>
            <w:left w:val="none" w:sz="0" w:space="0" w:color="auto"/>
            <w:bottom w:val="none" w:sz="0" w:space="0" w:color="auto"/>
            <w:right w:val="none" w:sz="0" w:space="0" w:color="auto"/>
          </w:divBdr>
        </w:div>
      </w:divsChild>
    </w:div>
    <w:div w:id="114450023">
      <w:bodyDiv w:val="1"/>
      <w:marLeft w:val="0"/>
      <w:marRight w:val="0"/>
      <w:marTop w:val="0"/>
      <w:marBottom w:val="0"/>
      <w:divBdr>
        <w:top w:val="none" w:sz="0" w:space="0" w:color="auto"/>
        <w:left w:val="none" w:sz="0" w:space="0" w:color="auto"/>
        <w:bottom w:val="none" w:sz="0" w:space="0" w:color="auto"/>
        <w:right w:val="none" w:sz="0" w:space="0" w:color="auto"/>
      </w:divBdr>
    </w:div>
    <w:div w:id="120881006">
      <w:bodyDiv w:val="1"/>
      <w:marLeft w:val="0"/>
      <w:marRight w:val="0"/>
      <w:marTop w:val="0"/>
      <w:marBottom w:val="0"/>
      <w:divBdr>
        <w:top w:val="none" w:sz="0" w:space="0" w:color="auto"/>
        <w:left w:val="none" w:sz="0" w:space="0" w:color="auto"/>
        <w:bottom w:val="none" w:sz="0" w:space="0" w:color="auto"/>
        <w:right w:val="none" w:sz="0" w:space="0" w:color="auto"/>
      </w:divBdr>
      <w:divsChild>
        <w:div w:id="476538120">
          <w:marLeft w:val="0"/>
          <w:marRight w:val="0"/>
          <w:marTop w:val="120"/>
          <w:marBottom w:val="0"/>
          <w:divBdr>
            <w:top w:val="none" w:sz="0" w:space="0" w:color="auto"/>
            <w:left w:val="none" w:sz="0" w:space="0" w:color="auto"/>
            <w:bottom w:val="none" w:sz="0" w:space="0" w:color="auto"/>
            <w:right w:val="none" w:sz="0" w:space="0" w:color="auto"/>
          </w:divBdr>
        </w:div>
        <w:div w:id="776405808">
          <w:marLeft w:val="0"/>
          <w:marRight w:val="0"/>
          <w:marTop w:val="120"/>
          <w:marBottom w:val="0"/>
          <w:divBdr>
            <w:top w:val="none" w:sz="0" w:space="0" w:color="auto"/>
            <w:left w:val="none" w:sz="0" w:space="0" w:color="auto"/>
            <w:bottom w:val="none" w:sz="0" w:space="0" w:color="auto"/>
            <w:right w:val="none" w:sz="0" w:space="0" w:color="auto"/>
          </w:divBdr>
        </w:div>
        <w:div w:id="1321929272">
          <w:marLeft w:val="0"/>
          <w:marRight w:val="0"/>
          <w:marTop w:val="120"/>
          <w:marBottom w:val="0"/>
          <w:divBdr>
            <w:top w:val="none" w:sz="0" w:space="0" w:color="auto"/>
            <w:left w:val="none" w:sz="0" w:space="0" w:color="auto"/>
            <w:bottom w:val="none" w:sz="0" w:space="0" w:color="auto"/>
            <w:right w:val="none" w:sz="0" w:space="0" w:color="auto"/>
          </w:divBdr>
        </w:div>
        <w:div w:id="1470201470">
          <w:marLeft w:val="0"/>
          <w:marRight w:val="0"/>
          <w:marTop w:val="120"/>
          <w:marBottom w:val="0"/>
          <w:divBdr>
            <w:top w:val="none" w:sz="0" w:space="0" w:color="auto"/>
            <w:left w:val="none" w:sz="0" w:space="0" w:color="auto"/>
            <w:bottom w:val="none" w:sz="0" w:space="0" w:color="auto"/>
            <w:right w:val="none" w:sz="0" w:space="0" w:color="auto"/>
          </w:divBdr>
        </w:div>
      </w:divsChild>
    </w:div>
    <w:div w:id="129515703">
      <w:bodyDiv w:val="1"/>
      <w:marLeft w:val="0"/>
      <w:marRight w:val="0"/>
      <w:marTop w:val="0"/>
      <w:marBottom w:val="0"/>
      <w:divBdr>
        <w:top w:val="none" w:sz="0" w:space="0" w:color="auto"/>
        <w:left w:val="none" w:sz="0" w:space="0" w:color="auto"/>
        <w:bottom w:val="none" w:sz="0" w:space="0" w:color="auto"/>
        <w:right w:val="none" w:sz="0" w:space="0" w:color="auto"/>
      </w:divBdr>
    </w:div>
    <w:div w:id="151912535">
      <w:bodyDiv w:val="1"/>
      <w:marLeft w:val="0"/>
      <w:marRight w:val="0"/>
      <w:marTop w:val="0"/>
      <w:marBottom w:val="0"/>
      <w:divBdr>
        <w:top w:val="none" w:sz="0" w:space="0" w:color="auto"/>
        <w:left w:val="none" w:sz="0" w:space="0" w:color="auto"/>
        <w:bottom w:val="none" w:sz="0" w:space="0" w:color="auto"/>
        <w:right w:val="none" w:sz="0" w:space="0" w:color="auto"/>
      </w:divBdr>
      <w:divsChild>
        <w:div w:id="91978248">
          <w:marLeft w:val="0"/>
          <w:marRight w:val="0"/>
          <w:marTop w:val="0"/>
          <w:marBottom w:val="0"/>
          <w:divBdr>
            <w:top w:val="none" w:sz="0" w:space="0" w:color="auto"/>
            <w:left w:val="none" w:sz="0" w:space="0" w:color="auto"/>
            <w:bottom w:val="none" w:sz="0" w:space="0" w:color="auto"/>
            <w:right w:val="none" w:sz="0" w:space="0" w:color="auto"/>
          </w:divBdr>
          <w:divsChild>
            <w:div w:id="900363846">
              <w:marLeft w:val="0"/>
              <w:marRight w:val="0"/>
              <w:marTop w:val="0"/>
              <w:marBottom w:val="0"/>
              <w:divBdr>
                <w:top w:val="none" w:sz="0" w:space="0" w:color="auto"/>
                <w:left w:val="none" w:sz="0" w:space="0" w:color="auto"/>
                <w:bottom w:val="none" w:sz="0" w:space="0" w:color="auto"/>
                <w:right w:val="none" w:sz="0" w:space="0" w:color="auto"/>
              </w:divBdr>
              <w:divsChild>
                <w:div w:id="214034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54032">
      <w:bodyDiv w:val="1"/>
      <w:marLeft w:val="0"/>
      <w:marRight w:val="0"/>
      <w:marTop w:val="0"/>
      <w:marBottom w:val="0"/>
      <w:divBdr>
        <w:top w:val="none" w:sz="0" w:space="0" w:color="auto"/>
        <w:left w:val="none" w:sz="0" w:space="0" w:color="auto"/>
        <w:bottom w:val="none" w:sz="0" w:space="0" w:color="auto"/>
        <w:right w:val="none" w:sz="0" w:space="0" w:color="auto"/>
      </w:divBdr>
    </w:div>
    <w:div w:id="167719800">
      <w:bodyDiv w:val="1"/>
      <w:marLeft w:val="0"/>
      <w:marRight w:val="0"/>
      <w:marTop w:val="0"/>
      <w:marBottom w:val="0"/>
      <w:divBdr>
        <w:top w:val="none" w:sz="0" w:space="0" w:color="auto"/>
        <w:left w:val="none" w:sz="0" w:space="0" w:color="auto"/>
        <w:bottom w:val="none" w:sz="0" w:space="0" w:color="auto"/>
        <w:right w:val="none" w:sz="0" w:space="0" w:color="auto"/>
      </w:divBdr>
    </w:div>
    <w:div w:id="174345031">
      <w:bodyDiv w:val="1"/>
      <w:marLeft w:val="0"/>
      <w:marRight w:val="0"/>
      <w:marTop w:val="0"/>
      <w:marBottom w:val="0"/>
      <w:divBdr>
        <w:top w:val="none" w:sz="0" w:space="0" w:color="auto"/>
        <w:left w:val="none" w:sz="0" w:space="0" w:color="auto"/>
        <w:bottom w:val="none" w:sz="0" w:space="0" w:color="auto"/>
        <w:right w:val="none" w:sz="0" w:space="0" w:color="auto"/>
      </w:divBdr>
    </w:div>
    <w:div w:id="175534889">
      <w:bodyDiv w:val="1"/>
      <w:marLeft w:val="0"/>
      <w:marRight w:val="0"/>
      <w:marTop w:val="0"/>
      <w:marBottom w:val="0"/>
      <w:divBdr>
        <w:top w:val="none" w:sz="0" w:space="0" w:color="auto"/>
        <w:left w:val="none" w:sz="0" w:space="0" w:color="auto"/>
        <w:bottom w:val="none" w:sz="0" w:space="0" w:color="auto"/>
        <w:right w:val="none" w:sz="0" w:space="0" w:color="auto"/>
      </w:divBdr>
    </w:div>
    <w:div w:id="177160968">
      <w:bodyDiv w:val="1"/>
      <w:marLeft w:val="0"/>
      <w:marRight w:val="0"/>
      <w:marTop w:val="0"/>
      <w:marBottom w:val="0"/>
      <w:divBdr>
        <w:top w:val="none" w:sz="0" w:space="0" w:color="auto"/>
        <w:left w:val="none" w:sz="0" w:space="0" w:color="auto"/>
        <w:bottom w:val="none" w:sz="0" w:space="0" w:color="auto"/>
        <w:right w:val="none" w:sz="0" w:space="0" w:color="auto"/>
      </w:divBdr>
    </w:div>
    <w:div w:id="181435148">
      <w:bodyDiv w:val="1"/>
      <w:marLeft w:val="0"/>
      <w:marRight w:val="0"/>
      <w:marTop w:val="0"/>
      <w:marBottom w:val="0"/>
      <w:divBdr>
        <w:top w:val="none" w:sz="0" w:space="0" w:color="auto"/>
        <w:left w:val="none" w:sz="0" w:space="0" w:color="auto"/>
        <w:bottom w:val="none" w:sz="0" w:space="0" w:color="auto"/>
        <w:right w:val="none" w:sz="0" w:space="0" w:color="auto"/>
      </w:divBdr>
    </w:div>
    <w:div w:id="189992365">
      <w:bodyDiv w:val="1"/>
      <w:marLeft w:val="0"/>
      <w:marRight w:val="0"/>
      <w:marTop w:val="0"/>
      <w:marBottom w:val="0"/>
      <w:divBdr>
        <w:top w:val="none" w:sz="0" w:space="0" w:color="auto"/>
        <w:left w:val="none" w:sz="0" w:space="0" w:color="auto"/>
        <w:bottom w:val="none" w:sz="0" w:space="0" w:color="auto"/>
        <w:right w:val="none" w:sz="0" w:space="0" w:color="auto"/>
      </w:divBdr>
      <w:divsChild>
        <w:div w:id="1750153127">
          <w:marLeft w:val="0"/>
          <w:marRight w:val="0"/>
          <w:marTop w:val="0"/>
          <w:marBottom w:val="0"/>
          <w:divBdr>
            <w:top w:val="none" w:sz="0" w:space="0" w:color="auto"/>
            <w:left w:val="none" w:sz="0" w:space="0" w:color="auto"/>
            <w:bottom w:val="none" w:sz="0" w:space="0" w:color="auto"/>
            <w:right w:val="none" w:sz="0" w:space="0" w:color="auto"/>
          </w:divBdr>
          <w:divsChild>
            <w:div w:id="1123384568">
              <w:marLeft w:val="0"/>
              <w:marRight w:val="0"/>
              <w:marTop w:val="0"/>
              <w:marBottom w:val="0"/>
              <w:divBdr>
                <w:top w:val="none" w:sz="0" w:space="0" w:color="auto"/>
                <w:left w:val="none" w:sz="0" w:space="0" w:color="auto"/>
                <w:bottom w:val="none" w:sz="0" w:space="0" w:color="auto"/>
                <w:right w:val="none" w:sz="0" w:space="0" w:color="auto"/>
              </w:divBdr>
              <w:divsChild>
                <w:div w:id="1563634372">
                  <w:marLeft w:val="150"/>
                  <w:marRight w:val="225"/>
                  <w:marTop w:val="0"/>
                  <w:marBottom w:val="0"/>
                  <w:divBdr>
                    <w:top w:val="none" w:sz="0" w:space="0" w:color="auto"/>
                    <w:left w:val="none" w:sz="0" w:space="0" w:color="auto"/>
                    <w:bottom w:val="none" w:sz="0" w:space="0" w:color="auto"/>
                    <w:right w:val="none" w:sz="0" w:space="0" w:color="auto"/>
                  </w:divBdr>
                  <w:divsChild>
                    <w:div w:id="1004168271">
                      <w:marLeft w:val="270"/>
                      <w:marRight w:val="120"/>
                      <w:marTop w:val="0"/>
                      <w:marBottom w:val="540"/>
                      <w:divBdr>
                        <w:top w:val="none" w:sz="0" w:space="0" w:color="auto"/>
                        <w:left w:val="none" w:sz="0" w:space="0" w:color="auto"/>
                        <w:bottom w:val="none" w:sz="0" w:space="0" w:color="auto"/>
                        <w:right w:val="none" w:sz="0" w:space="0" w:color="auto"/>
                      </w:divBdr>
                      <w:divsChild>
                        <w:div w:id="1914654003">
                          <w:marLeft w:val="0"/>
                          <w:marRight w:val="0"/>
                          <w:marTop w:val="0"/>
                          <w:marBottom w:val="720"/>
                          <w:divBdr>
                            <w:top w:val="none" w:sz="0" w:space="0" w:color="auto"/>
                            <w:left w:val="none" w:sz="0" w:space="0" w:color="auto"/>
                            <w:bottom w:val="none" w:sz="0" w:space="0" w:color="auto"/>
                            <w:right w:val="none" w:sz="0" w:space="0" w:color="auto"/>
                          </w:divBdr>
                          <w:divsChild>
                            <w:div w:id="1792892280">
                              <w:marLeft w:val="0"/>
                              <w:marRight w:val="0"/>
                              <w:marTop w:val="0"/>
                              <w:marBottom w:val="0"/>
                              <w:divBdr>
                                <w:top w:val="none" w:sz="0" w:space="0" w:color="auto"/>
                                <w:left w:val="none" w:sz="0" w:space="0" w:color="auto"/>
                                <w:bottom w:val="none" w:sz="0" w:space="0" w:color="auto"/>
                                <w:right w:val="none" w:sz="0" w:space="0" w:color="auto"/>
                              </w:divBdr>
                              <w:divsChild>
                                <w:div w:id="1475873091">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086826">
      <w:bodyDiv w:val="1"/>
      <w:marLeft w:val="0"/>
      <w:marRight w:val="0"/>
      <w:marTop w:val="0"/>
      <w:marBottom w:val="0"/>
      <w:divBdr>
        <w:top w:val="none" w:sz="0" w:space="0" w:color="auto"/>
        <w:left w:val="none" w:sz="0" w:space="0" w:color="auto"/>
        <w:bottom w:val="none" w:sz="0" w:space="0" w:color="auto"/>
        <w:right w:val="none" w:sz="0" w:space="0" w:color="auto"/>
      </w:divBdr>
    </w:div>
    <w:div w:id="213352377">
      <w:bodyDiv w:val="1"/>
      <w:marLeft w:val="0"/>
      <w:marRight w:val="0"/>
      <w:marTop w:val="0"/>
      <w:marBottom w:val="0"/>
      <w:divBdr>
        <w:top w:val="none" w:sz="0" w:space="0" w:color="auto"/>
        <w:left w:val="none" w:sz="0" w:space="0" w:color="auto"/>
        <w:bottom w:val="none" w:sz="0" w:space="0" w:color="auto"/>
        <w:right w:val="none" w:sz="0" w:space="0" w:color="auto"/>
      </w:divBdr>
      <w:divsChild>
        <w:div w:id="360472171">
          <w:marLeft w:val="0"/>
          <w:marRight w:val="0"/>
          <w:marTop w:val="120"/>
          <w:marBottom w:val="0"/>
          <w:divBdr>
            <w:top w:val="none" w:sz="0" w:space="0" w:color="auto"/>
            <w:left w:val="none" w:sz="0" w:space="0" w:color="auto"/>
            <w:bottom w:val="none" w:sz="0" w:space="0" w:color="auto"/>
            <w:right w:val="none" w:sz="0" w:space="0" w:color="auto"/>
          </w:divBdr>
        </w:div>
        <w:div w:id="646664762">
          <w:marLeft w:val="0"/>
          <w:marRight w:val="0"/>
          <w:marTop w:val="120"/>
          <w:marBottom w:val="0"/>
          <w:divBdr>
            <w:top w:val="none" w:sz="0" w:space="0" w:color="auto"/>
            <w:left w:val="none" w:sz="0" w:space="0" w:color="auto"/>
            <w:bottom w:val="none" w:sz="0" w:space="0" w:color="auto"/>
            <w:right w:val="none" w:sz="0" w:space="0" w:color="auto"/>
          </w:divBdr>
        </w:div>
        <w:div w:id="665519104">
          <w:marLeft w:val="0"/>
          <w:marRight w:val="0"/>
          <w:marTop w:val="120"/>
          <w:marBottom w:val="0"/>
          <w:divBdr>
            <w:top w:val="none" w:sz="0" w:space="0" w:color="auto"/>
            <w:left w:val="none" w:sz="0" w:space="0" w:color="auto"/>
            <w:bottom w:val="none" w:sz="0" w:space="0" w:color="auto"/>
            <w:right w:val="none" w:sz="0" w:space="0" w:color="auto"/>
          </w:divBdr>
        </w:div>
        <w:div w:id="1626807742">
          <w:marLeft w:val="0"/>
          <w:marRight w:val="0"/>
          <w:marTop w:val="120"/>
          <w:marBottom w:val="0"/>
          <w:divBdr>
            <w:top w:val="none" w:sz="0" w:space="0" w:color="auto"/>
            <w:left w:val="none" w:sz="0" w:space="0" w:color="auto"/>
            <w:bottom w:val="none" w:sz="0" w:space="0" w:color="auto"/>
            <w:right w:val="none" w:sz="0" w:space="0" w:color="auto"/>
          </w:divBdr>
        </w:div>
        <w:div w:id="1976521484">
          <w:marLeft w:val="0"/>
          <w:marRight w:val="0"/>
          <w:marTop w:val="120"/>
          <w:marBottom w:val="0"/>
          <w:divBdr>
            <w:top w:val="none" w:sz="0" w:space="0" w:color="auto"/>
            <w:left w:val="none" w:sz="0" w:space="0" w:color="auto"/>
            <w:bottom w:val="none" w:sz="0" w:space="0" w:color="auto"/>
            <w:right w:val="none" w:sz="0" w:space="0" w:color="auto"/>
          </w:divBdr>
        </w:div>
      </w:divsChild>
    </w:div>
    <w:div w:id="261911529">
      <w:bodyDiv w:val="1"/>
      <w:marLeft w:val="0"/>
      <w:marRight w:val="0"/>
      <w:marTop w:val="0"/>
      <w:marBottom w:val="0"/>
      <w:divBdr>
        <w:top w:val="none" w:sz="0" w:space="0" w:color="auto"/>
        <w:left w:val="none" w:sz="0" w:space="0" w:color="auto"/>
        <w:bottom w:val="none" w:sz="0" w:space="0" w:color="auto"/>
        <w:right w:val="none" w:sz="0" w:space="0" w:color="auto"/>
      </w:divBdr>
    </w:div>
    <w:div w:id="261963249">
      <w:bodyDiv w:val="1"/>
      <w:marLeft w:val="0"/>
      <w:marRight w:val="0"/>
      <w:marTop w:val="0"/>
      <w:marBottom w:val="0"/>
      <w:divBdr>
        <w:top w:val="none" w:sz="0" w:space="0" w:color="auto"/>
        <w:left w:val="none" w:sz="0" w:space="0" w:color="auto"/>
        <w:bottom w:val="none" w:sz="0" w:space="0" w:color="auto"/>
        <w:right w:val="none" w:sz="0" w:space="0" w:color="auto"/>
      </w:divBdr>
    </w:div>
    <w:div w:id="264533622">
      <w:bodyDiv w:val="1"/>
      <w:marLeft w:val="0"/>
      <w:marRight w:val="0"/>
      <w:marTop w:val="0"/>
      <w:marBottom w:val="0"/>
      <w:divBdr>
        <w:top w:val="none" w:sz="0" w:space="0" w:color="auto"/>
        <w:left w:val="none" w:sz="0" w:space="0" w:color="auto"/>
        <w:bottom w:val="none" w:sz="0" w:space="0" w:color="auto"/>
        <w:right w:val="none" w:sz="0" w:space="0" w:color="auto"/>
      </w:divBdr>
    </w:div>
    <w:div w:id="277026663">
      <w:bodyDiv w:val="1"/>
      <w:marLeft w:val="0"/>
      <w:marRight w:val="0"/>
      <w:marTop w:val="0"/>
      <w:marBottom w:val="0"/>
      <w:divBdr>
        <w:top w:val="none" w:sz="0" w:space="0" w:color="auto"/>
        <w:left w:val="none" w:sz="0" w:space="0" w:color="auto"/>
        <w:bottom w:val="none" w:sz="0" w:space="0" w:color="auto"/>
        <w:right w:val="none" w:sz="0" w:space="0" w:color="auto"/>
      </w:divBdr>
    </w:div>
    <w:div w:id="314336656">
      <w:bodyDiv w:val="1"/>
      <w:marLeft w:val="0"/>
      <w:marRight w:val="0"/>
      <w:marTop w:val="0"/>
      <w:marBottom w:val="0"/>
      <w:divBdr>
        <w:top w:val="none" w:sz="0" w:space="0" w:color="auto"/>
        <w:left w:val="none" w:sz="0" w:space="0" w:color="auto"/>
        <w:bottom w:val="none" w:sz="0" w:space="0" w:color="auto"/>
        <w:right w:val="none" w:sz="0" w:space="0" w:color="auto"/>
      </w:divBdr>
    </w:div>
    <w:div w:id="361327073">
      <w:bodyDiv w:val="1"/>
      <w:marLeft w:val="0"/>
      <w:marRight w:val="0"/>
      <w:marTop w:val="0"/>
      <w:marBottom w:val="0"/>
      <w:divBdr>
        <w:top w:val="none" w:sz="0" w:space="0" w:color="auto"/>
        <w:left w:val="none" w:sz="0" w:space="0" w:color="auto"/>
        <w:bottom w:val="none" w:sz="0" w:space="0" w:color="auto"/>
        <w:right w:val="none" w:sz="0" w:space="0" w:color="auto"/>
      </w:divBdr>
      <w:divsChild>
        <w:div w:id="869802715">
          <w:marLeft w:val="0"/>
          <w:marRight w:val="0"/>
          <w:marTop w:val="300"/>
          <w:marBottom w:val="0"/>
          <w:divBdr>
            <w:top w:val="none" w:sz="0" w:space="0" w:color="auto"/>
            <w:left w:val="none" w:sz="0" w:space="0" w:color="auto"/>
            <w:bottom w:val="none" w:sz="0" w:space="0" w:color="auto"/>
            <w:right w:val="none" w:sz="0" w:space="0" w:color="auto"/>
          </w:divBdr>
          <w:divsChild>
            <w:div w:id="117919761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364212198">
      <w:bodyDiv w:val="1"/>
      <w:marLeft w:val="0"/>
      <w:marRight w:val="0"/>
      <w:marTop w:val="0"/>
      <w:marBottom w:val="0"/>
      <w:divBdr>
        <w:top w:val="none" w:sz="0" w:space="0" w:color="auto"/>
        <w:left w:val="none" w:sz="0" w:space="0" w:color="auto"/>
        <w:bottom w:val="none" w:sz="0" w:space="0" w:color="auto"/>
        <w:right w:val="none" w:sz="0" w:space="0" w:color="auto"/>
      </w:divBdr>
    </w:div>
    <w:div w:id="368385843">
      <w:bodyDiv w:val="1"/>
      <w:marLeft w:val="0"/>
      <w:marRight w:val="0"/>
      <w:marTop w:val="0"/>
      <w:marBottom w:val="0"/>
      <w:divBdr>
        <w:top w:val="none" w:sz="0" w:space="0" w:color="auto"/>
        <w:left w:val="none" w:sz="0" w:space="0" w:color="auto"/>
        <w:bottom w:val="none" w:sz="0" w:space="0" w:color="auto"/>
        <w:right w:val="none" w:sz="0" w:space="0" w:color="auto"/>
      </w:divBdr>
    </w:div>
    <w:div w:id="389230844">
      <w:bodyDiv w:val="1"/>
      <w:marLeft w:val="0"/>
      <w:marRight w:val="0"/>
      <w:marTop w:val="0"/>
      <w:marBottom w:val="0"/>
      <w:divBdr>
        <w:top w:val="none" w:sz="0" w:space="0" w:color="auto"/>
        <w:left w:val="none" w:sz="0" w:space="0" w:color="auto"/>
        <w:bottom w:val="none" w:sz="0" w:space="0" w:color="auto"/>
        <w:right w:val="none" w:sz="0" w:space="0" w:color="auto"/>
      </w:divBdr>
    </w:div>
    <w:div w:id="404298768">
      <w:bodyDiv w:val="1"/>
      <w:marLeft w:val="0"/>
      <w:marRight w:val="0"/>
      <w:marTop w:val="0"/>
      <w:marBottom w:val="0"/>
      <w:divBdr>
        <w:top w:val="none" w:sz="0" w:space="0" w:color="auto"/>
        <w:left w:val="none" w:sz="0" w:space="0" w:color="auto"/>
        <w:bottom w:val="none" w:sz="0" w:space="0" w:color="auto"/>
        <w:right w:val="none" w:sz="0" w:space="0" w:color="auto"/>
      </w:divBdr>
    </w:div>
    <w:div w:id="409625029">
      <w:bodyDiv w:val="1"/>
      <w:marLeft w:val="0"/>
      <w:marRight w:val="0"/>
      <w:marTop w:val="0"/>
      <w:marBottom w:val="0"/>
      <w:divBdr>
        <w:top w:val="none" w:sz="0" w:space="0" w:color="auto"/>
        <w:left w:val="none" w:sz="0" w:space="0" w:color="auto"/>
        <w:bottom w:val="none" w:sz="0" w:space="0" w:color="auto"/>
        <w:right w:val="none" w:sz="0" w:space="0" w:color="auto"/>
      </w:divBdr>
      <w:divsChild>
        <w:div w:id="352728742">
          <w:marLeft w:val="0"/>
          <w:marRight w:val="0"/>
          <w:marTop w:val="120"/>
          <w:marBottom w:val="0"/>
          <w:divBdr>
            <w:top w:val="none" w:sz="0" w:space="0" w:color="auto"/>
            <w:left w:val="none" w:sz="0" w:space="0" w:color="auto"/>
            <w:bottom w:val="none" w:sz="0" w:space="0" w:color="auto"/>
            <w:right w:val="none" w:sz="0" w:space="0" w:color="auto"/>
          </w:divBdr>
        </w:div>
      </w:divsChild>
    </w:div>
    <w:div w:id="419985860">
      <w:bodyDiv w:val="1"/>
      <w:marLeft w:val="0"/>
      <w:marRight w:val="0"/>
      <w:marTop w:val="0"/>
      <w:marBottom w:val="0"/>
      <w:divBdr>
        <w:top w:val="none" w:sz="0" w:space="0" w:color="auto"/>
        <w:left w:val="none" w:sz="0" w:space="0" w:color="auto"/>
        <w:bottom w:val="none" w:sz="0" w:space="0" w:color="auto"/>
        <w:right w:val="none" w:sz="0" w:space="0" w:color="auto"/>
      </w:divBdr>
    </w:div>
    <w:div w:id="429081162">
      <w:bodyDiv w:val="1"/>
      <w:marLeft w:val="0"/>
      <w:marRight w:val="0"/>
      <w:marTop w:val="0"/>
      <w:marBottom w:val="0"/>
      <w:divBdr>
        <w:top w:val="none" w:sz="0" w:space="0" w:color="auto"/>
        <w:left w:val="none" w:sz="0" w:space="0" w:color="auto"/>
        <w:bottom w:val="none" w:sz="0" w:space="0" w:color="auto"/>
        <w:right w:val="none" w:sz="0" w:space="0" w:color="auto"/>
      </w:divBdr>
    </w:div>
    <w:div w:id="433131257">
      <w:bodyDiv w:val="1"/>
      <w:marLeft w:val="0"/>
      <w:marRight w:val="0"/>
      <w:marTop w:val="0"/>
      <w:marBottom w:val="0"/>
      <w:divBdr>
        <w:top w:val="none" w:sz="0" w:space="0" w:color="auto"/>
        <w:left w:val="none" w:sz="0" w:space="0" w:color="auto"/>
        <w:bottom w:val="none" w:sz="0" w:space="0" w:color="auto"/>
        <w:right w:val="none" w:sz="0" w:space="0" w:color="auto"/>
      </w:divBdr>
    </w:div>
    <w:div w:id="433789679">
      <w:bodyDiv w:val="1"/>
      <w:marLeft w:val="0"/>
      <w:marRight w:val="0"/>
      <w:marTop w:val="0"/>
      <w:marBottom w:val="0"/>
      <w:divBdr>
        <w:top w:val="none" w:sz="0" w:space="0" w:color="auto"/>
        <w:left w:val="none" w:sz="0" w:space="0" w:color="auto"/>
        <w:bottom w:val="none" w:sz="0" w:space="0" w:color="auto"/>
        <w:right w:val="none" w:sz="0" w:space="0" w:color="auto"/>
      </w:divBdr>
    </w:div>
    <w:div w:id="474104078">
      <w:bodyDiv w:val="1"/>
      <w:marLeft w:val="0"/>
      <w:marRight w:val="0"/>
      <w:marTop w:val="0"/>
      <w:marBottom w:val="0"/>
      <w:divBdr>
        <w:top w:val="none" w:sz="0" w:space="0" w:color="auto"/>
        <w:left w:val="none" w:sz="0" w:space="0" w:color="auto"/>
        <w:bottom w:val="none" w:sz="0" w:space="0" w:color="auto"/>
        <w:right w:val="none" w:sz="0" w:space="0" w:color="auto"/>
      </w:divBdr>
    </w:div>
    <w:div w:id="477235760">
      <w:bodyDiv w:val="1"/>
      <w:marLeft w:val="0"/>
      <w:marRight w:val="0"/>
      <w:marTop w:val="0"/>
      <w:marBottom w:val="0"/>
      <w:divBdr>
        <w:top w:val="none" w:sz="0" w:space="0" w:color="auto"/>
        <w:left w:val="none" w:sz="0" w:space="0" w:color="auto"/>
        <w:bottom w:val="none" w:sz="0" w:space="0" w:color="auto"/>
        <w:right w:val="none" w:sz="0" w:space="0" w:color="auto"/>
      </w:divBdr>
      <w:divsChild>
        <w:div w:id="89551417">
          <w:marLeft w:val="0"/>
          <w:marRight w:val="0"/>
          <w:marTop w:val="120"/>
          <w:marBottom w:val="0"/>
          <w:divBdr>
            <w:top w:val="none" w:sz="0" w:space="0" w:color="auto"/>
            <w:left w:val="none" w:sz="0" w:space="0" w:color="auto"/>
            <w:bottom w:val="none" w:sz="0" w:space="0" w:color="auto"/>
            <w:right w:val="none" w:sz="0" w:space="0" w:color="auto"/>
          </w:divBdr>
        </w:div>
        <w:div w:id="1478650724">
          <w:marLeft w:val="0"/>
          <w:marRight w:val="0"/>
          <w:marTop w:val="120"/>
          <w:marBottom w:val="0"/>
          <w:divBdr>
            <w:top w:val="none" w:sz="0" w:space="0" w:color="auto"/>
            <w:left w:val="none" w:sz="0" w:space="0" w:color="auto"/>
            <w:bottom w:val="none" w:sz="0" w:space="0" w:color="auto"/>
            <w:right w:val="none" w:sz="0" w:space="0" w:color="auto"/>
          </w:divBdr>
        </w:div>
      </w:divsChild>
    </w:div>
    <w:div w:id="485980068">
      <w:bodyDiv w:val="1"/>
      <w:marLeft w:val="0"/>
      <w:marRight w:val="0"/>
      <w:marTop w:val="0"/>
      <w:marBottom w:val="0"/>
      <w:divBdr>
        <w:top w:val="none" w:sz="0" w:space="0" w:color="auto"/>
        <w:left w:val="none" w:sz="0" w:space="0" w:color="auto"/>
        <w:bottom w:val="none" w:sz="0" w:space="0" w:color="auto"/>
        <w:right w:val="none" w:sz="0" w:space="0" w:color="auto"/>
      </w:divBdr>
      <w:divsChild>
        <w:div w:id="1012687409">
          <w:marLeft w:val="0"/>
          <w:marRight w:val="0"/>
          <w:marTop w:val="300"/>
          <w:marBottom w:val="0"/>
          <w:divBdr>
            <w:top w:val="none" w:sz="0" w:space="0" w:color="auto"/>
            <w:left w:val="none" w:sz="0" w:space="0" w:color="auto"/>
            <w:bottom w:val="none" w:sz="0" w:space="0" w:color="auto"/>
            <w:right w:val="none" w:sz="0" w:space="0" w:color="auto"/>
          </w:divBdr>
          <w:divsChild>
            <w:div w:id="165949428">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486826892">
      <w:bodyDiv w:val="1"/>
      <w:marLeft w:val="0"/>
      <w:marRight w:val="0"/>
      <w:marTop w:val="0"/>
      <w:marBottom w:val="0"/>
      <w:divBdr>
        <w:top w:val="none" w:sz="0" w:space="0" w:color="auto"/>
        <w:left w:val="none" w:sz="0" w:space="0" w:color="auto"/>
        <w:bottom w:val="none" w:sz="0" w:space="0" w:color="auto"/>
        <w:right w:val="none" w:sz="0" w:space="0" w:color="auto"/>
      </w:divBdr>
      <w:divsChild>
        <w:div w:id="513150034">
          <w:marLeft w:val="0"/>
          <w:marRight w:val="0"/>
          <w:marTop w:val="0"/>
          <w:marBottom w:val="192"/>
          <w:divBdr>
            <w:top w:val="none" w:sz="0" w:space="0" w:color="auto"/>
            <w:left w:val="none" w:sz="0" w:space="0" w:color="auto"/>
            <w:bottom w:val="none" w:sz="0" w:space="0" w:color="auto"/>
            <w:right w:val="none" w:sz="0" w:space="0" w:color="auto"/>
          </w:divBdr>
          <w:divsChild>
            <w:div w:id="104665096">
              <w:marLeft w:val="0"/>
              <w:marRight w:val="0"/>
              <w:marTop w:val="120"/>
              <w:marBottom w:val="0"/>
              <w:divBdr>
                <w:top w:val="none" w:sz="0" w:space="0" w:color="auto"/>
                <w:left w:val="none" w:sz="0" w:space="0" w:color="auto"/>
                <w:bottom w:val="none" w:sz="0" w:space="0" w:color="auto"/>
                <w:right w:val="none" w:sz="0" w:space="0" w:color="auto"/>
              </w:divBdr>
            </w:div>
          </w:divsChild>
        </w:div>
        <w:div w:id="748574603">
          <w:marLeft w:val="0"/>
          <w:marRight w:val="0"/>
          <w:marTop w:val="120"/>
          <w:marBottom w:val="96"/>
          <w:divBdr>
            <w:top w:val="none" w:sz="0" w:space="0" w:color="auto"/>
            <w:left w:val="single" w:sz="24" w:space="0" w:color="CED3F1"/>
            <w:bottom w:val="none" w:sz="0" w:space="0" w:color="auto"/>
            <w:right w:val="none" w:sz="0" w:space="0" w:color="auto"/>
          </w:divBdr>
        </w:div>
        <w:div w:id="780077003">
          <w:marLeft w:val="0"/>
          <w:marRight w:val="0"/>
          <w:marTop w:val="120"/>
          <w:marBottom w:val="0"/>
          <w:divBdr>
            <w:top w:val="none" w:sz="0" w:space="0" w:color="auto"/>
            <w:left w:val="none" w:sz="0" w:space="0" w:color="auto"/>
            <w:bottom w:val="none" w:sz="0" w:space="0" w:color="auto"/>
            <w:right w:val="none" w:sz="0" w:space="0" w:color="auto"/>
          </w:divBdr>
        </w:div>
      </w:divsChild>
    </w:div>
    <w:div w:id="488136459">
      <w:bodyDiv w:val="1"/>
      <w:marLeft w:val="0"/>
      <w:marRight w:val="0"/>
      <w:marTop w:val="0"/>
      <w:marBottom w:val="0"/>
      <w:divBdr>
        <w:top w:val="none" w:sz="0" w:space="0" w:color="auto"/>
        <w:left w:val="none" w:sz="0" w:space="0" w:color="auto"/>
        <w:bottom w:val="none" w:sz="0" w:space="0" w:color="auto"/>
        <w:right w:val="none" w:sz="0" w:space="0" w:color="auto"/>
      </w:divBdr>
    </w:div>
    <w:div w:id="504169130">
      <w:bodyDiv w:val="1"/>
      <w:marLeft w:val="0"/>
      <w:marRight w:val="0"/>
      <w:marTop w:val="0"/>
      <w:marBottom w:val="0"/>
      <w:divBdr>
        <w:top w:val="none" w:sz="0" w:space="0" w:color="auto"/>
        <w:left w:val="none" w:sz="0" w:space="0" w:color="auto"/>
        <w:bottom w:val="none" w:sz="0" w:space="0" w:color="auto"/>
        <w:right w:val="none" w:sz="0" w:space="0" w:color="auto"/>
      </w:divBdr>
      <w:divsChild>
        <w:div w:id="289365429">
          <w:marLeft w:val="0"/>
          <w:marRight w:val="0"/>
          <w:marTop w:val="0"/>
          <w:marBottom w:val="0"/>
          <w:divBdr>
            <w:top w:val="none" w:sz="0" w:space="0" w:color="auto"/>
            <w:left w:val="none" w:sz="0" w:space="0" w:color="auto"/>
            <w:bottom w:val="none" w:sz="0" w:space="0" w:color="auto"/>
            <w:right w:val="none" w:sz="0" w:space="0" w:color="auto"/>
          </w:divBdr>
        </w:div>
      </w:divsChild>
    </w:div>
    <w:div w:id="513999813">
      <w:bodyDiv w:val="1"/>
      <w:marLeft w:val="0"/>
      <w:marRight w:val="0"/>
      <w:marTop w:val="0"/>
      <w:marBottom w:val="0"/>
      <w:divBdr>
        <w:top w:val="none" w:sz="0" w:space="0" w:color="auto"/>
        <w:left w:val="none" w:sz="0" w:space="0" w:color="auto"/>
        <w:bottom w:val="none" w:sz="0" w:space="0" w:color="auto"/>
        <w:right w:val="none" w:sz="0" w:space="0" w:color="auto"/>
      </w:divBdr>
    </w:div>
    <w:div w:id="530387404">
      <w:bodyDiv w:val="1"/>
      <w:marLeft w:val="0"/>
      <w:marRight w:val="0"/>
      <w:marTop w:val="0"/>
      <w:marBottom w:val="0"/>
      <w:divBdr>
        <w:top w:val="none" w:sz="0" w:space="0" w:color="auto"/>
        <w:left w:val="none" w:sz="0" w:space="0" w:color="auto"/>
        <w:bottom w:val="none" w:sz="0" w:space="0" w:color="auto"/>
        <w:right w:val="none" w:sz="0" w:space="0" w:color="auto"/>
      </w:divBdr>
      <w:divsChild>
        <w:div w:id="709382434">
          <w:marLeft w:val="0"/>
          <w:marRight w:val="0"/>
          <w:marTop w:val="120"/>
          <w:marBottom w:val="0"/>
          <w:divBdr>
            <w:top w:val="none" w:sz="0" w:space="0" w:color="auto"/>
            <w:left w:val="none" w:sz="0" w:space="0" w:color="auto"/>
            <w:bottom w:val="none" w:sz="0" w:space="0" w:color="auto"/>
            <w:right w:val="none" w:sz="0" w:space="0" w:color="auto"/>
          </w:divBdr>
        </w:div>
        <w:div w:id="1888101603">
          <w:marLeft w:val="0"/>
          <w:marRight w:val="0"/>
          <w:marTop w:val="120"/>
          <w:marBottom w:val="0"/>
          <w:divBdr>
            <w:top w:val="none" w:sz="0" w:space="0" w:color="auto"/>
            <w:left w:val="none" w:sz="0" w:space="0" w:color="auto"/>
            <w:bottom w:val="none" w:sz="0" w:space="0" w:color="auto"/>
            <w:right w:val="none" w:sz="0" w:space="0" w:color="auto"/>
          </w:divBdr>
        </w:div>
      </w:divsChild>
    </w:div>
    <w:div w:id="553077550">
      <w:bodyDiv w:val="1"/>
      <w:marLeft w:val="0"/>
      <w:marRight w:val="0"/>
      <w:marTop w:val="0"/>
      <w:marBottom w:val="0"/>
      <w:divBdr>
        <w:top w:val="none" w:sz="0" w:space="0" w:color="auto"/>
        <w:left w:val="none" w:sz="0" w:space="0" w:color="auto"/>
        <w:bottom w:val="none" w:sz="0" w:space="0" w:color="auto"/>
        <w:right w:val="none" w:sz="0" w:space="0" w:color="auto"/>
      </w:divBdr>
    </w:div>
    <w:div w:id="559823218">
      <w:bodyDiv w:val="1"/>
      <w:marLeft w:val="0"/>
      <w:marRight w:val="0"/>
      <w:marTop w:val="0"/>
      <w:marBottom w:val="0"/>
      <w:divBdr>
        <w:top w:val="none" w:sz="0" w:space="0" w:color="auto"/>
        <w:left w:val="none" w:sz="0" w:space="0" w:color="auto"/>
        <w:bottom w:val="none" w:sz="0" w:space="0" w:color="auto"/>
        <w:right w:val="none" w:sz="0" w:space="0" w:color="auto"/>
      </w:divBdr>
      <w:divsChild>
        <w:div w:id="964698017">
          <w:marLeft w:val="0"/>
          <w:marRight w:val="0"/>
          <w:marTop w:val="300"/>
          <w:marBottom w:val="0"/>
          <w:divBdr>
            <w:top w:val="none" w:sz="0" w:space="0" w:color="auto"/>
            <w:left w:val="none" w:sz="0" w:space="0" w:color="auto"/>
            <w:bottom w:val="none" w:sz="0" w:space="0" w:color="auto"/>
            <w:right w:val="none" w:sz="0" w:space="0" w:color="auto"/>
          </w:divBdr>
          <w:divsChild>
            <w:div w:id="965964866">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563563070">
      <w:bodyDiv w:val="1"/>
      <w:marLeft w:val="0"/>
      <w:marRight w:val="0"/>
      <w:marTop w:val="0"/>
      <w:marBottom w:val="0"/>
      <w:divBdr>
        <w:top w:val="none" w:sz="0" w:space="0" w:color="auto"/>
        <w:left w:val="none" w:sz="0" w:space="0" w:color="auto"/>
        <w:bottom w:val="none" w:sz="0" w:space="0" w:color="auto"/>
        <w:right w:val="none" w:sz="0" w:space="0" w:color="auto"/>
      </w:divBdr>
      <w:divsChild>
        <w:div w:id="268896818">
          <w:marLeft w:val="0"/>
          <w:marRight w:val="0"/>
          <w:marTop w:val="120"/>
          <w:marBottom w:val="0"/>
          <w:divBdr>
            <w:top w:val="none" w:sz="0" w:space="0" w:color="auto"/>
            <w:left w:val="none" w:sz="0" w:space="0" w:color="auto"/>
            <w:bottom w:val="none" w:sz="0" w:space="0" w:color="auto"/>
            <w:right w:val="none" w:sz="0" w:space="0" w:color="auto"/>
          </w:divBdr>
        </w:div>
        <w:div w:id="685209579">
          <w:marLeft w:val="0"/>
          <w:marRight w:val="0"/>
          <w:marTop w:val="120"/>
          <w:marBottom w:val="0"/>
          <w:divBdr>
            <w:top w:val="none" w:sz="0" w:space="0" w:color="auto"/>
            <w:left w:val="none" w:sz="0" w:space="0" w:color="auto"/>
            <w:bottom w:val="none" w:sz="0" w:space="0" w:color="auto"/>
            <w:right w:val="none" w:sz="0" w:space="0" w:color="auto"/>
          </w:divBdr>
        </w:div>
        <w:div w:id="1119835045">
          <w:marLeft w:val="0"/>
          <w:marRight w:val="0"/>
          <w:marTop w:val="120"/>
          <w:marBottom w:val="0"/>
          <w:divBdr>
            <w:top w:val="none" w:sz="0" w:space="0" w:color="auto"/>
            <w:left w:val="none" w:sz="0" w:space="0" w:color="auto"/>
            <w:bottom w:val="none" w:sz="0" w:space="0" w:color="auto"/>
            <w:right w:val="none" w:sz="0" w:space="0" w:color="auto"/>
          </w:divBdr>
        </w:div>
      </w:divsChild>
    </w:div>
    <w:div w:id="572394527">
      <w:bodyDiv w:val="1"/>
      <w:marLeft w:val="0"/>
      <w:marRight w:val="0"/>
      <w:marTop w:val="0"/>
      <w:marBottom w:val="0"/>
      <w:divBdr>
        <w:top w:val="none" w:sz="0" w:space="0" w:color="auto"/>
        <w:left w:val="none" w:sz="0" w:space="0" w:color="auto"/>
        <w:bottom w:val="none" w:sz="0" w:space="0" w:color="auto"/>
        <w:right w:val="none" w:sz="0" w:space="0" w:color="auto"/>
      </w:divBdr>
    </w:div>
    <w:div w:id="623274957">
      <w:bodyDiv w:val="1"/>
      <w:marLeft w:val="0"/>
      <w:marRight w:val="0"/>
      <w:marTop w:val="0"/>
      <w:marBottom w:val="0"/>
      <w:divBdr>
        <w:top w:val="none" w:sz="0" w:space="0" w:color="auto"/>
        <w:left w:val="none" w:sz="0" w:space="0" w:color="auto"/>
        <w:bottom w:val="none" w:sz="0" w:space="0" w:color="auto"/>
        <w:right w:val="none" w:sz="0" w:space="0" w:color="auto"/>
      </w:divBdr>
    </w:div>
    <w:div w:id="645552433">
      <w:bodyDiv w:val="1"/>
      <w:marLeft w:val="0"/>
      <w:marRight w:val="0"/>
      <w:marTop w:val="0"/>
      <w:marBottom w:val="0"/>
      <w:divBdr>
        <w:top w:val="none" w:sz="0" w:space="0" w:color="auto"/>
        <w:left w:val="none" w:sz="0" w:space="0" w:color="auto"/>
        <w:bottom w:val="none" w:sz="0" w:space="0" w:color="auto"/>
        <w:right w:val="none" w:sz="0" w:space="0" w:color="auto"/>
      </w:divBdr>
    </w:div>
    <w:div w:id="650183201">
      <w:bodyDiv w:val="1"/>
      <w:marLeft w:val="0"/>
      <w:marRight w:val="0"/>
      <w:marTop w:val="0"/>
      <w:marBottom w:val="0"/>
      <w:divBdr>
        <w:top w:val="none" w:sz="0" w:space="0" w:color="auto"/>
        <w:left w:val="none" w:sz="0" w:space="0" w:color="auto"/>
        <w:bottom w:val="none" w:sz="0" w:space="0" w:color="auto"/>
        <w:right w:val="none" w:sz="0" w:space="0" w:color="auto"/>
      </w:divBdr>
      <w:divsChild>
        <w:div w:id="706687337">
          <w:marLeft w:val="624"/>
          <w:marRight w:val="0"/>
          <w:marTop w:val="297"/>
          <w:marBottom w:val="0"/>
          <w:divBdr>
            <w:top w:val="none" w:sz="0" w:space="0" w:color="auto"/>
            <w:left w:val="none" w:sz="0" w:space="0" w:color="auto"/>
            <w:bottom w:val="none" w:sz="0" w:space="0" w:color="auto"/>
            <w:right w:val="none" w:sz="0" w:space="0" w:color="auto"/>
          </w:divBdr>
        </w:div>
        <w:div w:id="1909025544">
          <w:marLeft w:val="0"/>
          <w:marRight w:val="0"/>
          <w:marTop w:val="297"/>
          <w:marBottom w:val="0"/>
          <w:divBdr>
            <w:top w:val="none" w:sz="0" w:space="0" w:color="auto"/>
            <w:left w:val="none" w:sz="0" w:space="0" w:color="auto"/>
            <w:bottom w:val="none" w:sz="0" w:space="0" w:color="auto"/>
            <w:right w:val="none" w:sz="0" w:space="0" w:color="auto"/>
          </w:divBdr>
        </w:div>
      </w:divsChild>
    </w:div>
    <w:div w:id="650789818">
      <w:bodyDiv w:val="1"/>
      <w:marLeft w:val="0"/>
      <w:marRight w:val="0"/>
      <w:marTop w:val="0"/>
      <w:marBottom w:val="0"/>
      <w:divBdr>
        <w:top w:val="none" w:sz="0" w:space="0" w:color="auto"/>
        <w:left w:val="none" w:sz="0" w:space="0" w:color="auto"/>
        <w:bottom w:val="none" w:sz="0" w:space="0" w:color="auto"/>
        <w:right w:val="none" w:sz="0" w:space="0" w:color="auto"/>
      </w:divBdr>
    </w:div>
    <w:div w:id="653724952">
      <w:bodyDiv w:val="1"/>
      <w:marLeft w:val="0"/>
      <w:marRight w:val="0"/>
      <w:marTop w:val="0"/>
      <w:marBottom w:val="0"/>
      <w:divBdr>
        <w:top w:val="none" w:sz="0" w:space="0" w:color="auto"/>
        <w:left w:val="none" w:sz="0" w:space="0" w:color="auto"/>
        <w:bottom w:val="none" w:sz="0" w:space="0" w:color="auto"/>
        <w:right w:val="none" w:sz="0" w:space="0" w:color="auto"/>
      </w:divBdr>
    </w:div>
    <w:div w:id="677970255">
      <w:bodyDiv w:val="1"/>
      <w:marLeft w:val="0"/>
      <w:marRight w:val="0"/>
      <w:marTop w:val="0"/>
      <w:marBottom w:val="0"/>
      <w:divBdr>
        <w:top w:val="none" w:sz="0" w:space="0" w:color="auto"/>
        <w:left w:val="none" w:sz="0" w:space="0" w:color="auto"/>
        <w:bottom w:val="none" w:sz="0" w:space="0" w:color="auto"/>
        <w:right w:val="none" w:sz="0" w:space="0" w:color="auto"/>
      </w:divBdr>
    </w:div>
    <w:div w:id="679821665">
      <w:bodyDiv w:val="1"/>
      <w:marLeft w:val="0"/>
      <w:marRight w:val="0"/>
      <w:marTop w:val="0"/>
      <w:marBottom w:val="0"/>
      <w:divBdr>
        <w:top w:val="none" w:sz="0" w:space="0" w:color="auto"/>
        <w:left w:val="none" w:sz="0" w:space="0" w:color="auto"/>
        <w:bottom w:val="none" w:sz="0" w:space="0" w:color="auto"/>
        <w:right w:val="none" w:sz="0" w:space="0" w:color="auto"/>
      </w:divBdr>
    </w:div>
    <w:div w:id="698242553">
      <w:bodyDiv w:val="1"/>
      <w:marLeft w:val="0"/>
      <w:marRight w:val="0"/>
      <w:marTop w:val="0"/>
      <w:marBottom w:val="0"/>
      <w:divBdr>
        <w:top w:val="none" w:sz="0" w:space="0" w:color="auto"/>
        <w:left w:val="none" w:sz="0" w:space="0" w:color="auto"/>
        <w:bottom w:val="none" w:sz="0" w:space="0" w:color="auto"/>
        <w:right w:val="none" w:sz="0" w:space="0" w:color="auto"/>
      </w:divBdr>
    </w:div>
    <w:div w:id="710376735">
      <w:bodyDiv w:val="1"/>
      <w:marLeft w:val="0"/>
      <w:marRight w:val="0"/>
      <w:marTop w:val="0"/>
      <w:marBottom w:val="0"/>
      <w:divBdr>
        <w:top w:val="none" w:sz="0" w:space="0" w:color="auto"/>
        <w:left w:val="none" w:sz="0" w:space="0" w:color="auto"/>
        <w:bottom w:val="none" w:sz="0" w:space="0" w:color="auto"/>
        <w:right w:val="none" w:sz="0" w:space="0" w:color="auto"/>
      </w:divBdr>
    </w:div>
    <w:div w:id="727847939">
      <w:bodyDiv w:val="1"/>
      <w:marLeft w:val="0"/>
      <w:marRight w:val="0"/>
      <w:marTop w:val="0"/>
      <w:marBottom w:val="0"/>
      <w:divBdr>
        <w:top w:val="none" w:sz="0" w:space="0" w:color="auto"/>
        <w:left w:val="none" w:sz="0" w:space="0" w:color="auto"/>
        <w:bottom w:val="none" w:sz="0" w:space="0" w:color="auto"/>
        <w:right w:val="none" w:sz="0" w:space="0" w:color="auto"/>
      </w:divBdr>
    </w:div>
    <w:div w:id="733282726">
      <w:bodyDiv w:val="1"/>
      <w:marLeft w:val="0"/>
      <w:marRight w:val="0"/>
      <w:marTop w:val="0"/>
      <w:marBottom w:val="0"/>
      <w:divBdr>
        <w:top w:val="none" w:sz="0" w:space="0" w:color="auto"/>
        <w:left w:val="none" w:sz="0" w:space="0" w:color="auto"/>
        <w:bottom w:val="none" w:sz="0" w:space="0" w:color="auto"/>
        <w:right w:val="none" w:sz="0" w:space="0" w:color="auto"/>
      </w:divBdr>
      <w:divsChild>
        <w:div w:id="1323532">
          <w:marLeft w:val="60"/>
          <w:marRight w:val="60"/>
          <w:marTop w:val="100"/>
          <w:marBottom w:val="100"/>
          <w:divBdr>
            <w:top w:val="none" w:sz="0" w:space="0" w:color="auto"/>
            <w:left w:val="none" w:sz="0" w:space="0" w:color="auto"/>
            <w:bottom w:val="none" w:sz="0" w:space="0" w:color="auto"/>
            <w:right w:val="none" w:sz="0" w:space="0" w:color="auto"/>
          </w:divBdr>
        </w:div>
        <w:div w:id="21632179">
          <w:marLeft w:val="60"/>
          <w:marRight w:val="60"/>
          <w:marTop w:val="100"/>
          <w:marBottom w:val="100"/>
          <w:divBdr>
            <w:top w:val="none" w:sz="0" w:space="0" w:color="auto"/>
            <w:left w:val="none" w:sz="0" w:space="0" w:color="auto"/>
            <w:bottom w:val="none" w:sz="0" w:space="0" w:color="auto"/>
            <w:right w:val="none" w:sz="0" w:space="0" w:color="auto"/>
          </w:divBdr>
          <w:divsChild>
            <w:div w:id="406146359">
              <w:marLeft w:val="0"/>
              <w:marRight w:val="0"/>
              <w:marTop w:val="0"/>
              <w:marBottom w:val="0"/>
              <w:divBdr>
                <w:top w:val="none" w:sz="0" w:space="0" w:color="auto"/>
                <w:left w:val="none" w:sz="0" w:space="0" w:color="auto"/>
                <w:bottom w:val="none" w:sz="0" w:space="0" w:color="auto"/>
                <w:right w:val="none" w:sz="0" w:space="0" w:color="auto"/>
              </w:divBdr>
            </w:div>
            <w:div w:id="1173566588">
              <w:marLeft w:val="0"/>
              <w:marRight w:val="0"/>
              <w:marTop w:val="0"/>
              <w:marBottom w:val="0"/>
              <w:divBdr>
                <w:top w:val="none" w:sz="0" w:space="0" w:color="auto"/>
                <w:left w:val="none" w:sz="0" w:space="0" w:color="auto"/>
                <w:bottom w:val="none" w:sz="0" w:space="0" w:color="auto"/>
                <w:right w:val="none" w:sz="0" w:space="0" w:color="auto"/>
              </w:divBdr>
            </w:div>
          </w:divsChild>
        </w:div>
        <w:div w:id="22755382">
          <w:marLeft w:val="60"/>
          <w:marRight w:val="60"/>
          <w:marTop w:val="100"/>
          <w:marBottom w:val="100"/>
          <w:divBdr>
            <w:top w:val="none" w:sz="0" w:space="0" w:color="auto"/>
            <w:left w:val="none" w:sz="0" w:space="0" w:color="auto"/>
            <w:bottom w:val="none" w:sz="0" w:space="0" w:color="auto"/>
            <w:right w:val="none" w:sz="0" w:space="0" w:color="auto"/>
          </w:divBdr>
          <w:divsChild>
            <w:div w:id="453795376">
              <w:marLeft w:val="0"/>
              <w:marRight w:val="0"/>
              <w:marTop w:val="120"/>
              <w:marBottom w:val="0"/>
              <w:divBdr>
                <w:top w:val="none" w:sz="0" w:space="0" w:color="auto"/>
                <w:left w:val="none" w:sz="0" w:space="0" w:color="auto"/>
                <w:bottom w:val="none" w:sz="0" w:space="0" w:color="auto"/>
                <w:right w:val="none" w:sz="0" w:space="0" w:color="auto"/>
              </w:divBdr>
            </w:div>
          </w:divsChild>
        </w:div>
        <w:div w:id="31074903">
          <w:marLeft w:val="60"/>
          <w:marRight w:val="60"/>
          <w:marTop w:val="100"/>
          <w:marBottom w:val="100"/>
          <w:divBdr>
            <w:top w:val="none" w:sz="0" w:space="0" w:color="auto"/>
            <w:left w:val="none" w:sz="0" w:space="0" w:color="auto"/>
            <w:bottom w:val="none" w:sz="0" w:space="0" w:color="auto"/>
            <w:right w:val="none" w:sz="0" w:space="0" w:color="auto"/>
          </w:divBdr>
        </w:div>
        <w:div w:id="34736353">
          <w:marLeft w:val="60"/>
          <w:marRight w:val="60"/>
          <w:marTop w:val="100"/>
          <w:marBottom w:val="100"/>
          <w:divBdr>
            <w:top w:val="none" w:sz="0" w:space="0" w:color="auto"/>
            <w:left w:val="none" w:sz="0" w:space="0" w:color="auto"/>
            <w:bottom w:val="none" w:sz="0" w:space="0" w:color="auto"/>
            <w:right w:val="none" w:sz="0" w:space="0" w:color="auto"/>
          </w:divBdr>
          <w:divsChild>
            <w:div w:id="1558854413">
              <w:marLeft w:val="0"/>
              <w:marRight w:val="0"/>
              <w:marTop w:val="120"/>
              <w:marBottom w:val="0"/>
              <w:divBdr>
                <w:top w:val="none" w:sz="0" w:space="0" w:color="auto"/>
                <w:left w:val="none" w:sz="0" w:space="0" w:color="auto"/>
                <w:bottom w:val="none" w:sz="0" w:space="0" w:color="auto"/>
                <w:right w:val="none" w:sz="0" w:space="0" w:color="auto"/>
              </w:divBdr>
            </w:div>
          </w:divsChild>
        </w:div>
        <w:div w:id="43339854">
          <w:marLeft w:val="60"/>
          <w:marRight w:val="60"/>
          <w:marTop w:val="100"/>
          <w:marBottom w:val="100"/>
          <w:divBdr>
            <w:top w:val="none" w:sz="0" w:space="0" w:color="auto"/>
            <w:left w:val="none" w:sz="0" w:space="0" w:color="auto"/>
            <w:bottom w:val="none" w:sz="0" w:space="0" w:color="auto"/>
            <w:right w:val="none" w:sz="0" w:space="0" w:color="auto"/>
          </w:divBdr>
        </w:div>
        <w:div w:id="50272839">
          <w:marLeft w:val="60"/>
          <w:marRight w:val="60"/>
          <w:marTop w:val="100"/>
          <w:marBottom w:val="100"/>
          <w:divBdr>
            <w:top w:val="none" w:sz="0" w:space="0" w:color="auto"/>
            <w:left w:val="none" w:sz="0" w:space="0" w:color="auto"/>
            <w:bottom w:val="none" w:sz="0" w:space="0" w:color="auto"/>
            <w:right w:val="none" w:sz="0" w:space="0" w:color="auto"/>
          </w:divBdr>
          <w:divsChild>
            <w:div w:id="486630653">
              <w:marLeft w:val="0"/>
              <w:marRight w:val="0"/>
              <w:marTop w:val="0"/>
              <w:marBottom w:val="0"/>
              <w:divBdr>
                <w:top w:val="none" w:sz="0" w:space="0" w:color="auto"/>
                <w:left w:val="none" w:sz="0" w:space="0" w:color="auto"/>
                <w:bottom w:val="none" w:sz="0" w:space="0" w:color="auto"/>
                <w:right w:val="none" w:sz="0" w:space="0" w:color="auto"/>
              </w:divBdr>
            </w:div>
            <w:div w:id="1528332037">
              <w:marLeft w:val="0"/>
              <w:marRight w:val="0"/>
              <w:marTop w:val="0"/>
              <w:marBottom w:val="0"/>
              <w:divBdr>
                <w:top w:val="none" w:sz="0" w:space="0" w:color="auto"/>
                <w:left w:val="none" w:sz="0" w:space="0" w:color="auto"/>
                <w:bottom w:val="none" w:sz="0" w:space="0" w:color="auto"/>
                <w:right w:val="none" w:sz="0" w:space="0" w:color="auto"/>
              </w:divBdr>
            </w:div>
          </w:divsChild>
        </w:div>
        <w:div w:id="54396801">
          <w:marLeft w:val="60"/>
          <w:marRight w:val="60"/>
          <w:marTop w:val="100"/>
          <w:marBottom w:val="100"/>
          <w:divBdr>
            <w:top w:val="none" w:sz="0" w:space="0" w:color="auto"/>
            <w:left w:val="none" w:sz="0" w:space="0" w:color="auto"/>
            <w:bottom w:val="none" w:sz="0" w:space="0" w:color="auto"/>
            <w:right w:val="none" w:sz="0" w:space="0" w:color="auto"/>
          </w:divBdr>
        </w:div>
        <w:div w:id="69156255">
          <w:marLeft w:val="60"/>
          <w:marRight w:val="60"/>
          <w:marTop w:val="100"/>
          <w:marBottom w:val="100"/>
          <w:divBdr>
            <w:top w:val="none" w:sz="0" w:space="0" w:color="auto"/>
            <w:left w:val="none" w:sz="0" w:space="0" w:color="auto"/>
            <w:bottom w:val="none" w:sz="0" w:space="0" w:color="auto"/>
            <w:right w:val="none" w:sz="0" w:space="0" w:color="auto"/>
          </w:divBdr>
          <w:divsChild>
            <w:div w:id="1326275514">
              <w:marLeft w:val="0"/>
              <w:marRight w:val="0"/>
              <w:marTop w:val="0"/>
              <w:marBottom w:val="0"/>
              <w:divBdr>
                <w:top w:val="none" w:sz="0" w:space="0" w:color="auto"/>
                <w:left w:val="none" w:sz="0" w:space="0" w:color="auto"/>
                <w:bottom w:val="none" w:sz="0" w:space="0" w:color="auto"/>
                <w:right w:val="none" w:sz="0" w:space="0" w:color="auto"/>
              </w:divBdr>
            </w:div>
          </w:divsChild>
        </w:div>
        <w:div w:id="84961706">
          <w:marLeft w:val="60"/>
          <w:marRight w:val="60"/>
          <w:marTop w:val="100"/>
          <w:marBottom w:val="100"/>
          <w:divBdr>
            <w:top w:val="none" w:sz="0" w:space="0" w:color="auto"/>
            <w:left w:val="none" w:sz="0" w:space="0" w:color="auto"/>
            <w:bottom w:val="none" w:sz="0" w:space="0" w:color="auto"/>
            <w:right w:val="none" w:sz="0" w:space="0" w:color="auto"/>
          </w:divBdr>
        </w:div>
        <w:div w:id="86997588">
          <w:marLeft w:val="60"/>
          <w:marRight w:val="60"/>
          <w:marTop w:val="100"/>
          <w:marBottom w:val="100"/>
          <w:divBdr>
            <w:top w:val="none" w:sz="0" w:space="0" w:color="auto"/>
            <w:left w:val="none" w:sz="0" w:space="0" w:color="auto"/>
            <w:bottom w:val="none" w:sz="0" w:space="0" w:color="auto"/>
            <w:right w:val="none" w:sz="0" w:space="0" w:color="auto"/>
          </w:divBdr>
        </w:div>
        <w:div w:id="91362006">
          <w:marLeft w:val="60"/>
          <w:marRight w:val="60"/>
          <w:marTop w:val="100"/>
          <w:marBottom w:val="100"/>
          <w:divBdr>
            <w:top w:val="none" w:sz="0" w:space="0" w:color="auto"/>
            <w:left w:val="none" w:sz="0" w:space="0" w:color="auto"/>
            <w:bottom w:val="none" w:sz="0" w:space="0" w:color="auto"/>
            <w:right w:val="none" w:sz="0" w:space="0" w:color="auto"/>
          </w:divBdr>
          <w:divsChild>
            <w:div w:id="826364003">
              <w:marLeft w:val="0"/>
              <w:marRight w:val="0"/>
              <w:marTop w:val="120"/>
              <w:marBottom w:val="0"/>
              <w:divBdr>
                <w:top w:val="none" w:sz="0" w:space="0" w:color="auto"/>
                <w:left w:val="none" w:sz="0" w:space="0" w:color="auto"/>
                <w:bottom w:val="none" w:sz="0" w:space="0" w:color="auto"/>
                <w:right w:val="none" w:sz="0" w:space="0" w:color="auto"/>
              </w:divBdr>
            </w:div>
          </w:divsChild>
        </w:div>
        <w:div w:id="96948902">
          <w:marLeft w:val="60"/>
          <w:marRight w:val="60"/>
          <w:marTop w:val="100"/>
          <w:marBottom w:val="100"/>
          <w:divBdr>
            <w:top w:val="none" w:sz="0" w:space="0" w:color="auto"/>
            <w:left w:val="none" w:sz="0" w:space="0" w:color="auto"/>
            <w:bottom w:val="none" w:sz="0" w:space="0" w:color="auto"/>
            <w:right w:val="none" w:sz="0" w:space="0" w:color="auto"/>
          </w:divBdr>
          <w:divsChild>
            <w:div w:id="161699870">
              <w:marLeft w:val="0"/>
              <w:marRight w:val="0"/>
              <w:marTop w:val="120"/>
              <w:marBottom w:val="0"/>
              <w:divBdr>
                <w:top w:val="none" w:sz="0" w:space="0" w:color="auto"/>
                <w:left w:val="none" w:sz="0" w:space="0" w:color="auto"/>
                <w:bottom w:val="none" w:sz="0" w:space="0" w:color="auto"/>
                <w:right w:val="none" w:sz="0" w:space="0" w:color="auto"/>
              </w:divBdr>
            </w:div>
            <w:div w:id="541988756">
              <w:marLeft w:val="0"/>
              <w:marRight w:val="0"/>
              <w:marTop w:val="120"/>
              <w:marBottom w:val="0"/>
              <w:divBdr>
                <w:top w:val="none" w:sz="0" w:space="0" w:color="auto"/>
                <w:left w:val="none" w:sz="0" w:space="0" w:color="auto"/>
                <w:bottom w:val="none" w:sz="0" w:space="0" w:color="auto"/>
                <w:right w:val="none" w:sz="0" w:space="0" w:color="auto"/>
              </w:divBdr>
            </w:div>
            <w:div w:id="683827834">
              <w:marLeft w:val="0"/>
              <w:marRight w:val="0"/>
              <w:marTop w:val="120"/>
              <w:marBottom w:val="0"/>
              <w:divBdr>
                <w:top w:val="none" w:sz="0" w:space="0" w:color="auto"/>
                <w:left w:val="none" w:sz="0" w:space="0" w:color="auto"/>
                <w:bottom w:val="none" w:sz="0" w:space="0" w:color="auto"/>
                <w:right w:val="none" w:sz="0" w:space="0" w:color="auto"/>
              </w:divBdr>
            </w:div>
          </w:divsChild>
        </w:div>
        <w:div w:id="106127171">
          <w:marLeft w:val="60"/>
          <w:marRight w:val="60"/>
          <w:marTop w:val="100"/>
          <w:marBottom w:val="100"/>
          <w:divBdr>
            <w:top w:val="none" w:sz="0" w:space="0" w:color="auto"/>
            <w:left w:val="none" w:sz="0" w:space="0" w:color="auto"/>
            <w:bottom w:val="none" w:sz="0" w:space="0" w:color="auto"/>
            <w:right w:val="none" w:sz="0" w:space="0" w:color="auto"/>
          </w:divBdr>
          <w:divsChild>
            <w:div w:id="784083113">
              <w:marLeft w:val="0"/>
              <w:marRight w:val="0"/>
              <w:marTop w:val="120"/>
              <w:marBottom w:val="0"/>
              <w:divBdr>
                <w:top w:val="none" w:sz="0" w:space="0" w:color="auto"/>
                <w:left w:val="none" w:sz="0" w:space="0" w:color="auto"/>
                <w:bottom w:val="none" w:sz="0" w:space="0" w:color="auto"/>
                <w:right w:val="none" w:sz="0" w:space="0" w:color="auto"/>
              </w:divBdr>
            </w:div>
            <w:div w:id="1782722320">
              <w:marLeft w:val="0"/>
              <w:marRight w:val="0"/>
              <w:marTop w:val="120"/>
              <w:marBottom w:val="0"/>
              <w:divBdr>
                <w:top w:val="none" w:sz="0" w:space="0" w:color="auto"/>
                <w:left w:val="none" w:sz="0" w:space="0" w:color="auto"/>
                <w:bottom w:val="none" w:sz="0" w:space="0" w:color="auto"/>
                <w:right w:val="none" w:sz="0" w:space="0" w:color="auto"/>
              </w:divBdr>
            </w:div>
            <w:div w:id="1864437512">
              <w:marLeft w:val="0"/>
              <w:marRight w:val="0"/>
              <w:marTop w:val="120"/>
              <w:marBottom w:val="0"/>
              <w:divBdr>
                <w:top w:val="none" w:sz="0" w:space="0" w:color="auto"/>
                <w:left w:val="none" w:sz="0" w:space="0" w:color="auto"/>
                <w:bottom w:val="none" w:sz="0" w:space="0" w:color="auto"/>
                <w:right w:val="none" w:sz="0" w:space="0" w:color="auto"/>
              </w:divBdr>
            </w:div>
          </w:divsChild>
        </w:div>
        <w:div w:id="109983115">
          <w:marLeft w:val="60"/>
          <w:marRight w:val="60"/>
          <w:marTop w:val="100"/>
          <w:marBottom w:val="100"/>
          <w:divBdr>
            <w:top w:val="none" w:sz="0" w:space="0" w:color="auto"/>
            <w:left w:val="none" w:sz="0" w:space="0" w:color="auto"/>
            <w:bottom w:val="none" w:sz="0" w:space="0" w:color="auto"/>
            <w:right w:val="none" w:sz="0" w:space="0" w:color="auto"/>
          </w:divBdr>
          <w:divsChild>
            <w:div w:id="1963345491">
              <w:marLeft w:val="0"/>
              <w:marRight w:val="0"/>
              <w:marTop w:val="120"/>
              <w:marBottom w:val="0"/>
              <w:divBdr>
                <w:top w:val="none" w:sz="0" w:space="0" w:color="auto"/>
                <w:left w:val="none" w:sz="0" w:space="0" w:color="auto"/>
                <w:bottom w:val="none" w:sz="0" w:space="0" w:color="auto"/>
                <w:right w:val="none" w:sz="0" w:space="0" w:color="auto"/>
              </w:divBdr>
            </w:div>
          </w:divsChild>
        </w:div>
        <w:div w:id="122310084">
          <w:marLeft w:val="60"/>
          <w:marRight w:val="60"/>
          <w:marTop w:val="100"/>
          <w:marBottom w:val="100"/>
          <w:divBdr>
            <w:top w:val="none" w:sz="0" w:space="0" w:color="auto"/>
            <w:left w:val="none" w:sz="0" w:space="0" w:color="auto"/>
            <w:bottom w:val="none" w:sz="0" w:space="0" w:color="auto"/>
            <w:right w:val="none" w:sz="0" w:space="0" w:color="auto"/>
          </w:divBdr>
          <w:divsChild>
            <w:div w:id="1432970390">
              <w:marLeft w:val="0"/>
              <w:marRight w:val="0"/>
              <w:marTop w:val="120"/>
              <w:marBottom w:val="0"/>
              <w:divBdr>
                <w:top w:val="none" w:sz="0" w:space="0" w:color="auto"/>
                <w:left w:val="none" w:sz="0" w:space="0" w:color="auto"/>
                <w:bottom w:val="none" w:sz="0" w:space="0" w:color="auto"/>
                <w:right w:val="none" w:sz="0" w:space="0" w:color="auto"/>
              </w:divBdr>
            </w:div>
          </w:divsChild>
        </w:div>
        <w:div w:id="122355817">
          <w:marLeft w:val="60"/>
          <w:marRight w:val="60"/>
          <w:marTop w:val="100"/>
          <w:marBottom w:val="100"/>
          <w:divBdr>
            <w:top w:val="none" w:sz="0" w:space="0" w:color="auto"/>
            <w:left w:val="none" w:sz="0" w:space="0" w:color="auto"/>
            <w:bottom w:val="none" w:sz="0" w:space="0" w:color="auto"/>
            <w:right w:val="none" w:sz="0" w:space="0" w:color="auto"/>
          </w:divBdr>
          <w:divsChild>
            <w:div w:id="1000766826">
              <w:marLeft w:val="0"/>
              <w:marRight w:val="0"/>
              <w:marTop w:val="120"/>
              <w:marBottom w:val="0"/>
              <w:divBdr>
                <w:top w:val="none" w:sz="0" w:space="0" w:color="auto"/>
                <w:left w:val="none" w:sz="0" w:space="0" w:color="auto"/>
                <w:bottom w:val="none" w:sz="0" w:space="0" w:color="auto"/>
                <w:right w:val="none" w:sz="0" w:space="0" w:color="auto"/>
              </w:divBdr>
            </w:div>
          </w:divsChild>
        </w:div>
        <w:div w:id="133565462">
          <w:marLeft w:val="60"/>
          <w:marRight w:val="60"/>
          <w:marTop w:val="100"/>
          <w:marBottom w:val="100"/>
          <w:divBdr>
            <w:top w:val="none" w:sz="0" w:space="0" w:color="auto"/>
            <w:left w:val="none" w:sz="0" w:space="0" w:color="auto"/>
            <w:bottom w:val="none" w:sz="0" w:space="0" w:color="auto"/>
            <w:right w:val="none" w:sz="0" w:space="0" w:color="auto"/>
          </w:divBdr>
          <w:divsChild>
            <w:div w:id="960110144">
              <w:marLeft w:val="0"/>
              <w:marRight w:val="0"/>
              <w:marTop w:val="0"/>
              <w:marBottom w:val="0"/>
              <w:divBdr>
                <w:top w:val="none" w:sz="0" w:space="0" w:color="auto"/>
                <w:left w:val="none" w:sz="0" w:space="0" w:color="auto"/>
                <w:bottom w:val="none" w:sz="0" w:space="0" w:color="auto"/>
                <w:right w:val="none" w:sz="0" w:space="0" w:color="auto"/>
              </w:divBdr>
            </w:div>
          </w:divsChild>
        </w:div>
        <w:div w:id="133645765">
          <w:marLeft w:val="60"/>
          <w:marRight w:val="60"/>
          <w:marTop w:val="100"/>
          <w:marBottom w:val="100"/>
          <w:divBdr>
            <w:top w:val="none" w:sz="0" w:space="0" w:color="auto"/>
            <w:left w:val="none" w:sz="0" w:space="0" w:color="auto"/>
            <w:bottom w:val="none" w:sz="0" w:space="0" w:color="auto"/>
            <w:right w:val="none" w:sz="0" w:space="0" w:color="auto"/>
          </w:divBdr>
        </w:div>
        <w:div w:id="138615857">
          <w:marLeft w:val="60"/>
          <w:marRight w:val="60"/>
          <w:marTop w:val="100"/>
          <w:marBottom w:val="100"/>
          <w:divBdr>
            <w:top w:val="none" w:sz="0" w:space="0" w:color="auto"/>
            <w:left w:val="none" w:sz="0" w:space="0" w:color="auto"/>
            <w:bottom w:val="none" w:sz="0" w:space="0" w:color="auto"/>
            <w:right w:val="none" w:sz="0" w:space="0" w:color="auto"/>
          </w:divBdr>
          <w:divsChild>
            <w:div w:id="336268783">
              <w:marLeft w:val="0"/>
              <w:marRight w:val="0"/>
              <w:marTop w:val="120"/>
              <w:marBottom w:val="0"/>
              <w:divBdr>
                <w:top w:val="none" w:sz="0" w:space="0" w:color="auto"/>
                <w:left w:val="none" w:sz="0" w:space="0" w:color="auto"/>
                <w:bottom w:val="none" w:sz="0" w:space="0" w:color="auto"/>
                <w:right w:val="none" w:sz="0" w:space="0" w:color="auto"/>
              </w:divBdr>
            </w:div>
          </w:divsChild>
        </w:div>
        <w:div w:id="141508802">
          <w:marLeft w:val="60"/>
          <w:marRight w:val="60"/>
          <w:marTop w:val="100"/>
          <w:marBottom w:val="100"/>
          <w:divBdr>
            <w:top w:val="none" w:sz="0" w:space="0" w:color="auto"/>
            <w:left w:val="none" w:sz="0" w:space="0" w:color="auto"/>
            <w:bottom w:val="none" w:sz="0" w:space="0" w:color="auto"/>
            <w:right w:val="none" w:sz="0" w:space="0" w:color="auto"/>
          </w:divBdr>
        </w:div>
        <w:div w:id="142352456">
          <w:marLeft w:val="60"/>
          <w:marRight w:val="60"/>
          <w:marTop w:val="100"/>
          <w:marBottom w:val="100"/>
          <w:divBdr>
            <w:top w:val="none" w:sz="0" w:space="0" w:color="auto"/>
            <w:left w:val="none" w:sz="0" w:space="0" w:color="auto"/>
            <w:bottom w:val="none" w:sz="0" w:space="0" w:color="auto"/>
            <w:right w:val="none" w:sz="0" w:space="0" w:color="auto"/>
          </w:divBdr>
        </w:div>
        <w:div w:id="147213260">
          <w:marLeft w:val="60"/>
          <w:marRight w:val="60"/>
          <w:marTop w:val="100"/>
          <w:marBottom w:val="100"/>
          <w:divBdr>
            <w:top w:val="none" w:sz="0" w:space="0" w:color="auto"/>
            <w:left w:val="none" w:sz="0" w:space="0" w:color="auto"/>
            <w:bottom w:val="none" w:sz="0" w:space="0" w:color="auto"/>
            <w:right w:val="none" w:sz="0" w:space="0" w:color="auto"/>
          </w:divBdr>
          <w:divsChild>
            <w:div w:id="990866720">
              <w:marLeft w:val="0"/>
              <w:marRight w:val="0"/>
              <w:marTop w:val="0"/>
              <w:marBottom w:val="0"/>
              <w:divBdr>
                <w:top w:val="none" w:sz="0" w:space="0" w:color="auto"/>
                <w:left w:val="none" w:sz="0" w:space="0" w:color="auto"/>
                <w:bottom w:val="none" w:sz="0" w:space="0" w:color="auto"/>
                <w:right w:val="none" w:sz="0" w:space="0" w:color="auto"/>
              </w:divBdr>
            </w:div>
            <w:div w:id="1452556534">
              <w:marLeft w:val="0"/>
              <w:marRight w:val="0"/>
              <w:marTop w:val="0"/>
              <w:marBottom w:val="0"/>
              <w:divBdr>
                <w:top w:val="none" w:sz="0" w:space="0" w:color="auto"/>
                <w:left w:val="none" w:sz="0" w:space="0" w:color="auto"/>
                <w:bottom w:val="none" w:sz="0" w:space="0" w:color="auto"/>
                <w:right w:val="none" w:sz="0" w:space="0" w:color="auto"/>
              </w:divBdr>
            </w:div>
          </w:divsChild>
        </w:div>
        <w:div w:id="149055386">
          <w:marLeft w:val="60"/>
          <w:marRight w:val="60"/>
          <w:marTop w:val="100"/>
          <w:marBottom w:val="100"/>
          <w:divBdr>
            <w:top w:val="none" w:sz="0" w:space="0" w:color="auto"/>
            <w:left w:val="none" w:sz="0" w:space="0" w:color="auto"/>
            <w:bottom w:val="none" w:sz="0" w:space="0" w:color="auto"/>
            <w:right w:val="none" w:sz="0" w:space="0" w:color="auto"/>
          </w:divBdr>
          <w:divsChild>
            <w:div w:id="1118531178">
              <w:marLeft w:val="0"/>
              <w:marRight w:val="0"/>
              <w:marTop w:val="120"/>
              <w:marBottom w:val="0"/>
              <w:divBdr>
                <w:top w:val="none" w:sz="0" w:space="0" w:color="auto"/>
                <w:left w:val="none" w:sz="0" w:space="0" w:color="auto"/>
                <w:bottom w:val="none" w:sz="0" w:space="0" w:color="auto"/>
                <w:right w:val="none" w:sz="0" w:space="0" w:color="auto"/>
              </w:divBdr>
            </w:div>
          </w:divsChild>
        </w:div>
        <w:div w:id="165290188">
          <w:marLeft w:val="60"/>
          <w:marRight w:val="60"/>
          <w:marTop w:val="100"/>
          <w:marBottom w:val="100"/>
          <w:divBdr>
            <w:top w:val="none" w:sz="0" w:space="0" w:color="auto"/>
            <w:left w:val="none" w:sz="0" w:space="0" w:color="auto"/>
            <w:bottom w:val="none" w:sz="0" w:space="0" w:color="auto"/>
            <w:right w:val="none" w:sz="0" w:space="0" w:color="auto"/>
          </w:divBdr>
        </w:div>
        <w:div w:id="175656261">
          <w:marLeft w:val="60"/>
          <w:marRight w:val="60"/>
          <w:marTop w:val="100"/>
          <w:marBottom w:val="100"/>
          <w:divBdr>
            <w:top w:val="none" w:sz="0" w:space="0" w:color="auto"/>
            <w:left w:val="none" w:sz="0" w:space="0" w:color="auto"/>
            <w:bottom w:val="none" w:sz="0" w:space="0" w:color="auto"/>
            <w:right w:val="none" w:sz="0" w:space="0" w:color="auto"/>
          </w:divBdr>
        </w:div>
        <w:div w:id="178549881">
          <w:marLeft w:val="60"/>
          <w:marRight w:val="60"/>
          <w:marTop w:val="100"/>
          <w:marBottom w:val="100"/>
          <w:divBdr>
            <w:top w:val="none" w:sz="0" w:space="0" w:color="auto"/>
            <w:left w:val="none" w:sz="0" w:space="0" w:color="auto"/>
            <w:bottom w:val="none" w:sz="0" w:space="0" w:color="auto"/>
            <w:right w:val="none" w:sz="0" w:space="0" w:color="auto"/>
          </w:divBdr>
          <w:divsChild>
            <w:div w:id="828442965">
              <w:marLeft w:val="0"/>
              <w:marRight w:val="0"/>
              <w:marTop w:val="120"/>
              <w:marBottom w:val="0"/>
              <w:divBdr>
                <w:top w:val="none" w:sz="0" w:space="0" w:color="auto"/>
                <w:left w:val="none" w:sz="0" w:space="0" w:color="auto"/>
                <w:bottom w:val="none" w:sz="0" w:space="0" w:color="auto"/>
                <w:right w:val="none" w:sz="0" w:space="0" w:color="auto"/>
              </w:divBdr>
            </w:div>
          </w:divsChild>
        </w:div>
        <w:div w:id="192348389">
          <w:marLeft w:val="60"/>
          <w:marRight w:val="60"/>
          <w:marTop w:val="100"/>
          <w:marBottom w:val="100"/>
          <w:divBdr>
            <w:top w:val="none" w:sz="0" w:space="0" w:color="auto"/>
            <w:left w:val="none" w:sz="0" w:space="0" w:color="auto"/>
            <w:bottom w:val="none" w:sz="0" w:space="0" w:color="auto"/>
            <w:right w:val="none" w:sz="0" w:space="0" w:color="auto"/>
          </w:divBdr>
          <w:divsChild>
            <w:div w:id="822115464">
              <w:marLeft w:val="0"/>
              <w:marRight w:val="0"/>
              <w:marTop w:val="120"/>
              <w:marBottom w:val="0"/>
              <w:divBdr>
                <w:top w:val="none" w:sz="0" w:space="0" w:color="auto"/>
                <w:left w:val="none" w:sz="0" w:space="0" w:color="auto"/>
                <w:bottom w:val="none" w:sz="0" w:space="0" w:color="auto"/>
                <w:right w:val="none" w:sz="0" w:space="0" w:color="auto"/>
              </w:divBdr>
            </w:div>
            <w:div w:id="1163199057">
              <w:marLeft w:val="0"/>
              <w:marRight w:val="0"/>
              <w:marTop w:val="120"/>
              <w:marBottom w:val="0"/>
              <w:divBdr>
                <w:top w:val="none" w:sz="0" w:space="0" w:color="auto"/>
                <w:left w:val="none" w:sz="0" w:space="0" w:color="auto"/>
                <w:bottom w:val="none" w:sz="0" w:space="0" w:color="auto"/>
                <w:right w:val="none" w:sz="0" w:space="0" w:color="auto"/>
              </w:divBdr>
            </w:div>
            <w:div w:id="1487479278">
              <w:marLeft w:val="0"/>
              <w:marRight w:val="0"/>
              <w:marTop w:val="120"/>
              <w:marBottom w:val="0"/>
              <w:divBdr>
                <w:top w:val="none" w:sz="0" w:space="0" w:color="auto"/>
                <w:left w:val="none" w:sz="0" w:space="0" w:color="auto"/>
                <w:bottom w:val="none" w:sz="0" w:space="0" w:color="auto"/>
                <w:right w:val="none" w:sz="0" w:space="0" w:color="auto"/>
              </w:divBdr>
            </w:div>
          </w:divsChild>
        </w:div>
        <w:div w:id="208037168">
          <w:marLeft w:val="60"/>
          <w:marRight w:val="60"/>
          <w:marTop w:val="100"/>
          <w:marBottom w:val="100"/>
          <w:divBdr>
            <w:top w:val="none" w:sz="0" w:space="0" w:color="auto"/>
            <w:left w:val="none" w:sz="0" w:space="0" w:color="auto"/>
            <w:bottom w:val="none" w:sz="0" w:space="0" w:color="auto"/>
            <w:right w:val="none" w:sz="0" w:space="0" w:color="auto"/>
          </w:divBdr>
        </w:div>
        <w:div w:id="216624518">
          <w:marLeft w:val="60"/>
          <w:marRight w:val="60"/>
          <w:marTop w:val="100"/>
          <w:marBottom w:val="100"/>
          <w:divBdr>
            <w:top w:val="none" w:sz="0" w:space="0" w:color="auto"/>
            <w:left w:val="none" w:sz="0" w:space="0" w:color="auto"/>
            <w:bottom w:val="none" w:sz="0" w:space="0" w:color="auto"/>
            <w:right w:val="none" w:sz="0" w:space="0" w:color="auto"/>
          </w:divBdr>
        </w:div>
        <w:div w:id="218443925">
          <w:marLeft w:val="60"/>
          <w:marRight w:val="60"/>
          <w:marTop w:val="100"/>
          <w:marBottom w:val="100"/>
          <w:divBdr>
            <w:top w:val="none" w:sz="0" w:space="0" w:color="auto"/>
            <w:left w:val="none" w:sz="0" w:space="0" w:color="auto"/>
            <w:bottom w:val="none" w:sz="0" w:space="0" w:color="auto"/>
            <w:right w:val="none" w:sz="0" w:space="0" w:color="auto"/>
          </w:divBdr>
          <w:divsChild>
            <w:div w:id="531846981">
              <w:marLeft w:val="0"/>
              <w:marRight w:val="0"/>
              <w:marTop w:val="120"/>
              <w:marBottom w:val="0"/>
              <w:divBdr>
                <w:top w:val="none" w:sz="0" w:space="0" w:color="auto"/>
                <w:left w:val="none" w:sz="0" w:space="0" w:color="auto"/>
                <w:bottom w:val="none" w:sz="0" w:space="0" w:color="auto"/>
                <w:right w:val="none" w:sz="0" w:space="0" w:color="auto"/>
              </w:divBdr>
            </w:div>
          </w:divsChild>
        </w:div>
        <w:div w:id="237906895">
          <w:marLeft w:val="60"/>
          <w:marRight w:val="60"/>
          <w:marTop w:val="100"/>
          <w:marBottom w:val="100"/>
          <w:divBdr>
            <w:top w:val="none" w:sz="0" w:space="0" w:color="auto"/>
            <w:left w:val="none" w:sz="0" w:space="0" w:color="auto"/>
            <w:bottom w:val="none" w:sz="0" w:space="0" w:color="auto"/>
            <w:right w:val="none" w:sz="0" w:space="0" w:color="auto"/>
          </w:divBdr>
        </w:div>
        <w:div w:id="238102503">
          <w:marLeft w:val="60"/>
          <w:marRight w:val="60"/>
          <w:marTop w:val="100"/>
          <w:marBottom w:val="100"/>
          <w:divBdr>
            <w:top w:val="none" w:sz="0" w:space="0" w:color="auto"/>
            <w:left w:val="none" w:sz="0" w:space="0" w:color="auto"/>
            <w:bottom w:val="none" w:sz="0" w:space="0" w:color="auto"/>
            <w:right w:val="none" w:sz="0" w:space="0" w:color="auto"/>
          </w:divBdr>
          <w:divsChild>
            <w:div w:id="485443181">
              <w:marLeft w:val="0"/>
              <w:marRight w:val="0"/>
              <w:marTop w:val="120"/>
              <w:marBottom w:val="0"/>
              <w:divBdr>
                <w:top w:val="none" w:sz="0" w:space="0" w:color="auto"/>
                <w:left w:val="none" w:sz="0" w:space="0" w:color="auto"/>
                <w:bottom w:val="none" w:sz="0" w:space="0" w:color="auto"/>
                <w:right w:val="none" w:sz="0" w:space="0" w:color="auto"/>
              </w:divBdr>
            </w:div>
            <w:div w:id="1678313710">
              <w:marLeft w:val="0"/>
              <w:marRight w:val="0"/>
              <w:marTop w:val="120"/>
              <w:marBottom w:val="0"/>
              <w:divBdr>
                <w:top w:val="none" w:sz="0" w:space="0" w:color="auto"/>
                <w:left w:val="none" w:sz="0" w:space="0" w:color="auto"/>
                <w:bottom w:val="none" w:sz="0" w:space="0" w:color="auto"/>
                <w:right w:val="none" w:sz="0" w:space="0" w:color="auto"/>
              </w:divBdr>
            </w:div>
          </w:divsChild>
        </w:div>
        <w:div w:id="245112118">
          <w:marLeft w:val="60"/>
          <w:marRight w:val="60"/>
          <w:marTop w:val="100"/>
          <w:marBottom w:val="100"/>
          <w:divBdr>
            <w:top w:val="none" w:sz="0" w:space="0" w:color="auto"/>
            <w:left w:val="none" w:sz="0" w:space="0" w:color="auto"/>
            <w:bottom w:val="none" w:sz="0" w:space="0" w:color="auto"/>
            <w:right w:val="none" w:sz="0" w:space="0" w:color="auto"/>
          </w:divBdr>
          <w:divsChild>
            <w:div w:id="1204444320">
              <w:marLeft w:val="0"/>
              <w:marRight w:val="0"/>
              <w:marTop w:val="120"/>
              <w:marBottom w:val="0"/>
              <w:divBdr>
                <w:top w:val="none" w:sz="0" w:space="0" w:color="auto"/>
                <w:left w:val="none" w:sz="0" w:space="0" w:color="auto"/>
                <w:bottom w:val="none" w:sz="0" w:space="0" w:color="auto"/>
                <w:right w:val="none" w:sz="0" w:space="0" w:color="auto"/>
              </w:divBdr>
            </w:div>
          </w:divsChild>
        </w:div>
        <w:div w:id="249431748">
          <w:marLeft w:val="60"/>
          <w:marRight w:val="60"/>
          <w:marTop w:val="100"/>
          <w:marBottom w:val="100"/>
          <w:divBdr>
            <w:top w:val="none" w:sz="0" w:space="0" w:color="auto"/>
            <w:left w:val="none" w:sz="0" w:space="0" w:color="auto"/>
            <w:bottom w:val="none" w:sz="0" w:space="0" w:color="auto"/>
            <w:right w:val="none" w:sz="0" w:space="0" w:color="auto"/>
          </w:divBdr>
          <w:divsChild>
            <w:div w:id="1974604064">
              <w:marLeft w:val="0"/>
              <w:marRight w:val="0"/>
              <w:marTop w:val="120"/>
              <w:marBottom w:val="0"/>
              <w:divBdr>
                <w:top w:val="none" w:sz="0" w:space="0" w:color="auto"/>
                <w:left w:val="none" w:sz="0" w:space="0" w:color="auto"/>
                <w:bottom w:val="none" w:sz="0" w:space="0" w:color="auto"/>
                <w:right w:val="none" w:sz="0" w:space="0" w:color="auto"/>
              </w:divBdr>
            </w:div>
          </w:divsChild>
        </w:div>
        <w:div w:id="251668951">
          <w:marLeft w:val="60"/>
          <w:marRight w:val="60"/>
          <w:marTop w:val="100"/>
          <w:marBottom w:val="100"/>
          <w:divBdr>
            <w:top w:val="none" w:sz="0" w:space="0" w:color="auto"/>
            <w:left w:val="none" w:sz="0" w:space="0" w:color="auto"/>
            <w:bottom w:val="none" w:sz="0" w:space="0" w:color="auto"/>
            <w:right w:val="none" w:sz="0" w:space="0" w:color="auto"/>
          </w:divBdr>
        </w:div>
        <w:div w:id="254677184">
          <w:marLeft w:val="60"/>
          <w:marRight w:val="60"/>
          <w:marTop w:val="100"/>
          <w:marBottom w:val="100"/>
          <w:divBdr>
            <w:top w:val="none" w:sz="0" w:space="0" w:color="auto"/>
            <w:left w:val="none" w:sz="0" w:space="0" w:color="auto"/>
            <w:bottom w:val="none" w:sz="0" w:space="0" w:color="auto"/>
            <w:right w:val="none" w:sz="0" w:space="0" w:color="auto"/>
          </w:divBdr>
          <w:divsChild>
            <w:div w:id="883492398">
              <w:marLeft w:val="0"/>
              <w:marRight w:val="0"/>
              <w:marTop w:val="120"/>
              <w:marBottom w:val="0"/>
              <w:divBdr>
                <w:top w:val="none" w:sz="0" w:space="0" w:color="auto"/>
                <w:left w:val="none" w:sz="0" w:space="0" w:color="auto"/>
                <w:bottom w:val="none" w:sz="0" w:space="0" w:color="auto"/>
                <w:right w:val="none" w:sz="0" w:space="0" w:color="auto"/>
              </w:divBdr>
            </w:div>
          </w:divsChild>
        </w:div>
        <w:div w:id="263464869">
          <w:marLeft w:val="60"/>
          <w:marRight w:val="60"/>
          <w:marTop w:val="100"/>
          <w:marBottom w:val="100"/>
          <w:divBdr>
            <w:top w:val="none" w:sz="0" w:space="0" w:color="auto"/>
            <w:left w:val="none" w:sz="0" w:space="0" w:color="auto"/>
            <w:bottom w:val="none" w:sz="0" w:space="0" w:color="auto"/>
            <w:right w:val="none" w:sz="0" w:space="0" w:color="auto"/>
          </w:divBdr>
          <w:divsChild>
            <w:div w:id="2002394271">
              <w:marLeft w:val="0"/>
              <w:marRight w:val="0"/>
              <w:marTop w:val="120"/>
              <w:marBottom w:val="0"/>
              <w:divBdr>
                <w:top w:val="none" w:sz="0" w:space="0" w:color="auto"/>
                <w:left w:val="none" w:sz="0" w:space="0" w:color="auto"/>
                <w:bottom w:val="none" w:sz="0" w:space="0" w:color="auto"/>
                <w:right w:val="none" w:sz="0" w:space="0" w:color="auto"/>
              </w:divBdr>
            </w:div>
          </w:divsChild>
        </w:div>
        <w:div w:id="265114947">
          <w:marLeft w:val="60"/>
          <w:marRight w:val="60"/>
          <w:marTop w:val="100"/>
          <w:marBottom w:val="100"/>
          <w:divBdr>
            <w:top w:val="none" w:sz="0" w:space="0" w:color="auto"/>
            <w:left w:val="none" w:sz="0" w:space="0" w:color="auto"/>
            <w:bottom w:val="none" w:sz="0" w:space="0" w:color="auto"/>
            <w:right w:val="none" w:sz="0" w:space="0" w:color="auto"/>
          </w:divBdr>
          <w:divsChild>
            <w:div w:id="82336381">
              <w:marLeft w:val="0"/>
              <w:marRight w:val="0"/>
              <w:marTop w:val="120"/>
              <w:marBottom w:val="0"/>
              <w:divBdr>
                <w:top w:val="none" w:sz="0" w:space="0" w:color="auto"/>
                <w:left w:val="none" w:sz="0" w:space="0" w:color="auto"/>
                <w:bottom w:val="none" w:sz="0" w:space="0" w:color="auto"/>
                <w:right w:val="none" w:sz="0" w:space="0" w:color="auto"/>
              </w:divBdr>
            </w:div>
          </w:divsChild>
        </w:div>
        <w:div w:id="267852664">
          <w:marLeft w:val="60"/>
          <w:marRight w:val="60"/>
          <w:marTop w:val="100"/>
          <w:marBottom w:val="100"/>
          <w:divBdr>
            <w:top w:val="none" w:sz="0" w:space="0" w:color="auto"/>
            <w:left w:val="none" w:sz="0" w:space="0" w:color="auto"/>
            <w:bottom w:val="none" w:sz="0" w:space="0" w:color="auto"/>
            <w:right w:val="none" w:sz="0" w:space="0" w:color="auto"/>
          </w:divBdr>
          <w:divsChild>
            <w:div w:id="1353723227">
              <w:marLeft w:val="0"/>
              <w:marRight w:val="0"/>
              <w:marTop w:val="120"/>
              <w:marBottom w:val="0"/>
              <w:divBdr>
                <w:top w:val="none" w:sz="0" w:space="0" w:color="auto"/>
                <w:left w:val="none" w:sz="0" w:space="0" w:color="auto"/>
                <w:bottom w:val="none" w:sz="0" w:space="0" w:color="auto"/>
                <w:right w:val="none" w:sz="0" w:space="0" w:color="auto"/>
              </w:divBdr>
            </w:div>
          </w:divsChild>
        </w:div>
        <w:div w:id="271322254">
          <w:marLeft w:val="60"/>
          <w:marRight w:val="60"/>
          <w:marTop w:val="100"/>
          <w:marBottom w:val="100"/>
          <w:divBdr>
            <w:top w:val="none" w:sz="0" w:space="0" w:color="auto"/>
            <w:left w:val="none" w:sz="0" w:space="0" w:color="auto"/>
            <w:bottom w:val="none" w:sz="0" w:space="0" w:color="auto"/>
            <w:right w:val="none" w:sz="0" w:space="0" w:color="auto"/>
          </w:divBdr>
          <w:divsChild>
            <w:div w:id="614291419">
              <w:marLeft w:val="0"/>
              <w:marRight w:val="0"/>
              <w:marTop w:val="120"/>
              <w:marBottom w:val="0"/>
              <w:divBdr>
                <w:top w:val="none" w:sz="0" w:space="0" w:color="auto"/>
                <w:left w:val="none" w:sz="0" w:space="0" w:color="auto"/>
                <w:bottom w:val="none" w:sz="0" w:space="0" w:color="auto"/>
                <w:right w:val="none" w:sz="0" w:space="0" w:color="auto"/>
              </w:divBdr>
            </w:div>
            <w:div w:id="1491753861">
              <w:marLeft w:val="0"/>
              <w:marRight w:val="0"/>
              <w:marTop w:val="120"/>
              <w:marBottom w:val="0"/>
              <w:divBdr>
                <w:top w:val="none" w:sz="0" w:space="0" w:color="auto"/>
                <w:left w:val="none" w:sz="0" w:space="0" w:color="auto"/>
                <w:bottom w:val="none" w:sz="0" w:space="0" w:color="auto"/>
                <w:right w:val="none" w:sz="0" w:space="0" w:color="auto"/>
              </w:divBdr>
            </w:div>
          </w:divsChild>
        </w:div>
        <w:div w:id="271396633">
          <w:marLeft w:val="60"/>
          <w:marRight w:val="60"/>
          <w:marTop w:val="100"/>
          <w:marBottom w:val="100"/>
          <w:divBdr>
            <w:top w:val="none" w:sz="0" w:space="0" w:color="auto"/>
            <w:left w:val="none" w:sz="0" w:space="0" w:color="auto"/>
            <w:bottom w:val="none" w:sz="0" w:space="0" w:color="auto"/>
            <w:right w:val="none" w:sz="0" w:space="0" w:color="auto"/>
          </w:divBdr>
          <w:divsChild>
            <w:div w:id="506096885">
              <w:marLeft w:val="0"/>
              <w:marRight w:val="0"/>
              <w:marTop w:val="0"/>
              <w:marBottom w:val="0"/>
              <w:divBdr>
                <w:top w:val="none" w:sz="0" w:space="0" w:color="auto"/>
                <w:left w:val="none" w:sz="0" w:space="0" w:color="auto"/>
                <w:bottom w:val="none" w:sz="0" w:space="0" w:color="auto"/>
                <w:right w:val="none" w:sz="0" w:space="0" w:color="auto"/>
              </w:divBdr>
            </w:div>
          </w:divsChild>
        </w:div>
        <w:div w:id="277444845">
          <w:marLeft w:val="60"/>
          <w:marRight w:val="60"/>
          <w:marTop w:val="100"/>
          <w:marBottom w:val="100"/>
          <w:divBdr>
            <w:top w:val="none" w:sz="0" w:space="0" w:color="auto"/>
            <w:left w:val="none" w:sz="0" w:space="0" w:color="auto"/>
            <w:bottom w:val="none" w:sz="0" w:space="0" w:color="auto"/>
            <w:right w:val="none" w:sz="0" w:space="0" w:color="auto"/>
          </w:divBdr>
        </w:div>
        <w:div w:id="278681360">
          <w:marLeft w:val="60"/>
          <w:marRight w:val="60"/>
          <w:marTop w:val="100"/>
          <w:marBottom w:val="100"/>
          <w:divBdr>
            <w:top w:val="none" w:sz="0" w:space="0" w:color="auto"/>
            <w:left w:val="none" w:sz="0" w:space="0" w:color="auto"/>
            <w:bottom w:val="none" w:sz="0" w:space="0" w:color="auto"/>
            <w:right w:val="none" w:sz="0" w:space="0" w:color="auto"/>
          </w:divBdr>
        </w:div>
        <w:div w:id="281807566">
          <w:marLeft w:val="60"/>
          <w:marRight w:val="60"/>
          <w:marTop w:val="100"/>
          <w:marBottom w:val="100"/>
          <w:divBdr>
            <w:top w:val="none" w:sz="0" w:space="0" w:color="auto"/>
            <w:left w:val="none" w:sz="0" w:space="0" w:color="auto"/>
            <w:bottom w:val="none" w:sz="0" w:space="0" w:color="auto"/>
            <w:right w:val="none" w:sz="0" w:space="0" w:color="auto"/>
          </w:divBdr>
          <w:divsChild>
            <w:div w:id="1612668088">
              <w:marLeft w:val="0"/>
              <w:marRight w:val="0"/>
              <w:marTop w:val="120"/>
              <w:marBottom w:val="0"/>
              <w:divBdr>
                <w:top w:val="none" w:sz="0" w:space="0" w:color="auto"/>
                <w:left w:val="none" w:sz="0" w:space="0" w:color="auto"/>
                <w:bottom w:val="none" w:sz="0" w:space="0" w:color="auto"/>
                <w:right w:val="none" w:sz="0" w:space="0" w:color="auto"/>
              </w:divBdr>
            </w:div>
          </w:divsChild>
        </w:div>
        <w:div w:id="283998112">
          <w:marLeft w:val="60"/>
          <w:marRight w:val="60"/>
          <w:marTop w:val="100"/>
          <w:marBottom w:val="100"/>
          <w:divBdr>
            <w:top w:val="none" w:sz="0" w:space="0" w:color="auto"/>
            <w:left w:val="none" w:sz="0" w:space="0" w:color="auto"/>
            <w:bottom w:val="none" w:sz="0" w:space="0" w:color="auto"/>
            <w:right w:val="none" w:sz="0" w:space="0" w:color="auto"/>
          </w:divBdr>
        </w:div>
        <w:div w:id="292449974">
          <w:marLeft w:val="60"/>
          <w:marRight w:val="60"/>
          <w:marTop w:val="100"/>
          <w:marBottom w:val="100"/>
          <w:divBdr>
            <w:top w:val="none" w:sz="0" w:space="0" w:color="auto"/>
            <w:left w:val="none" w:sz="0" w:space="0" w:color="auto"/>
            <w:bottom w:val="none" w:sz="0" w:space="0" w:color="auto"/>
            <w:right w:val="none" w:sz="0" w:space="0" w:color="auto"/>
          </w:divBdr>
          <w:divsChild>
            <w:div w:id="11686338">
              <w:marLeft w:val="0"/>
              <w:marRight w:val="0"/>
              <w:marTop w:val="120"/>
              <w:marBottom w:val="0"/>
              <w:divBdr>
                <w:top w:val="none" w:sz="0" w:space="0" w:color="auto"/>
                <w:left w:val="none" w:sz="0" w:space="0" w:color="auto"/>
                <w:bottom w:val="none" w:sz="0" w:space="0" w:color="auto"/>
                <w:right w:val="none" w:sz="0" w:space="0" w:color="auto"/>
              </w:divBdr>
            </w:div>
          </w:divsChild>
        </w:div>
        <w:div w:id="297103530">
          <w:marLeft w:val="60"/>
          <w:marRight w:val="60"/>
          <w:marTop w:val="100"/>
          <w:marBottom w:val="100"/>
          <w:divBdr>
            <w:top w:val="none" w:sz="0" w:space="0" w:color="auto"/>
            <w:left w:val="none" w:sz="0" w:space="0" w:color="auto"/>
            <w:bottom w:val="none" w:sz="0" w:space="0" w:color="auto"/>
            <w:right w:val="none" w:sz="0" w:space="0" w:color="auto"/>
          </w:divBdr>
          <w:divsChild>
            <w:div w:id="424958973">
              <w:marLeft w:val="0"/>
              <w:marRight w:val="0"/>
              <w:marTop w:val="120"/>
              <w:marBottom w:val="0"/>
              <w:divBdr>
                <w:top w:val="none" w:sz="0" w:space="0" w:color="auto"/>
                <w:left w:val="none" w:sz="0" w:space="0" w:color="auto"/>
                <w:bottom w:val="none" w:sz="0" w:space="0" w:color="auto"/>
                <w:right w:val="none" w:sz="0" w:space="0" w:color="auto"/>
              </w:divBdr>
            </w:div>
          </w:divsChild>
        </w:div>
        <w:div w:id="298457439">
          <w:marLeft w:val="60"/>
          <w:marRight w:val="60"/>
          <w:marTop w:val="100"/>
          <w:marBottom w:val="100"/>
          <w:divBdr>
            <w:top w:val="none" w:sz="0" w:space="0" w:color="auto"/>
            <w:left w:val="none" w:sz="0" w:space="0" w:color="auto"/>
            <w:bottom w:val="none" w:sz="0" w:space="0" w:color="auto"/>
            <w:right w:val="none" w:sz="0" w:space="0" w:color="auto"/>
          </w:divBdr>
          <w:divsChild>
            <w:div w:id="218441321">
              <w:marLeft w:val="0"/>
              <w:marRight w:val="0"/>
              <w:marTop w:val="120"/>
              <w:marBottom w:val="0"/>
              <w:divBdr>
                <w:top w:val="none" w:sz="0" w:space="0" w:color="auto"/>
                <w:left w:val="none" w:sz="0" w:space="0" w:color="auto"/>
                <w:bottom w:val="none" w:sz="0" w:space="0" w:color="auto"/>
                <w:right w:val="none" w:sz="0" w:space="0" w:color="auto"/>
              </w:divBdr>
            </w:div>
          </w:divsChild>
        </w:div>
        <w:div w:id="301544928">
          <w:marLeft w:val="60"/>
          <w:marRight w:val="60"/>
          <w:marTop w:val="100"/>
          <w:marBottom w:val="100"/>
          <w:divBdr>
            <w:top w:val="none" w:sz="0" w:space="0" w:color="auto"/>
            <w:left w:val="none" w:sz="0" w:space="0" w:color="auto"/>
            <w:bottom w:val="none" w:sz="0" w:space="0" w:color="auto"/>
            <w:right w:val="none" w:sz="0" w:space="0" w:color="auto"/>
          </w:divBdr>
          <w:divsChild>
            <w:div w:id="785542926">
              <w:marLeft w:val="0"/>
              <w:marRight w:val="0"/>
              <w:marTop w:val="0"/>
              <w:marBottom w:val="0"/>
              <w:divBdr>
                <w:top w:val="none" w:sz="0" w:space="0" w:color="auto"/>
                <w:left w:val="none" w:sz="0" w:space="0" w:color="auto"/>
                <w:bottom w:val="none" w:sz="0" w:space="0" w:color="auto"/>
                <w:right w:val="none" w:sz="0" w:space="0" w:color="auto"/>
              </w:divBdr>
            </w:div>
            <w:div w:id="1883443579">
              <w:marLeft w:val="0"/>
              <w:marRight w:val="0"/>
              <w:marTop w:val="0"/>
              <w:marBottom w:val="0"/>
              <w:divBdr>
                <w:top w:val="none" w:sz="0" w:space="0" w:color="auto"/>
                <w:left w:val="none" w:sz="0" w:space="0" w:color="auto"/>
                <w:bottom w:val="none" w:sz="0" w:space="0" w:color="auto"/>
                <w:right w:val="none" w:sz="0" w:space="0" w:color="auto"/>
              </w:divBdr>
            </w:div>
          </w:divsChild>
        </w:div>
        <w:div w:id="324095029">
          <w:marLeft w:val="60"/>
          <w:marRight w:val="60"/>
          <w:marTop w:val="100"/>
          <w:marBottom w:val="100"/>
          <w:divBdr>
            <w:top w:val="none" w:sz="0" w:space="0" w:color="auto"/>
            <w:left w:val="none" w:sz="0" w:space="0" w:color="auto"/>
            <w:bottom w:val="none" w:sz="0" w:space="0" w:color="auto"/>
            <w:right w:val="none" w:sz="0" w:space="0" w:color="auto"/>
          </w:divBdr>
          <w:divsChild>
            <w:div w:id="221866863">
              <w:marLeft w:val="0"/>
              <w:marRight w:val="0"/>
              <w:marTop w:val="120"/>
              <w:marBottom w:val="0"/>
              <w:divBdr>
                <w:top w:val="none" w:sz="0" w:space="0" w:color="auto"/>
                <w:left w:val="none" w:sz="0" w:space="0" w:color="auto"/>
                <w:bottom w:val="none" w:sz="0" w:space="0" w:color="auto"/>
                <w:right w:val="none" w:sz="0" w:space="0" w:color="auto"/>
              </w:divBdr>
            </w:div>
            <w:div w:id="752823763">
              <w:marLeft w:val="0"/>
              <w:marRight w:val="0"/>
              <w:marTop w:val="120"/>
              <w:marBottom w:val="0"/>
              <w:divBdr>
                <w:top w:val="none" w:sz="0" w:space="0" w:color="auto"/>
                <w:left w:val="none" w:sz="0" w:space="0" w:color="auto"/>
                <w:bottom w:val="none" w:sz="0" w:space="0" w:color="auto"/>
                <w:right w:val="none" w:sz="0" w:space="0" w:color="auto"/>
              </w:divBdr>
            </w:div>
          </w:divsChild>
        </w:div>
        <w:div w:id="326713095">
          <w:marLeft w:val="60"/>
          <w:marRight w:val="60"/>
          <w:marTop w:val="100"/>
          <w:marBottom w:val="100"/>
          <w:divBdr>
            <w:top w:val="none" w:sz="0" w:space="0" w:color="auto"/>
            <w:left w:val="none" w:sz="0" w:space="0" w:color="auto"/>
            <w:bottom w:val="none" w:sz="0" w:space="0" w:color="auto"/>
            <w:right w:val="none" w:sz="0" w:space="0" w:color="auto"/>
          </w:divBdr>
        </w:div>
        <w:div w:id="331495595">
          <w:marLeft w:val="60"/>
          <w:marRight w:val="60"/>
          <w:marTop w:val="100"/>
          <w:marBottom w:val="100"/>
          <w:divBdr>
            <w:top w:val="none" w:sz="0" w:space="0" w:color="auto"/>
            <w:left w:val="none" w:sz="0" w:space="0" w:color="auto"/>
            <w:bottom w:val="none" w:sz="0" w:space="0" w:color="auto"/>
            <w:right w:val="none" w:sz="0" w:space="0" w:color="auto"/>
          </w:divBdr>
          <w:divsChild>
            <w:div w:id="1674530422">
              <w:marLeft w:val="0"/>
              <w:marRight w:val="0"/>
              <w:marTop w:val="120"/>
              <w:marBottom w:val="0"/>
              <w:divBdr>
                <w:top w:val="none" w:sz="0" w:space="0" w:color="auto"/>
                <w:left w:val="none" w:sz="0" w:space="0" w:color="auto"/>
                <w:bottom w:val="none" w:sz="0" w:space="0" w:color="auto"/>
                <w:right w:val="none" w:sz="0" w:space="0" w:color="auto"/>
              </w:divBdr>
            </w:div>
          </w:divsChild>
        </w:div>
        <w:div w:id="334723606">
          <w:marLeft w:val="60"/>
          <w:marRight w:val="60"/>
          <w:marTop w:val="100"/>
          <w:marBottom w:val="100"/>
          <w:divBdr>
            <w:top w:val="none" w:sz="0" w:space="0" w:color="auto"/>
            <w:left w:val="none" w:sz="0" w:space="0" w:color="auto"/>
            <w:bottom w:val="none" w:sz="0" w:space="0" w:color="auto"/>
            <w:right w:val="none" w:sz="0" w:space="0" w:color="auto"/>
          </w:divBdr>
        </w:div>
        <w:div w:id="336343594">
          <w:marLeft w:val="60"/>
          <w:marRight w:val="60"/>
          <w:marTop w:val="100"/>
          <w:marBottom w:val="100"/>
          <w:divBdr>
            <w:top w:val="none" w:sz="0" w:space="0" w:color="auto"/>
            <w:left w:val="none" w:sz="0" w:space="0" w:color="auto"/>
            <w:bottom w:val="none" w:sz="0" w:space="0" w:color="auto"/>
            <w:right w:val="none" w:sz="0" w:space="0" w:color="auto"/>
          </w:divBdr>
        </w:div>
        <w:div w:id="341904696">
          <w:marLeft w:val="60"/>
          <w:marRight w:val="60"/>
          <w:marTop w:val="100"/>
          <w:marBottom w:val="100"/>
          <w:divBdr>
            <w:top w:val="none" w:sz="0" w:space="0" w:color="auto"/>
            <w:left w:val="none" w:sz="0" w:space="0" w:color="auto"/>
            <w:bottom w:val="none" w:sz="0" w:space="0" w:color="auto"/>
            <w:right w:val="none" w:sz="0" w:space="0" w:color="auto"/>
          </w:divBdr>
        </w:div>
        <w:div w:id="352347349">
          <w:marLeft w:val="60"/>
          <w:marRight w:val="60"/>
          <w:marTop w:val="100"/>
          <w:marBottom w:val="100"/>
          <w:divBdr>
            <w:top w:val="none" w:sz="0" w:space="0" w:color="auto"/>
            <w:left w:val="none" w:sz="0" w:space="0" w:color="auto"/>
            <w:bottom w:val="none" w:sz="0" w:space="0" w:color="auto"/>
            <w:right w:val="none" w:sz="0" w:space="0" w:color="auto"/>
          </w:divBdr>
          <w:divsChild>
            <w:div w:id="370689189">
              <w:marLeft w:val="0"/>
              <w:marRight w:val="0"/>
              <w:marTop w:val="0"/>
              <w:marBottom w:val="0"/>
              <w:divBdr>
                <w:top w:val="none" w:sz="0" w:space="0" w:color="auto"/>
                <w:left w:val="none" w:sz="0" w:space="0" w:color="auto"/>
                <w:bottom w:val="none" w:sz="0" w:space="0" w:color="auto"/>
                <w:right w:val="none" w:sz="0" w:space="0" w:color="auto"/>
              </w:divBdr>
            </w:div>
          </w:divsChild>
        </w:div>
        <w:div w:id="358819827">
          <w:marLeft w:val="60"/>
          <w:marRight w:val="60"/>
          <w:marTop w:val="100"/>
          <w:marBottom w:val="100"/>
          <w:divBdr>
            <w:top w:val="none" w:sz="0" w:space="0" w:color="auto"/>
            <w:left w:val="none" w:sz="0" w:space="0" w:color="auto"/>
            <w:bottom w:val="none" w:sz="0" w:space="0" w:color="auto"/>
            <w:right w:val="none" w:sz="0" w:space="0" w:color="auto"/>
          </w:divBdr>
        </w:div>
        <w:div w:id="365643970">
          <w:marLeft w:val="60"/>
          <w:marRight w:val="60"/>
          <w:marTop w:val="100"/>
          <w:marBottom w:val="100"/>
          <w:divBdr>
            <w:top w:val="none" w:sz="0" w:space="0" w:color="auto"/>
            <w:left w:val="none" w:sz="0" w:space="0" w:color="auto"/>
            <w:bottom w:val="none" w:sz="0" w:space="0" w:color="auto"/>
            <w:right w:val="none" w:sz="0" w:space="0" w:color="auto"/>
          </w:divBdr>
          <w:divsChild>
            <w:div w:id="980623334">
              <w:marLeft w:val="0"/>
              <w:marRight w:val="0"/>
              <w:marTop w:val="0"/>
              <w:marBottom w:val="0"/>
              <w:divBdr>
                <w:top w:val="none" w:sz="0" w:space="0" w:color="auto"/>
                <w:left w:val="none" w:sz="0" w:space="0" w:color="auto"/>
                <w:bottom w:val="none" w:sz="0" w:space="0" w:color="auto"/>
                <w:right w:val="none" w:sz="0" w:space="0" w:color="auto"/>
              </w:divBdr>
            </w:div>
            <w:div w:id="1056009137">
              <w:marLeft w:val="0"/>
              <w:marRight w:val="0"/>
              <w:marTop w:val="0"/>
              <w:marBottom w:val="0"/>
              <w:divBdr>
                <w:top w:val="none" w:sz="0" w:space="0" w:color="auto"/>
                <w:left w:val="none" w:sz="0" w:space="0" w:color="auto"/>
                <w:bottom w:val="none" w:sz="0" w:space="0" w:color="auto"/>
                <w:right w:val="none" w:sz="0" w:space="0" w:color="auto"/>
              </w:divBdr>
            </w:div>
          </w:divsChild>
        </w:div>
        <w:div w:id="369493476">
          <w:marLeft w:val="60"/>
          <w:marRight w:val="60"/>
          <w:marTop w:val="100"/>
          <w:marBottom w:val="100"/>
          <w:divBdr>
            <w:top w:val="none" w:sz="0" w:space="0" w:color="auto"/>
            <w:left w:val="none" w:sz="0" w:space="0" w:color="auto"/>
            <w:bottom w:val="none" w:sz="0" w:space="0" w:color="auto"/>
            <w:right w:val="none" w:sz="0" w:space="0" w:color="auto"/>
          </w:divBdr>
        </w:div>
        <w:div w:id="375742082">
          <w:marLeft w:val="60"/>
          <w:marRight w:val="60"/>
          <w:marTop w:val="100"/>
          <w:marBottom w:val="100"/>
          <w:divBdr>
            <w:top w:val="none" w:sz="0" w:space="0" w:color="auto"/>
            <w:left w:val="none" w:sz="0" w:space="0" w:color="auto"/>
            <w:bottom w:val="none" w:sz="0" w:space="0" w:color="auto"/>
            <w:right w:val="none" w:sz="0" w:space="0" w:color="auto"/>
          </w:divBdr>
        </w:div>
        <w:div w:id="377167499">
          <w:marLeft w:val="60"/>
          <w:marRight w:val="60"/>
          <w:marTop w:val="100"/>
          <w:marBottom w:val="100"/>
          <w:divBdr>
            <w:top w:val="none" w:sz="0" w:space="0" w:color="auto"/>
            <w:left w:val="none" w:sz="0" w:space="0" w:color="auto"/>
            <w:bottom w:val="none" w:sz="0" w:space="0" w:color="auto"/>
            <w:right w:val="none" w:sz="0" w:space="0" w:color="auto"/>
          </w:divBdr>
          <w:divsChild>
            <w:div w:id="2125608734">
              <w:marLeft w:val="0"/>
              <w:marRight w:val="0"/>
              <w:marTop w:val="120"/>
              <w:marBottom w:val="0"/>
              <w:divBdr>
                <w:top w:val="none" w:sz="0" w:space="0" w:color="auto"/>
                <w:left w:val="none" w:sz="0" w:space="0" w:color="auto"/>
                <w:bottom w:val="none" w:sz="0" w:space="0" w:color="auto"/>
                <w:right w:val="none" w:sz="0" w:space="0" w:color="auto"/>
              </w:divBdr>
            </w:div>
          </w:divsChild>
        </w:div>
        <w:div w:id="379011820">
          <w:marLeft w:val="60"/>
          <w:marRight w:val="60"/>
          <w:marTop w:val="100"/>
          <w:marBottom w:val="100"/>
          <w:divBdr>
            <w:top w:val="none" w:sz="0" w:space="0" w:color="auto"/>
            <w:left w:val="none" w:sz="0" w:space="0" w:color="auto"/>
            <w:bottom w:val="none" w:sz="0" w:space="0" w:color="auto"/>
            <w:right w:val="none" w:sz="0" w:space="0" w:color="auto"/>
          </w:divBdr>
          <w:divsChild>
            <w:div w:id="1191529394">
              <w:marLeft w:val="0"/>
              <w:marRight w:val="0"/>
              <w:marTop w:val="120"/>
              <w:marBottom w:val="0"/>
              <w:divBdr>
                <w:top w:val="none" w:sz="0" w:space="0" w:color="auto"/>
                <w:left w:val="none" w:sz="0" w:space="0" w:color="auto"/>
                <w:bottom w:val="none" w:sz="0" w:space="0" w:color="auto"/>
                <w:right w:val="none" w:sz="0" w:space="0" w:color="auto"/>
              </w:divBdr>
            </w:div>
          </w:divsChild>
        </w:div>
        <w:div w:id="388501284">
          <w:marLeft w:val="60"/>
          <w:marRight w:val="60"/>
          <w:marTop w:val="100"/>
          <w:marBottom w:val="100"/>
          <w:divBdr>
            <w:top w:val="none" w:sz="0" w:space="0" w:color="auto"/>
            <w:left w:val="none" w:sz="0" w:space="0" w:color="auto"/>
            <w:bottom w:val="none" w:sz="0" w:space="0" w:color="auto"/>
            <w:right w:val="none" w:sz="0" w:space="0" w:color="auto"/>
          </w:divBdr>
          <w:divsChild>
            <w:div w:id="1033266100">
              <w:marLeft w:val="0"/>
              <w:marRight w:val="0"/>
              <w:marTop w:val="120"/>
              <w:marBottom w:val="0"/>
              <w:divBdr>
                <w:top w:val="none" w:sz="0" w:space="0" w:color="auto"/>
                <w:left w:val="none" w:sz="0" w:space="0" w:color="auto"/>
                <w:bottom w:val="none" w:sz="0" w:space="0" w:color="auto"/>
                <w:right w:val="none" w:sz="0" w:space="0" w:color="auto"/>
              </w:divBdr>
            </w:div>
          </w:divsChild>
        </w:div>
        <w:div w:id="389810067">
          <w:marLeft w:val="60"/>
          <w:marRight w:val="60"/>
          <w:marTop w:val="100"/>
          <w:marBottom w:val="100"/>
          <w:divBdr>
            <w:top w:val="none" w:sz="0" w:space="0" w:color="auto"/>
            <w:left w:val="none" w:sz="0" w:space="0" w:color="auto"/>
            <w:bottom w:val="none" w:sz="0" w:space="0" w:color="auto"/>
            <w:right w:val="none" w:sz="0" w:space="0" w:color="auto"/>
          </w:divBdr>
          <w:divsChild>
            <w:div w:id="790517416">
              <w:marLeft w:val="0"/>
              <w:marRight w:val="0"/>
              <w:marTop w:val="120"/>
              <w:marBottom w:val="0"/>
              <w:divBdr>
                <w:top w:val="none" w:sz="0" w:space="0" w:color="auto"/>
                <w:left w:val="none" w:sz="0" w:space="0" w:color="auto"/>
                <w:bottom w:val="none" w:sz="0" w:space="0" w:color="auto"/>
                <w:right w:val="none" w:sz="0" w:space="0" w:color="auto"/>
              </w:divBdr>
            </w:div>
          </w:divsChild>
        </w:div>
        <w:div w:id="390690819">
          <w:marLeft w:val="60"/>
          <w:marRight w:val="60"/>
          <w:marTop w:val="100"/>
          <w:marBottom w:val="100"/>
          <w:divBdr>
            <w:top w:val="none" w:sz="0" w:space="0" w:color="auto"/>
            <w:left w:val="none" w:sz="0" w:space="0" w:color="auto"/>
            <w:bottom w:val="none" w:sz="0" w:space="0" w:color="auto"/>
            <w:right w:val="none" w:sz="0" w:space="0" w:color="auto"/>
          </w:divBdr>
          <w:divsChild>
            <w:div w:id="1143543537">
              <w:marLeft w:val="0"/>
              <w:marRight w:val="0"/>
              <w:marTop w:val="120"/>
              <w:marBottom w:val="0"/>
              <w:divBdr>
                <w:top w:val="none" w:sz="0" w:space="0" w:color="auto"/>
                <w:left w:val="none" w:sz="0" w:space="0" w:color="auto"/>
                <w:bottom w:val="none" w:sz="0" w:space="0" w:color="auto"/>
                <w:right w:val="none" w:sz="0" w:space="0" w:color="auto"/>
              </w:divBdr>
            </w:div>
          </w:divsChild>
        </w:div>
        <w:div w:id="394551894">
          <w:marLeft w:val="60"/>
          <w:marRight w:val="60"/>
          <w:marTop w:val="100"/>
          <w:marBottom w:val="100"/>
          <w:divBdr>
            <w:top w:val="none" w:sz="0" w:space="0" w:color="auto"/>
            <w:left w:val="none" w:sz="0" w:space="0" w:color="auto"/>
            <w:bottom w:val="none" w:sz="0" w:space="0" w:color="auto"/>
            <w:right w:val="none" w:sz="0" w:space="0" w:color="auto"/>
          </w:divBdr>
          <w:divsChild>
            <w:div w:id="1947617456">
              <w:marLeft w:val="0"/>
              <w:marRight w:val="0"/>
              <w:marTop w:val="120"/>
              <w:marBottom w:val="0"/>
              <w:divBdr>
                <w:top w:val="none" w:sz="0" w:space="0" w:color="auto"/>
                <w:left w:val="none" w:sz="0" w:space="0" w:color="auto"/>
                <w:bottom w:val="none" w:sz="0" w:space="0" w:color="auto"/>
                <w:right w:val="none" w:sz="0" w:space="0" w:color="auto"/>
              </w:divBdr>
            </w:div>
          </w:divsChild>
        </w:div>
        <w:div w:id="409162283">
          <w:marLeft w:val="60"/>
          <w:marRight w:val="60"/>
          <w:marTop w:val="100"/>
          <w:marBottom w:val="100"/>
          <w:divBdr>
            <w:top w:val="none" w:sz="0" w:space="0" w:color="auto"/>
            <w:left w:val="none" w:sz="0" w:space="0" w:color="auto"/>
            <w:bottom w:val="none" w:sz="0" w:space="0" w:color="auto"/>
            <w:right w:val="none" w:sz="0" w:space="0" w:color="auto"/>
          </w:divBdr>
          <w:divsChild>
            <w:div w:id="1166827964">
              <w:marLeft w:val="0"/>
              <w:marRight w:val="0"/>
              <w:marTop w:val="120"/>
              <w:marBottom w:val="0"/>
              <w:divBdr>
                <w:top w:val="none" w:sz="0" w:space="0" w:color="auto"/>
                <w:left w:val="none" w:sz="0" w:space="0" w:color="auto"/>
                <w:bottom w:val="none" w:sz="0" w:space="0" w:color="auto"/>
                <w:right w:val="none" w:sz="0" w:space="0" w:color="auto"/>
              </w:divBdr>
            </w:div>
            <w:div w:id="1718167547">
              <w:marLeft w:val="0"/>
              <w:marRight w:val="0"/>
              <w:marTop w:val="120"/>
              <w:marBottom w:val="0"/>
              <w:divBdr>
                <w:top w:val="none" w:sz="0" w:space="0" w:color="auto"/>
                <w:left w:val="none" w:sz="0" w:space="0" w:color="auto"/>
                <w:bottom w:val="none" w:sz="0" w:space="0" w:color="auto"/>
                <w:right w:val="none" w:sz="0" w:space="0" w:color="auto"/>
              </w:divBdr>
            </w:div>
            <w:div w:id="1815827585">
              <w:marLeft w:val="0"/>
              <w:marRight w:val="0"/>
              <w:marTop w:val="120"/>
              <w:marBottom w:val="0"/>
              <w:divBdr>
                <w:top w:val="none" w:sz="0" w:space="0" w:color="auto"/>
                <w:left w:val="none" w:sz="0" w:space="0" w:color="auto"/>
                <w:bottom w:val="none" w:sz="0" w:space="0" w:color="auto"/>
                <w:right w:val="none" w:sz="0" w:space="0" w:color="auto"/>
              </w:divBdr>
            </w:div>
            <w:div w:id="2063820198">
              <w:marLeft w:val="0"/>
              <w:marRight w:val="0"/>
              <w:marTop w:val="120"/>
              <w:marBottom w:val="0"/>
              <w:divBdr>
                <w:top w:val="none" w:sz="0" w:space="0" w:color="auto"/>
                <w:left w:val="none" w:sz="0" w:space="0" w:color="auto"/>
                <w:bottom w:val="none" w:sz="0" w:space="0" w:color="auto"/>
                <w:right w:val="none" w:sz="0" w:space="0" w:color="auto"/>
              </w:divBdr>
            </w:div>
          </w:divsChild>
        </w:div>
        <w:div w:id="409667009">
          <w:marLeft w:val="60"/>
          <w:marRight w:val="60"/>
          <w:marTop w:val="100"/>
          <w:marBottom w:val="100"/>
          <w:divBdr>
            <w:top w:val="none" w:sz="0" w:space="0" w:color="auto"/>
            <w:left w:val="none" w:sz="0" w:space="0" w:color="auto"/>
            <w:bottom w:val="none" w:sz="0" w:space="0" w:color="auto"/>
            <w:right w:val="none" w:sz="0" w:space="0" w:color="auto"/>
          </w:divBdr>
          <w:divsChild>
            <w:div w:id="917714094">
              <w:marLeft w:val="0"/>
              <w:marRight w:val="0"/>
              <w:marTop w:val="120"/>
              <w:marBottom w:val="0"/>
              <w:divBdr>
                <w:top w:val="none" w:sz="0" w:space="0" w:color="auto"/>
                <w:left w:val="none" w:sz="0" w:space="0" w:color="auto"/>
                <w:bottom w:val="none" w:sz="0" w:space="0" w:color="auto"/>
                <w:right w:val="none" w:sz="0" w:space="0" w:color="auto"/>
              </w:divBdr>
            </w:div>
            <w:div w:id="1181627697">
              <w:marLeft w:val="0"/>
              <w:marRight w:val="0"/>
              <w:marTop w:val="120"/>
              <w:marBottom w:val="0"/>
              <w:divBdr>
                <w:top w:val="none" w:sz="0" w:space="0" w:color="auto"/>
                <w:left w:val="none" w:sz="0" w:space="0" w:color="auto"/>
                <w:bottom w:val="none" w:sz="0" w:space="0" w:color="auto"/>
                <w:right w:val="none" w:sz="0" w:space="0" w:color="auto"/>
              </w:divBdr>
            </w:div>
          </w:divsChild>
        </w:div>
        <w:div w:id="411435183">
          <w:marLeft w:val="60"/>
          <w:marRight w:val="60"/>
          <w:marTop w:val="100"/>
          <w:marBottom w:val="100"/>
          <w:divBdr>
            <w:top w:val="none" w:sz="0" w:space="0" w:color="auto"/>
            <w:left w:val="none" w:sz="0" w:space="0" w:color="auto"/>
            <w:bottom w:val="none" w:sz="0" w:space="0" w:color="auto"/>
            <w:right w:val="none" w:sz="0" w:space="0" w:color="auto"/>
          </w:divBdr>
        </w:div>
        <w:div w:id="411513195">
          <w:marLeft w:val="60"/>
          <w:marRight w:val="60"/>
          <w:marTop w:val="100"/>
          <w:marBottom w:val="100"/>
          <w:divBdr>
            <w:top w:val="none" w:sz="0" w:space="0" w:color="auto"/>
            <w:left w:val="none" w:sz="0" w:space="0" w:color="auto"/>
            <w:bottom w:val="none" w:sz="0" w:space="0" w:color="auto"/>
            <w:right w:val="none" w:sz="0" w:space="0" w:color="auto"/>
          </w:divBdr>
          <w:divsChild>
            <w:div w:id="1870987274">
              <w:marLeft w:val="0"/>
              <w:marRight w:val="0"/>
              <w:marTop w:val="120"/>
              <w:marBottom w:val="0"/>
              <w:divBdr>
                <w:top w:val="none" w:sz="0" w:space="0" w:color="auto"/>
                <w:left w:val="none" w:sz="0" w:space="0" w:color="auto"/>
                <w:bottom w:val="none" w:sz="0" w:space="0" w:color="auto"/>
                <w:right w:val="none" w:sz="0" w:space="0" w:color="auto"/>
              </w:divBdr>
            </w:div>
          </w:divsChild>
        </w:div>
        <w:div w:id="418450341">
          <w:marLeft w:val="60"/>
          <w:marRight w:val="60"/>
          <w:marTop w:val="100"/>
          <w:marBottom w:val="100"/>
          <w:divBdr>
            <w:top w:val="none" w:sz="0" w:space="0" w:color="auto"/>
            <w:left w:val="none" w:sz="0" w:space="0" w:color="auto"/>
            <w:bottom w:val="none" w:sz="0" w:space="0" w:color="auto"/>
            <w:right w:val="none" w:sz="0" w:space="0" w:color="auto"/>
          </w:divBdr>
          <w:divsChild>
            <w:div w:id="2125339527">
              <w:marLeft w:val="0"/>
              <w:marRight w:val="0"/>
              <w:marTop w:val="120"/>
              <w:marBottom w:val="0"/>
              <w:divBdr>
                <w:top w:val="none" w:sz="0" w:space="0" w:color="auto"/>
                <w:left w:val="none" w:sz="0" w:space="0" w:color="auto"/>
                <w:bottom w:val="none" w:sz="0" w:space="0" w:color="auto"/>
                <w:right w:val="none" w:sz="0" w:space="0" w:color="auto"/>
              </w:divBdr>
            </w:div>
          </w:divsChild>
        </w:div>
        <w:div w:id="433474291">
          <w:marLeft w:val="60"/>
          <w:marRight w:val="60"/>
          <w:marTop w:val="100"/>
          <w:marBottom w:val="100"/>
          <w:divBdr>
            <w:top w:val="none" w:sz="0" w:space="0" w:color="auto"/>
            <w:left w:val="none" w:sz="0" w:space="0" w:color="auto"/>
            <w:bottom w:val="none" w:sz="0" w:space="0" w:color="auto"/>
            <w:right w:val="none" w:sz="0" w:space="0" w:color="auto"/>
          </w:divBdr>
          <w:divsChild>
            <w:div w:id="652607575">
              <w:marLeft w:val="0"/>
              <w:marRight w:val="0"/>
              <w:marTop w:val="120"/>
              <w:marBottom w:val="0"/>
              <w:divBdr>
                <w:top w:val="none" w:sz="0" w:space="0" w:color="auto"/>
                <w:left w:val="none" w:sz="0" w:space="0" w:color="auto"/>
                <w:bottom w:val="none" w:sz="0" w:space="0" w:color="auto"/>
                <w:right w:val="none" w:sz="0" w:space="0" w:color="auto"/>
              </w:divBdr>
            </w:div>
          </w:divsChild>
        </w:div>
        <w:div w:id="463545783">
          <w:marLeft w:val="60"/>
          <w:marRight w:val="60"/>
          <w:marTop w:val="100"/>
          <w:marBottom w:val="100"/>
          <w:divBdr>
            <w:top w:val="none" w:sz="0" w:space="0" w:color="auto"/>
            <w:left w:val="none" w:sz="0" w:space="0" w:color="auto"/>
            <w:bottom w:val="none" w:sz="0" w:space="0" w:color="auto"/>
            <w:right w:val="none" w:sz="0" w:space="0" w:color="auto"/>
          </w:divBdr>
          <w:divsChild>
            <w:div w:id="492377837">
              <w:marLeft w:val="0"/>
              <w:marRight w:val="0"/>
              <w:marTop w:val="120"/>
              <w:marBottom w:val="0"/>
              <w:divBdr>
                <w:top w:val="none" w:sz="0" w:space="0" w:color="auto"/>
                <w:left w:val="none" w:sz="0" w:space="0" w:color="auto"/>
                <w:bottom w:val="none" w:sz="0" w:space="0" w:color="auto"/>
                <w:right w:val="none" w:sz="0" w:space="0" w:color="auto"/>
              </w:divBdr>
            </w:div>
          </w:divsChild>
        </w:div>
        <w:div w:id="463814033">
          <w:marLeft w:val="60"/>
          <w:marRight w:val="60"/>
          <w:marTop w:val="100"/>
          <w:marBottom w:val="100"/>
          <w:divBdr>
            <w:top w:val="none" w:sz="0" w:space="0" w:color="auto"/>
            <w:left w:val="none" w:sz="0" w:space="0" w:color="auto"/>
            <w:bottom w:val="none" w:sz="0" w:space="0" w:color="auto"/>
            <w:right w:val="none" w:sz="0" w:space="0" w:color="auto"/>
          </w:divBdr>
          <w:divsChild>
            <w:div w:id="1183469054">
              <w:marLeft w:val="0"/>
              <w:marRight w:val="0"/>
              <w:marTop w:val="120"/>
              <w:marBottom w:val="0"/>
              <w:divBdr>
                <w:top w:val="none" w:sz="0" w:space="0" w:color="auto"/>
                <w:left w:val="none" w:sz="0" w:space="0" w:color="auto"/>
                <w:bottom w:val="none" w:sz="0" w:space="0" w:color="auto"/>
                <w:right w:val="none" w:sz="0" w:space="0" w:color="auto"/>
              </w:divBdr>
            </w:div>
          </w:divsChild>
        </w:div>
        <w:div w:id="470752883">
          <w:marLeft w:val="60"/>
          <w:marRight w:val="60"/>
          <w:marTop w:val="100"/>
          <w:marBottom w:val="100"/>
          <w:divBdr>
            <w:top w:val="none" w:sz="0" w:space="0" w:color="auto"/>
            <w:left w:val="none" w:sz="0" w:space="0" w:color="auto"/>
            <w:bottom w:val="none" w:sz="0" w:space="0" w:color="auto"/>
            <w:right w:val="none" w:sz="0" w:space="0" w:color="auto"/>
          </w:divBdr>
          <w:divsChild>
            <w:div w:id="1568109563">
              <w:marLeft w:val="0"/>
              <w:marRight w:val="0"/>
              <w:marTop w:val="120"/>
              <w:marBottom w:val="0"/>
              <w:divBdr>
                <w:top w:val="none" w:sz="0" w:space="0" w:color="auto"/>
                <w:left w:val="none" w:sz="0" w:space="0" w:color="auto"/>
                <w:bottom w:val="none" w:sz="0" w:space="0" w:color="auto"/>
                <w:right w:val="none" w:sz="0" w:space="0" w:color="auto"/>
              </w:divBdr>
            </w:div>
          </w:divsChild>
        </w:div>
        <w:div w:id="479463633">
          <w:marLeft w:val="60"/>
          <w:marRight w:val="60"/>
          <w:marTop w:val="100"/>
          <w:marBottom w:val="100"/>
          <w:divBdr>
            <w:top w:val="none" w:sz="0" w:space="0" w:color="auto"/>
            <w:left w:val="none" w:sz="0" w:space="0" w:color="auto"/>
            <w:bottom w:val="none" w:sz="0" w:space="0" w:color="auto"/>
            <w:right w:val="none" w:sz="0" w:space="0" w:color="auto"/>
          </w:divBdr>
          <w:divsChild>
            <w:div w:id="1289317908">
              <w:marLeft w:val="0"/>
              <w:marRight w:val="0"/>
              <w:marTop w:val="120"/>
              <w:marBottom w:val="0"/>
              <w:divBdr>
                <w:top w:val="none" w:sz="0" w:space="0" w:color="auto"/>
                <w:left w:val="none" w:sz="0" w:space="0" w:color="auto"/>
                <w:bottom w:val="none" w:sz="0" w:space="0" w:color="auto"/>
                <w:right w:val="none" w:sz="0" w:space="0" w:color="auto"/>
              </w:divBdr>
            </w:div>
          </w:divsChild>
        </w:div>
        <w:div w:id="489566124">
          <w:marLeft w:val="60"/>
          <w:marRight w:val="60"/>
          <w:marTop w:val="100"/>
          <w:marBottom w:val="100"/>
          <w:divBdr>
            <w:top w:val="none" w:sz="0" w:space="0" w:color="auto"/>
            <w:left w:val="none" w:sz="0" w:space="0" w:color="auto"/>
            <w:bottom w:val="none" w:sz="0" w:space="0" w:color="auto"/>
            <w:right w:val="none" w:sz="0" w:space="0" w:color="auto"/>
          </w:divBdr>
          <w:divsChild>
            <w:div w:id="1527328475">
              <w:marLeft w:val="0"/>
              <w:marRight w:val="0"/>
              <w:marTop w:val="120"/>
              <w:marBottom w:val="0"/>
              <w:divBdr>
                <w:top w:val="none" w:sz="0" w:space="0" w:color="auto"/>
                <w:left w:val="none" w:sz="0" w:space="0" w:color="auto"/>
                <w:bottom w:val="none" w:sz="0" w:space="0" w:color="auto"/>
                <w:right w:val="none" w:sz="0" w:space="0" w:color="auto"/>
              </w:divBdr>
            </w:div>
          </w:divsChild>
        </w:div>
        <w:div w:id="507520537">
          <w:marLeft w:val="60"/>
          <w:marRight w:val="60"/>
          <w:marTop w:val="100"/>
          <w:marBottom w:val="100"/>
          <w:divBdr>
            <w:top w:val="none" w:sz="0" w:space="0" w:color="auto"/>
            <w:left w:val="none" w:sz="0" w:space="0" w:color="auto"/>
            <w:bottom w:val="none" w:sz="0" w:space="0" w:color="auto"/>
            <w:right w:val="none" w:sz="0" w:space="0" w:color="auto"/>
          </w:divBdr>
          <w:divsChild>
            <w:div w:id="1880972812">
              <w:marLeft w:val="0"/>
              <w:marRight w:val="0"/>
              <w:marTop w:val="120"/>
              <w:marBottom w:val="0"/>
              <w:divBdr>
                <w:top w:val="none" w:sz="0" w:space="0" w:color="auto"/>
                <w:left w:val="none" w:sz="0" w:space="0" w:color="auto"/>
                <w:bottom w:val="none" w:sz="0" w:space="0" w:color="auto"/>
                <w:right w:val="none" w:sz="0" w:space="0" w:color="auto"/>
              </w:divBdr>
            </w:div>
          </w:divsChild>
        </w:div>
        <w:div w:id="513303697">
          <w:marLeft w:val="60"/>
          <w:marRight w:val="60"/>
          <w:marTop w:val="100"/>
          <w:marBottom w:val="100"/>
          <w:divBdr>
            <w:top w:val="none" w:sz="0" w:space="0" w:color="auto"/>
            <w:left w:val="none" w:sz="0" w:space="0" w:color="auto"/>
            <w:bottom w:val="none" w:sz="0" w:space="0" w:color="auto"/>
            <w:right w:val="none" w:sz="0" w:space="0" w:color="auto"/>
          </w:divBdr>
          <w:divsChild>
            <w:div w:id="1249653824">
              <w:marLeft w:val="0"/>
              <w:marRight w:val="0"/>
              <w:marTop w:val="0"/>
              <w:marBottom w:val="0"/>
              <w:divBdr>
                <w:top w:val="none" w:sz="0" w:space="0" w:color="auto"/>
                <w:left w:val="none" w:sz="0" w:space="0" w:color="auto"/>
                <w:bottom w:val="none" w:sz="0" w:space="0" w:color="auto"/>
                <w:right w:val="none" w:sz="0" w:space="0" w:color="auto"/>
              </w:divBdr>
            </w:div>
          </w:divsChild>
        </w:div>
        <w:div w:id="514684795">
          <w:marLeft w:val="60"/>
          <w:marRight w:val="60"/>
          <w:marTop w:val="100"/>
          <w:marBottom w:val="100"/>
          <w:divBdr>
            <w:top w:val="none" w:sz="0" w:space="0" w:color="auto"/>
            <w:left w:val="none" w:sz="0" w:space="0" w:color="auto"/>
            <w:bottom w:val="none" w:sz="0" w:space="0" w:color="auto"/>
            <w:right w:val="none" w:sz="0" w:space="0" w:color="auto"/>
          </w:divBdr>
          <w:divsChild>
            <w:div w:id="1445810869">
              <w:marLeft w:val="0"/>
              <w:marRight w:val="0"/>
              <w:marTop w:val="120"/>
              <w:marBottom w:val="0"/>
              <w:divBdr>
                <w:top w:val="none" w:sz="0" w:space="0" w:color="auto"/>
                <w:left w:val="none" w:sz="0" w:space="0" w:color="auto"/>
                <w:bottom w:val="none" w:sz="0" w:space="0" w:color="auto"/>
                <w:right w:val="none" w:sz="0" w:space="0" w:color="auto"/>
              </w:divBdr>
            </w:div>
            <w:div w:id="2098742174">
              <w:marLeft w:val="0"/>
              <w:marRight w:val="0"/>
              <w:marTop w:val="120"/>
              <w:marBottom w:val="0"/>
              <w:divBdr>
                <w:top w:val="none" w:sz="0" w:space="0" w:color="auto"/>
                <w:left w:val="none" w:sz="0" w:space="0" w:color="auto"/>
                <w:bottom w:val="none" w:sz="0" w:space="0" w:color="auto"/>
                <w:right w:val="none" w:sz="0" w:space="0" w:color="auto"/>
              </w:divBdr>
            </w:div>
          </w:divsChild>
        </w:div>
        <w:div w:id="514851007">
          <w:marLeft w:val="60"/>
          <w:marRight w:val="60"/>
          <w:marTop w:val="100"/>
          <w:marBottom w:val="100"/>
          <w:divBdr>
            <w:top w:val="none" w:sz="0" w:space="0" w:color="auto"/>
            <w:left w:val="none" w:sz="0" w:space="0" w:color="auto"/>
            <w:bottom w:val="none" w:sz="0" w:space="0" w:color="auto"/>
            <w:right w:val="none" w:sz="0" w:space="0" w:color="auto"/>
          </w:divBdr>
          <w:divsChild>
            <w:div w:id="1287006045">
              <w:marLeft w:val="0"/>
              <w:marRight w:val="0"/>
              <w:marTop w:val="120"/>
              <w:marBottom w:val="0"/>
              <w:divBdr>
                <w:top w:val="none" w:sz="0" w:space="0" w:color="auto"/>
                <w:left w:val="none" w:sz="0" w:space="0" w:color="auto"/>
                <w:bottom w:val="none" w:sz="0" w:space="0" w:color="auto"/>
                <w:right w:val="none" w:sz="0" w:space="0" w:color="auto"/>
              </w:divBdr>
            </w:div>
          </w:divsChild>
        </w:div>
        <w:div w:id="528417254">
          <w:marLeft w:val="60"/>
          <w:marRight w:val="60"/>
          <w:marTop w:val="100"/>
          <w:marBottom w:val="100"/>
          <w:divBdr>
            <w:top w:val="none" w:sz="0" w:space="0" w:color="auto"/>
            <w:left w:val="none" w:sz="0" w:space="0" w:color="auto"/>
            <w:bottom w:val="none" w:sz="0" w:space="0" w:color="auto"/>
            <w:right w:val="none" w:sz="0" w:space="0" w:color="auto"/>
          </w:divBdr>
          <w:divsChild>
            <w:div w:id="783497431">
              <w:marLeft w:val="0"/>
              <w:marRight w:val="0"/>
              <w:marTop w:val="120"/>
              <w:marBottom w:val="0"/>
              <w:divBdr>
                <w:top w:val="none" w:sz="0" w:space="0" w:color="auto"/>
                <w:left w:val="none" w:sz="0" w:space="0" w:color="auto"/>
                <w:bottom w:val="none" w:sz="0" w:space="0" w:color="auto"/>
                <w:right w:val="none" w:sz="0" w:space="0" w:color="auto"/>
              </w:divBdr>
            </w:div>
          </w:divsChild>
        </w:div>
        <w:div w:id="529536346">
          <w:marLeft w:val="60"/>
          <w:marRight w:val="60"/>
          <w:marTop w:val="100"/>
          <w:marBottom w:val="100"/>
          <w:divBdr>
            <w:top w:val="none" w:sz="0" w:space="0" w:color="auto"/>
            <w:left w:val="none" w:sz="0" w:space="0" w:color="auto"/>
            <w:bottom w:val="none" w:sz="0" w:space="0" w:color="auto"/>
            <w:right w:val="none" w:sz="0" w:space="0" w:color="auto"/>
          </w:divBdr>
        </w:div>
        <w:div w:id="544297790">
          <w:marLeft w:val="60"/>
          <w:marRight w:val="60"/>
          <w:marTop w:val="100"/>
          <w:marBottom w:val="100"/>
          <w:divBdr>
            <w:top w:val="none" w:sz="0" w:space="0" w:color="auto"/>
            <w:left w:val="none" w:sz="0" w:space="0" w:color="auto"/>
            <w:bottom w:val="none" w:sz="0" w:space="0" w:color="auto"/>
            <w:right w:val="none" w:sz="0" w:space="0" w:color="auto"/>
          </w:divBdr>
        </w:div>
        <w:div w:id="546255779">
          <w:marLeft w:val="60"/>
          <w:marRight w:val="60"/>
          <w:marTop w:val="100"/>
          <w:marBottom w:val="100"/>
          <w:divBdr>
            <w:top w:val="none" w:sz="0" w:space="0" w:color="auto"/>
            <w:left w:val="none" w:sz="0" w:space="0" w:color="auto"/>
            <w:bottom w:val="none" w:sz="0" w:space="0" w:color="auto"/>
            <w:right w:val="none" w:sz="0" w:space="0" w:color="auto"/>
          </w:divBdr>
          <w:divsChild>
            <w:div w:id="1071584038">
              <w:marLeft w:val="0"/>
              <w:marRight w:val="0"/>
              <w:marTop w:val="120"/>
              <w:marBottom w:val="0"/>
              <w:divBdr>
                <w:top w:val="none" w:sz="0" w:space="0" w:color="auto"/>
                <w:left w:val="none" w:sz="0" w:space="0" w:color="auto"/>
                <w:bottom w:val="none" w:sz="0" w:space="0" w:color="auto"/>
                <w:right w:val="none" w:sz="0" w:space="0" w:color="auto"/>
              </w:divBdr>
            </w:div>
            <w:div w:id="1159921939">
              <w:marLeft w:val="0"/>
              <w:marRight w:val="0"/>
              <w:marTop w:val="120"/>
              <w:marBottom w:val="0"/>
              <w:divBdr>
                <w:top w:val="none" w:sz="0" w:space="0" w:color="auto"/>
                <w:left w:val="none" w:sz="0" w:space="0" w:color="auto"/>
                <w:bottom w:val="none" w:sz="0" w:space="0" w:color="auto"/>
                <w:right w:val="none" w:sz="0" w:space="0" w:color="auto"/>
              </w:divBdr>
            </w:div>
          </w:divsChild>
        </w:div>
        <w:div w:id="553665246">
          <w:marLeft w:val="60"/>
          <w:marRight w:val="60"/>
          <w:marTop w:val="100"/>
          <w:marBottom w:val="100"/>
          <w:divBdr>
            <w:top w:val="none" w:sz="0" w:space="0" w:color="auto"/>
            <w:left w:val="none" w:sz="0" w:space="0" w:color="auto"/>
            <w:bottom w:val="none" w:sz="0" w:space="0" w:color="auto"/>
            <w:right w:val="none" w:sz="0" w:space="0" w:color="auto"/>
          </w:divBdr>
          <w:divsChild>
            <w:div w:id="101606897">
              <w:marLeft w:val="0"/>
              <w:marRight w:val="0"/>
              <w:marTop w:val="120"/>
              <w:marBottom w:val="0"/>
              <w:divBdr>
                <w:top w:val="none" w:sz="0" w:space="0" w:color="auto"/>
                <w:left w:val="none" w:sz="0" w:space="0" w:color="auto"/>
                <w:bottom w:val="none" w:sz="0" w:space="0" w:color="auto"/>
                <w:right w:val="none" w:sz="0" w:space="0" w:color="auto"/>
              </w:divBdr>
            </w:div>
            <w:div w:id="255595848">
              <w:marLeft w:val="0"/>
              <w:marRight w:val="0"/>
              <w:marTop w:val="120"/>
              <w:marBottom w:val="0"/>
              <w:divBdr>
                <w:top w:val="none" w:sz="0" w:space="0" w:color="auto"/>
                <w:left w:val="none" w:sz="0" w:space="0" w:color="auto"/>
                <w:bottom w:val="none" w:sz="0" w:space="0" w:color="auto"/>
                <w:right w:val="none" w:sz="0" w:space="0" w:color="auto"/>
              </w:divBdr>
            </w:div>
            <w:div w:id="442190047">
              <w:marLeft w:val="0"/>
              <w:marRight w:val="0"/>
              <w:marTop w:val="120"/>
              <w:marBottom w:val="0"/>
              <w:divBdr>
                <w:top w:val="none" w:sz="0" w:space="0" w:color="auto"/>
                <w:left w:val="none" w:sz="0" w:space="0" w:color="auto"/>
                <w:bottom w:val="none" w:sz="0" w:space="0" w:color="auto"/>
                <w:right w:val="none" w:sz="0" w:space="0" w:color="auto"/>
              </w:divBdr>
            </w:div>
            <w:div w:id="1817409278">
              <w:marLeft w:val="0"/>
              <w:marRight w:val="0"/>
              <w:marTop w:val="120"/>
              <w:marBottom w:val="0"/>
              <w:divBdr>
                <w:top w:val="none" w:sz="0" w:space="0" w:color="auto"/>
                <w:left w:val="none" w:sz="0" w:space="0" w:color="auto"/>
                <w:bottom w:val="none" w:sz="0" w:space="0" w:color="auto"/>
                <w:right w:val="none" w:sz="0" w:space="0" w:color="auto"/>
              </w:divBdr>
            </w:div>
            <w:div w:id="2111510323">
              <w:marLeft w:val="0"/>
              <w:marRight w:val="0"/>
              <w:marTop w:val="120"/>
              <w:marBottom w:val="0"/>
              <w:divBdr>
                <w:top w:val="none" w:sz="0" w:space="0" w:color="auto"/>
                <w:left w:val="none" w:sz="0" w:space="0" w:color="auto"/>
                <w:bottom w:val="none" w:sz="0" w:space="0" w:color="auto"/>
                <w:right w:val="none" w:sz="0" w:space="0" w:color="auto"/>
              </w:divBdr>
            </w:div>
          </w:divsChild>
        </w:div>
        <w:div w:id="556936455">
          <w:marLeft w:val="60"/>
          <w:marRight w:val="60"/>
          <w:marTop w:val="100"/>
          <w:marBottom w:val="100"/>
          <w:divBdr>
            <w:top w:val="none" w:sz="0" w:space="0" w:color="auto"/>
            <w:left w:val="none" w:sz="0" w:space="0" w:color="auto"/>
            <w:bottom w:val="none" w:sz="0" w:space="0" w:color="auto"/>
            <w:right w:val="none" w:sz="0" w:space="0" w:color="auto"/>
          </w:divBdr>
          <w:divsChild>
            <w:div w:id="596132292">
              <w:marLeft w:val="0"/>
              <w:marRight w:val="0"/>
              <w:marTop w:val="120"/>
              <w:marBottom w:val="0"/>
              <w:divBdr>
                <w:top w:val="none" w:sz="0" w:space="0" w:color="auto"/>
                <w:left w:val="none" w:sz="0" w:space="0" w:color="auto"/>
                <w:bottom w:val="none" w:sz="0" w:space="0" w:color="auto"/>
                <w:right w:val="none" w:sz="0" w:space="0" w:color="auto"/>
              </w:divBdr>
            </w:div>
          </w:divsChild>
        </w:div>
        <w:div w:id="564416048">
          <w:marLeft w:val="60"/>
          <w:marRight w:val="60"/>
          <w:marTop w:val="100"/>
          <w:marBottom w:val="100"/>
          <w:divBdr>
            <w:top w:val="none" w:sz="0" w:space="0" w:color="auto"/>
            <w:left w:val="none" w:sz="0" w:space="0" w:color="auto"/>
            <w:bottom w:val="none" w:sz="0" w:space="0" w:color="auto"/>
            <w:right w:val="none" w:sz="0" w:space="0" w:color="auto"/>
          </w:divBdr>
          <w:divsChild>
            <w:div w:id="1446345878">
              <w:marLeft w:val="0"/>
              <w:marRight w:val="0"/>
              <w:marTop w:val="120"/>
              <w:marBottom w:val="0"/>
              <w:divBdr>
                <w:top w:val="none" w:sz="0" w:space="0" w:color="auto"/>
                <w:left w:val="none" w:sz="0" w:space="0" w:color="auto"/>
                <w:bottom w:val="none" w:sz="0" w:space="0" w:color="auto"/>
                <w:right w:val="none" w:sz="0" w:space="0" w:color="auto"/>
              </w:divBdr>
            </w:div>
            <w:div w:id="1588002818">
              <w:marLeft w:val="0"/>
              <w:marRight w:val="0"/>
              <w:marTop w:val="120"/>
              <w:marBottom w:val="0"/>
              <w:divBdr>
                <w:top w:val="none" w:sz="0" w:space="0" w:color="auto"/>
                <w:left w:val="none" w:sz="0" w:space="0" w:color="auto"/>
                <w:bottom w:val="none" w:sz="0" w:space="0" w:color="auto"/>
                <w:right w:val="none" w:sz="0" w:space="0" w:color="auto"/>
              </w:divBdr>
            </w:div>
          </w:divsChild>
        </w:div>
        <w:div w:id="564534528">
          <w:marLeft w:val="60"/>
          <w:marRight w:val="60"/>
          <w:marTop w:val="100"/>
          <w:marBottom w:val="100"/>
          <w:divBdr>
            <w:top w:val="none" w:sz="0" w:space="0" w:color="auto"/>
            <w:left w:val="none" w:sz="0" w:space="0" w:color="auto"/>
            <w:bottom w:val="none" w:sz="0" w:space="0" w:color="auto"/>
            <w:right w:val="none" w:sz="0" w:space="0" w:color="auto"/>
          </w:divBdr>
          <w:divsChild>
            <w:div w:id="2044136366">
              <w:marLeft w:val="0"/>
              <w:marRight w:val="0"/>
              <w:marTop w:val="120"/>
              <w:marBottom w:val="0"/>
              <w:divBdr>
                <w:top w:val="none" w:sz="0" w:space="0" w:color="auto"/>
                <w:left w:val="none" w:sz="0" w:space="0" w:color="auto"/>
                <w:bottom w:val="none" w:sz="0" w:space="0" w:color="auto"/>
                <w:right w:val="none" w:sz="0" w:space="0" w:color="auto"/>
              </w:divBdr>
            </w:div>
          </w:divsChild>
        </w:div>
        <w:div w:id="564996071">
          <w:marLeft w:val="60"/>
          <w:marRight w:val="60"/>
          <w:marTop w:val="100"/>
          <w:marBottom w:val="100"/>
          <w:divBdr>
            <w:top w:val="none" w:sz="0" w:space="0" w:color="auto"/>
            <w:left w:val="none" w:sz="0" w:space="0" w:color="auto"/>
            <w:bottom w:val="none" w:sz="0" w:space="0" w:color="auto"/>
            <w:right w:val="none" w:sz="0" w:space="0" w:color="auto"/>
          </w:divBdr>
        </w:div>
        <w:div w:id="566650012">
          <w:marLeft w:val="60"/>
          <w:marRight w:val="60"/>
          <w:marTop w:val="100"/>
          <w:marBottom w:val="100"/>
          <w:divBdr>
            <w:top w:val="none" w:sz="0" w:space="0" w:color="auto"/>
            <w:left w:val="none" w:sz="0" w:space="0" w:color="auto"/>
            <w:bottom w:val="none" w:sz="0" w:space="0" w:color="auto"/>
            <w:right w:val="none" w:sz="0" w:space="0" w:color="auto"/>
          </w:divBdr>
          <w:divsChild>
            <w:div w:id="660281302">
              <w:marLeft w:val="0"/>
              <w:marRight w:val="0"/>
              <w:marTop w:val="0"/>
              <w:marBottom w:val="0"/>
              <w:divBdr>
                <w:top w:val="none" w:sz="0" w:space="0" w:color="auto"/>
                <w:left w:val="none" w:sz="0" w:space="0" w:color="auto"/>
                <w:bottom w:val="none" w:sz="0" w:space="0" w:color="auto"/>
                <w:right w:val="none" w:sz="0" w:space="0" w:color="auto"/>
              </w:divBdr>
            </w:div>
            <w:div w:id="2030326183">
              <w:marLeft w:val="0"/>
              <w:marRight w:val="0"/>
              <w:marTop w:val="0"/>
              <w:marBottom w:val="0"/>
              <w:divBdr>
                <w:top w:val="none" w:sz="0" w:space="0" w:color="auto"/>
                <w:left w:val="none" w:sz="0" w:space="0" w:color="auto"/>
                <w:bottom w:val="none" w:sz="0" w:space="0" w:color="auto"/>
                <w:right w:val="none" w:sz="0" w:space="0" w:color="auto"/>
              </w:divBdr>
            </w:div>
          </w:divsChild>
        </w:div>
        <w:div w:id="570625596">
          <w:marLeft w:val="60"/>
          <w:marRight w:val="60"/>
          <w:marTop w:val="100"/>
          <w:marBottom w:val="100"/>
          <w:divBdr>
            <w:top w:val="none" w:sz="0" w:space="0" w:color="auto"/>
            <w:left w:val="none" w:sz="0" w:space="0" w:color="auto"/>
            <w:bottom w:val="none" w:sz="0" w:space="0" w:color="auto"/>
            <w:right w:val="none" w:sz="0" w:space="0" w:color="auto"/>
          </w:divBdr>
          <w:divsChild>
            <w:div w:id="518928102">
              <w:marLeft w:val="0"/>
              <w:marRight w:val="0"/>
              <w:marTop w:val="0"/>
              <w:marBottom w:val="0"/>
              <w:divBdr>
                <w:top w:val="none" w:sz="0" w:space="0" w:color="auto"/>
                <w:left w:val="none" w:sz="0" w:space="0" w:color="auto"/>
                <w:bottom w:val="none" w:sz="0" w:space="0" w:color="auto"/>
                <w:right w:val="none" w:sz="0" w:space="0" w:color="auto"/>
              </w:divBdr>
            </w:div>
            <w:div w:id="973631917">
              <w:marLeft w:val="0"/>
              <w:marRight w:val="0"/>
              <w:marTop w:val="0"/>
              <w:marBottom w:val="0"/>
              <w:divBdr>
                <w:top w:val="none" w:sz="0" w:space="0" w:color="auto"/>
                <w:left w:val="none" w:sz="0" w:space="0" w:color="auto"/>
                <w:bottom w:val="none" w:sz="0" w:space="0" w:color="auto"/>
                <w:right w:val="none" w:sz="0" w:space="0" w:color="auto"/>
              </w:divBdr>
            </w:div>
          </w:divsChild>
        </w:div>
        <w:div w:id="571356505">
          <w:marLeft w:val="60"/>
          <w:marRight w:val="60"/>
          <w:marTop w:val="100"/>
          <w:marBottom w:val="100"/>
          <w:divBdr>
            <w:top w:val="none" w:sz="0" w:space="0" w:color="auto"/>
            <w:left w:val="none" w:sz="0" w:space="0" w:color="auto"/>
            <w:bottom w:val="none" w:sz="0" w:space="0" w:color="auto"/>
            <w:right w:val="none" w:sz="0" w:space="0" w:color="auto"/>
          </w:divBdr>
        </w:div>
        <w:div w:id="571506388">
          <w:marLeft w:val="60"/>
          <w:marRight w:val="60"/>
          <w:marTop w:val="100"/>
          <w:marBottom w:val="100"/>
          <w:divBdr>
            <w:top w:val="none" w:sz="0" w:space="0" w:color="auto"/>
            <w:left w:val="none" w:sz="0" w:space="0" w:color="auto"/>
            <w:bottom w:val="none" w:sz="0" w:space="0" w:color="auto"/>
            <w:right w:val="none" w:sz="0" w:space="0" w:color="auto"/>
          </w:divBdr>
        </w:div>
        <w:div w:id="571888904">
          <w:marLeft w:val="60"/>
          <w:marRight w:val="60"/>
          <w:marTop w:val="100"/>
          <w:marBottom w:val="100"/>
          <w:divBdr>
            <w:top w:val="none" w:sz="0" w:space="0" w:color="auto"/>
            <w:left w:val="none" w:sz="0" w:space="0" w:color="auto"/>
            <w:bottom w:val="none" w:sz="0" w:space="0" w:color="auto"/>
            <w:right w:val="none" w:sz="0" w:space="0" w:color="auto"/>
          </w:divBdr>
          <w:divsChild>
            <w:div w:id="187375572">
              <w:marLeft w:val="0"/>
              <w:marRight w:val="0"/>
              <w:marTop w:val="0"/>
              <w:marBottom w:val="0"/>
              <w:divBdr>
                <w:top w:val="none" w:sz="0" w:space="0" w:color="auto"/>
                <w:left w:val="none" w:sz="0" w:space="0" w:color="auto"/>
                <w:bottom w:val="none" w:sz="0" w:space="0" w:color="auto"/>
                <w:right w:val="none" w:sz="0" w:space="0" w:color="auto"/>
              </w:divBdr>
            </w:div>
          </w:divsChild>
        </w:div>
        <w:div w:id="589241699">
          <w:marLeft w:val="60"/>
          <w:marRight w:val="60"/>
          <w:marTop w:val="100"/>
          <w:marBottom w:val="100"/>
          <w:divBdr>
            <w:top w:val="none" w:sz="0" w:space="0" w:color="auto"/>
            <w:left w:val="none" w:sz="0" w:space="0" w:color="auto"/>
            <w:bottom w:val="none" w:sz="0" w:space="0" w:color="auto"/>
            <w:right w:val="none" w:sz="0" w:space="0" w:color="auto"/>
          </w:divBdr>
          <w:divsChild>
            <w:div w:id="1965884354">
              <w:marLeft w:val="0"/>
              <w:marRight w:val="0"/>
              <w:marTop w:val="120"/>
              <w:marBottom w:val="0"/>
              <w:divBdr>
                <w:top w:val="none" w:sz="0" w:space="0" w:color="auto"/>
                <w:left w:val="none" w:sz="0" w:space="0" w:color="auto"/>
                <w:bottom w:val="none" w:sz="0" w:space="0" w:color="auto"/>
                <w:right w:val="none" w:sz="0" w:space="0" w:color="auto"/>
              </w:divBdr>
            </w:div>
          </w:divsChild>
        </w:div>
        <w:div w:id="590118171">
          <w:marLeft w:val="60"/>
          <w:marRight w:val="60"/>
          <w:marTop w:val="100"/>
          <w:marBottom w:val="100"/>
          <w:divBdr>
            <w:top w:val="none" w:sz="0" w:space="0" w:color="auto"/>
            <w:left w:val="none" w:sz="0" w:space="0" w:color="auto"/>
            <w:bottom w:val="none" w:sz="0" w:space="0" w:color="auto"/>
            <w:right w:val="none" w:sz="0" w:space="0" w:color="auto"/>
          </w:divBdr>
        </w:div>
        <w:div w:id="595410165">
          <w:marLeft w:val="60"/>
          <w:marRight w:val="60"/>
          <w:marTop w:val="100"/>
          <w:marBottom w:val="100"/>
          <w:divBdr>
            <w:top w:val="none" w:sz="0" w:space="0" w:color="auto"/>
            <w:left w:val="none" w:sz="0" w:space="0" w:color="auto"/>
            <w:bottom w:val="none" w:sz="0" w:space="0" w:color="auto"/>
            <w:right w:val="none" w:sz="0" w:space="0" w:color="auto"/>
          </w:divBdr>
          <w:divsChild>
            <w:div w:id="600379878">
              <w:marLeft w:val="0"/>
              <w:marRight w:val="0"/>
              <w:marTop w:val="120"/>
              <w:marBottom w:val="0"/>
              <w:divBdr>
                <w:top w:val="none" w:sz="0" w:space="0" w:color="auto"/>
                <w:left w:val="none" w:sz="0" w:space="0" w:color="auto"/>
                <w:bottom w:val="none" w:sz="0" w:space="0" w:color="auto"/>
                <w:right w:val="none" w:sz="0" w:space="0" w:color="auto"/>
              </w:divBdr>
            </w:div>
          </w:divsChild>
        </w:div>
        <w:div w:id="602224768">
          <w:marLeft w:val="60"/>
          <w:marRight w:val="60"/>
          <w:marTop w:val="100"/>
          <w:marBottom w:val="100"/>
          <w:divBdr>
            <w:top w:val="none" w:sz="0" w:space="0" w:color="auto"/>
            <w:left w:val="none" w:sz="0" w:space="0" w:color="auto"/>
            <w:bottom w:val="none" w:sz="0" w:space="0" w:color="auto"/>
            <w:right w:val="none" w:sz="0" w:space="0" w:color="auto"/>
          </w:divBdr>
          <w:divsChild>
            <w:div w:id="662050956">
              <w:marLeft w:val="0"/>
              <w:marRight w:val="0"/>
              <w:marTop w:val="120"/>
              <w:marBottom w:val="0"/>
              <w:divBdr>
                <w:top w:val="none" w:sz="0" w:space="0" w:color="auto"/>
                <w:left w:val="none" w:sz="0" w:space="0" w:color="auto"/>
                <w:bottom w:val="none" w:sz="0" w:space="0" w:color="auto"/>
                <w:right w:val="none" w:sz="0" w:space="0" w:color="auto"/>
              </w:divBdr>
            </w:div>
            <w:div w:id="1136949305">
              <w:marLeft w:val="0"/>
              <w:marRight w:val="0"/>
              <w:marTop w:val="120"/>
              <w:marBottom w:val="0"/>
              <w:divBdr>
                <w:top w:val="none" w:sz="0" w:space="0" w:color="auto"/>
                <w:left w:val="none" w:sz="0" w:space="0" w:color="auto"/>
                <w:bottom w:val="none" w:sz="0" w:space="0" w:color="auto"/>
                <w:right w:val="none" w:sz="0" w:space="0" w:color="auto"/>
              </w:divBdr>
            </w:div>
            <w:div w:id="1166431883">
              <w:marLeft w:val="0"/>
              <w:marRight w:val="0"/>
              <w:marTop w:val="120"/>
              <w:marBottom w:val="0"/>
              <w:divBdr>
                <w:top w:val="none" w:sz="0" w:space="0" w:color="auto"/>
                <w:left w:val="none" w:sz="0" w:space="0" w:color="auto"/>
                <w:bottom w:val="none" w:sz="0" w:space="0" w:color="auto"/>
                <w:right w:val="none" w:sz="0" w:space="0" w:color="auto"/>
              </w:divBdr>
            </w:div>
            <w:div w:id="1450783605">
              <w:marLeft w:val="0"/>
              <w:marRight w:val="0"/>
              <w:marTop w:val="120"/>
              <w:marBottom w:val="0"/>
              <w:divBdr>
                <w:top w:val="none" w:sz="0" w:space="0" w:color="auto"/>
                <w:left w:val="none" w:sz="0" w:space="0" w:color="auto"/>
                <w:bottom w:val="none" w:sz="0" w:space="0" w:color="auto"/>
                <w:right w:val="none" w:sz="0" w:space="0" w:color="auto"/>
              </w:divBdr>
            </w:div>
          </w:divsChild>
        </w:div>
        <w:div w:id="611057826">
          <w:marLeft w:val="60"/>
          <w:marRight w:val="60"/>
          <w:marTop w:val="100"/>
          <w:marBottom w:val="100"/>
          <w:divBdr>
            <w:top w:val="none" w:sz="0" w:space="0" w:color="auto"/>
            <w:left w:val="none" w:sz="0" w:space="0" w:color="auto"/>
            <w:bottom w:val="none" w:sz="0" w:space="0" w:color="auto"/>
            <w:right w:val="none" w:sz="0" w:space="0" w:color="auto"/>
          </w:divBdr>
          <w:divsChild>
            <w:div w:id="583875649">
              <w:marLeft w:val="0"/>
              <w:marRight w:val="0"/>
              <w:marTop w:val="120"/>
              <w:marBottom w:val="0"/>
              <w:divBdr>
                <w:top w:val="none" w:sz="0" w:space="0" w:color="auto"/>
                <w:left w:val="none" w:sz="0" w:space="0" w:color="auto"/>
                <w:bottom w:val="none" w:sz="0" w:space="0" w:color="auto"/>
                <w:right w:val="none" w:sz="0" w:space="0" w:color="auto"/>
              </w:divBdr>
            </w:div>
          </w:divsChild>
        </w:div>
        <w:div w:id="612320305">
          <w:marLeft w:val="60"/>
          <w:marRight w:val="60"/>
          <w:marTop w:val="100"/>
          <w:marBottom w:val="100"/>
          <w:divBdr>
            <w:top w:val="none" w:sz="0" w:space="0" w:color="auto"/>
            <w:left w:val="none" w:sz="0" w:space="0" w:color="auto"/>
            <w:bottom w:val="none" w:sz="0" w:space="0" w:color="auto"/>
            <w:right w:val="none" w:sz="0" w:space="0" w:color="auto"/>
          </w:divBdr>
        </w:div>
        <w:div w:id="629474959">
          <w:marLeft w:val="60"/>
          <w:marRight w:val="60"/>
          <w:marTop w:val="100"/>
          <w:marBottom w:val="100"/>
          <w:divBdr>
            <w:top w:val="none" w:sz="0" w:space="0" w:color="auto"/>
            <w:left w:val="none" w:sz="0" w:space="0" w:color="auto"/>
            <w:bottom w:val="none" w:sz="0" w:space="0" w:color="auto"/>
            <w:right w:val="none" w:sz="0" w:space="0" w:color="auto"/>
          </w:divBdr>
        </w:div>
        <w:div w:id="644966146">
          <w:marLeft w:val="60"/>
          <w:marRight w:val="60"/>
          <w:marTop w:val="100"/>
          <w:marBottom w:val="100"/>
          <w:divBdr>
            <w:top w:val="none" w:sz="0" w:space="0" w:color="auto"/>
            <w:left w:val="none" w:sz="0" w:space="0" w:color="auto"/>
            <w:bottom w:val="none" w:sz="0" w:space="0" w:color="auto"/>
            <w:right w:val="none" w:sz="0" w:space="0" w:color="auto"/>
          </w:divBdr>
          <w:divsChild>
            <w:div w:id="784277951">
              <w:marLeft w:val="0"/>
              <w:marRight w:val="0"/>
              <w:marTop w:val="120"/>
              <w:marBottom w:val="0"/>
              <w:divBdr>
                <w:top w:val="none" w:sz="0" w:space="0" w:color="auto"/>
                <w:left w:val="none" w:sz="0" w:space="0" w:color="auto"/>
                <w:bottom w:val="none" w:sz="0" w:space="0" w:color="auto"/>
                <w:right w:val="none" w:sz="0" w:space="0" w:color="auto"/>
              </w:divBdr>
            </w:div>
          </w:divsChild>
        </w:div>
        <w:div w:id="645667071">
          <w:marLeft w:val="60"/>
          <w:marRight w:val="60"/>
          <w:marTop w:val="100"/>
          <w:marBottom w:val="100"/>
          <w:divBdr>
            <w:top w:val="none" w:sz="0" w:space="0" w:color="auto"/>
            <w:left w:val="none" w:sz="0" w:space="0" w:color="auto"/>
            <w:bottom w:val="none" w:sz="0" w:space="0" w:color="auto"/>
            <w:right w:val="none" w:sz="0" w:space="0" w:color="auto"/>
          </w:divBdr>
        </w:div>
        <w:div w:id="648940656">
          <w:marLeft w:val="60"/>
          <w:marRight w:val="60"/>
          <w:marTop w:val="100"/>
          <w:marBottom w:val="100"/>
          <w:divBdr>
            <w:top w:val="none" w:sz="0" w:space="0" w:color="auto"/>
            <w:left w:val="none" w:sz="0" w:space="0" w:color="auto"/>
            <w:bottom w:val="none" w:sz="0" w:space="0" w:color="auto"/>
            <w:right w:val="none" w:sz="0" w:space="0" w:color="auto"/>
          </w:divBdr>
          <w:divsChild>
            <w:div w:id="1311905251">
              <w:marLeft w:val="0"/>
              <w:marRight w:val="0"/>
              <w:marTop w:val="0"/>
              <w:marBottom w:val="0"/>
              <w:divBdr>
                <w:top w:val="none" w:sz="0" w:space="0" w:color="auto"/>
                <w:left w:val="none" w:sz="0" w:space="0" w:color="auto"/>
                <w:bottom w:val="none" w:sz="0" w:space="0" w:color="auto"/>
                <w:right w:val="none" w:sz="0" w:space="0" w:color="auto"/>
              </w:divBdr>
            </w:div>
            <w:div w:id="1444106021">
              <w:marLeft w:val="0"/>
              <w:marRight w:val="0"/>
              <w:marTop w:val="0"/>
              <w:marBottom w:val="0"/>
              <w:divBdr>
                <w:top w:val="none" w:sz="0" w:space="0" w:color="auto"/>
                <w:left w:val="none" w:sz="0" w:space="0" w:color="auto"/>
                <w:bottom w:val="none" w:sz="0" w:space="0" w:color="auto"/>
                <w:right w:val="none" w:sz="0" w:space="0" w:color="auto"/>
              </w:divBdr>
            </w:div>
          </w:divsChild>
        </w:div>
        <w:div w:id="654770699">
          <w:marLeft w:val="60"/>
          <w:marRight w:val="60"/>
          <w:marTop w:val="100"/>
          <w:marBottom w:val="100"/>
          <w:divBdr>
            <w:top w:val="none" w:sz="0" w:space="0" w:color="auto"/>
            <w:left w:val="none" w:sz="0" w:space="0" w:color="auto"/>
            <w:bottom w:val="none" w:sz="0" w:space="0" w:color="auto"/>
            <w:right w:val="none" w:sz="0" w:space="0" w:color="auto"/>
          </w:divBdr>
          <w:divsChild>
            <w:div w:id="1726106313">
              <w:marLeft w:val="0"/>
              <w:marRight w:val="0"/>
              <w:marTop w:val="120"/>
              <w:marBottom w:val="0"/>
              <w:divBdr>
                <w:top w:val="none" w:sz="0" w:space="0" w:color="auto"/>
                <w:left w:val="none" w:sz="0" w:space="0" w:color="auto"/>
                <w:bottom w:val="none" w:sz="0" w:space="0" w:color="auto"/>
                <w:right w:val="none" w:sz="0" w:space="0" w:color="auto"/>
              </w:divBdr>
            </w:div>
            <w:div w:id="2031057851">
              <w:marLeft w:val="0"/>
              <w:marRight w:val="0"/>
              <w:marTop w:val="120"/>
              <w:marBottom w:val="0"/>
              <w:divBdr>
                <w:top w:val="none" w:sz="0" w:space="0" w:color="auto"/>
                <w:left w:val="none" w:sz="0" w:space="0" w:color="auto"/>
                <w:bottom w:val="none" w:sz="0" w:space="0" w:color="auto"/>
                <w:right w:val="none" w:sz="0" w:space="0" w:color="auto"/>
              </w:divBdr>
            </w:div>
          </w:divsChild>
        </w:div>
        <w:div w:id="661742121">
          <w:marLeft w:val="60"/>
          <w:marRight w:val="60"/>
          <w:marTop w:val="100"/>
          <w:marBottom w:val="100"/>
          <w:divBdr>
            <w:top w:val="none" w:sz="0" w:space="0" w:color="auto"/>
            <w:left w:val="none" w:sz="0" w:space="0" w:color="auto"/>
            <w:bottom w:val="none" w:sz="0" w:space="0" w:color="auto"/>
            <w:right w:val="none" w:sz="0" w:space="0" w:color="auto"/>
          </w:divBdr>
          <w:divsChild>
            <w:div w:id="1218930986">
              <w:marLeft w:val="0"/>
              <w:marRight w:val="0"/>
              <w:marTop w:val="120"/>
              <w:marBottom w:val="0"/>
              <w:divBdr>
                <w:top w:val="none" w:sz="0" w:space="0" w:color="auto"/>
                <w:left w:val="none" w:sz="0" w:space="0" w:color="auto"/>
                <w:bottom w:val="none" w:sz="0" w:space="0" w:color="auto"/>
                <w:right w:val="none" w:sz="0" w:space="0" w:color="auto"/>
              </w:divBdr>
            </w:div>
            <w:div w:id="1270821794">
              <w:marLeft w:val="0"/>
              <w:marRight w:val="0"/>
              <w:marTop w:val="120"/>
              <w:marBottom w:val="0"/>
              <w:divBdr>
                <w:top w:val="none" w:sz="0" w:space="0" w:color="auto"/>
                <w:left w:val="none" w:sz="0" w:space="0" w:color="auto"/>
                <w:bottom w:val="none" w:sz="0" w:space="0" w:color="auto"/>
                <w:right w:val="none" w:sz="0" w:space="0" w:color="auto"/>
              </w:divBdr>
            </w:div>
            <w:div w:id="1673724703">
              <w:marLeft w:val="0"/>
              <w:marRight w:val="0"/>
              <w:marTop w:val="120"/>
              <w:marBottom w:val="0"/>
              <w:divBdr>
                <w:top w:val="none" w:sz="0" w:space="0" w:color="auto"/>
                <w:left w:val="none" w:sz="0" w:space="0" w:color="auto"/>
                <w:bottom w:val="none" w:sz="0" w:space="0" w:color="auto"/>
                <w:right w:val="none" w:sz="0" w:space="0" w:color="auto"/>
              </w:divBdr>
            </w:div>
          </w:divsChild>
        </w:div>
        <w:div w:id="661782700">
          <w:marLeft w:val="60"/>
          <w:marRight w:val="60"/>
          <w:marTop w:val="100"/>
          <w:marBottom w:val="100"/>
          <w:divBdr>
            <w:top w:val="none" w:sz="0" w:space="0" w:color="auto"/>
            <w:left w:val="none" w:sz="0" w:space="0" w:color="auto"/>
            <w:bottom w:val="none" w:sz="0" w:space="0" w:color="auto"/>
            <w:right w:val="none" w:sz="0" w:space="0" w:color="auto"/>
          </w:divBdr>
          <w:divsChild>
            <w:div w:id="301932964">
              <w:marLeft w:val="0"/>
              <w:marRight w:val="0"/>
              <w:marTop w:val="120"/>
              <w:marBottom w:val="0"/>
              <w:divBdr>
                <w:top w:val="none" w:sz="0" w:space="0" w:color="auto"/>
                <w:left w:val="none" w:sz="0" w:space="0" w:color="auto"/>
                <w:bottom w:val="none" w:sz="0" w:space="0" w:color="auto"/>
                <w:right w:val="none" w:sz="0" w:space="0" w:color="auto"/>
              </w:divBdr>
            </w:div>
            <w:div w:id="608902090">
              <w:marLeft w:val="0"/>
              <w:marRight w:val="0"/>
              <w:marTop w:val="120"/>
              <w:marBottom w:val="0"/>
              <w:divBdr>
                <w:top w:val="none" w:sz="0" w:space="0" w:color="auto"/>
                <w:left w:val="none" w:sz="0" w:space="0" w:color="auto"/>
                <w:bottom w:val="none" w:sz="0" w:space="0" w:color="auto"/>
                <w:right w:val="none" w:sz="0" w:space="0" w:color="auto"/>
              </w:divBdr>
            </w:div>
          </w:divsChild>
        </w:div>
        <w:div w:id="673723376">
          <w:marLeft w:val="60"/>
          <w:marRight w:val="60"/>
          <w:marTop w:val="100"/>
          <w:marBottom w:val="100"/>
          <w:divBdr>
            <w:top w:val="none" w:sz="0" w:space="0" w:color="auto"/>
            <w:left w:val="none" w:sz="0" w:space="0" w:color="auto"/>
            <w:bottom w:val="none" w:sz="0" w:space="0" w:color="auto"/>
            <w:right w:val="none" w:sz="0" w:space="0" w:color="auto"/>
          </w:divBdr>
          <w:divsChild>
            <w:div w:id="1995334320">
              <w:marLeft w:val="0"/>
              <w:marRight w:val="0"/>
              <w:marTop w:val="120"/>
              <w:marBottom w:val="0"/>
              <w:divBdr>
                <w:top w:val="none" w:sz="0" w:space="0" w:color="auto"/>
                <w:left w:val="none" w:sz="0" w:space="0" w:color="auto"/>
                <w:bottom w:val="none" w:sz="0" w:space="0" w:color="auto"/>
                <w:right w:val="none" w:sz="0" w:space="0" w:color="auto"/>
              </w:divBdr>
            </w:div>
          </w:divsChild>
        </w:div>
        <w:div w:id="676468145">
          <w:marLeft w:val="60"/>
          <w:marRight w:val="60"/>
          <w:marTop w:val="100"/>
          <w:marBottom w:val="100"/>
          <w:divBdr>
            <w:top w:val="none" w:sz="0" w:space="0" w:color="auto"/>
            <w:left w:val="none" w:sz="0" w:space="0" w:color="auto"/>
            <w:bottom w:val="none" w:sz="0" w:space="0" w:color="auto"/>
            <w:right w:val="none" w:sz="0" w:space="0" w:color="auto"/>
          </w:divBdr>
        </w:div>
        <w:div w:id="688994334">
          <w:marLeft w:val="60"/>
          <w:marRight w:val="60"/>
          <w:marTop w:val="100"/>
          <w:marBottom w:val="100"/>
          <w:divBdr>
            <w:top w:val="none" w:sz="0" w:space="0" w:color="auto"/>
            <w:left w:val="none" w:sz="0" w:space="0" w:color="auto"/>
            <w:bottom w:val="none" w:sz="0" w:space="0" w:color="auto"/>
            <w:right w:val="none" w:sz="0" w:space="0" w:color="auto"/>
          </w:divBdr>
        </w:div>
        <w:div w:id="691147522">
          <w:marLeft w:val="60"/>
          <w:marRight w:val="60"/>
          <w:marTop w:val="100"/>
          <w:marBottom w:val="100"/>
          <w:divBdr>
            <w:top w:val="none" w:sz="0" w:space="0" w:color="auto"/>
            <w:left w:val="none" w:sz="0" w:space="0" w:color="auto"/>
            <w:bottom w:val="none" w:sz="0" w:space="0" w:color="auto"/>
            <w:right w:val="none" w:sz="0" w:space="0" w:color="auto"/>
          </w:divBdr>
          <w:divsChild>
            <w:div w:id="499544530">
              <w:marLeft w:val="0"/>
              <w:marRight w:val="0"/>
              <w:marTop w:val="120"/>
              <w:marBottom w:val="0"/>
              <w:divBdr>
                <w:top w:val="none" w:sz="0" w:space="0" w:color="auto"/>
                <w:left w:val="none" w:sz="0" w:space="0" w:color="auto"/>
                <w:bottom w:val="none" w:sz="0" w:space="0" w:color="auto"/>
                <w:right w:val="none" w:sz="0" w:space="0" w:color="auto"/>
              </w:divBdr>
            </w:div>
          </w:divsChild>
        </w:div>
        <w:div w:id="692608505">
          <w:marLeft w:val="60"/>
          <w:marRight w:val="60"/>
          <w:marTop w:val="100"/>
          <w:marBottom w:val="100"/>
          <w:divBdr>
            <w:top w:val="none" w:sz="0" w:space="0" w:color="auto"/>
            <w:left w:val="none" w:sz="0" w:space="0" w:color="auto"/>
            <w:bottom w:val="none" w:sz="0" w:space="0" w:color="auto"/>
            <w:right w:val="none" w:sz="0" w:space="0" w:color="auto"/>
          </w:divBdr>
          <w:divsChild>
            <w:div w:id="550926072">
              <w:marLeft w:val="0"/>
              <w:marRight w:val="0"/>
              <w:marTop w:val="120"/>
              <w:marBottom w:val="0"/>
              <w:divBdr>
                <w:top w:val="none" w:sz="0" w:space="0" w:color="auto"/>
                <w:left w:val="none" w:sz="0" w:space="0" w:color="auto"/>
                <w:bottom w:val="none" w:sz="0" w:space="0" w:color="auto"/>
                <w:right w:val="none" w:sz="0" w:space="0" w:color="auto"/>
              </w:divBdr>
            </w:div>
          </w:divsChild>
        </w:div>
        <w:div w:id="698819675">
          <w:marLeft w:val="60"/>
          <w:marRight w:val="60"/>
          <w:marTop w:val="100"/>
          <w:marBottom w:val="100"/>
          <w:divBdr>
            <w:top w:val="none" w:sz="0" w:space="0" w:color="auto"/>
            <w:left w:val="none" w:sz="0" w:space="0" w:color="auto"/>
            <w:bottom w:val="none" w:sz="0" w:space="0" w:color="auto"/>
            <w:right w:val="none" w:sz="0" w:space="0" w:color="auto"/>
          </w:divBdr>
          <w:divsChild>
            <w:div w:id="754127204">
              <w:marLeft w:val="0"/>
              <w:marRight w:val="0"/>
              <w:marTop w:val="120"/>
              <w:marBottom w:val="0"/>
              <w:divBdr>
                <w:top w:val="none" w:sz="0" w:space="0" w:color="auto"/>
                <w:left w:val="none" w:sz="0" w:space="0" w:color="auto"/>
                <w:bottom w:val="none" w:sz="0" w:space="0" w:color="auto"/>
                <w:right w:val="none" w:sz="0" w:space="0" w:color="auto"/>
              </w:divBdr>
            </w:div>
          </w:divsChild>
        </w:div>
        <w:div w:id="713117435">
          <w:marLeft w:val="60"/>
          <w:marRight w:val="60"/>
          <w:marTop w:val="100"/>
          <w:marBottom w:val="100"/>
          <w:divBdr>
            <w:top w:val="none" w:sz="0" w:space="0" w:color="auto"/>
            <w:left w:val="none" w:sz="0" w:space="0" w:color="auto"/>
            <w:bottom w:val="none" w:sz="0" w:space="0" w:color="auto"/>
            <w:right w:val="none" w:sz="0" w:space="0" w:color="auto"/>
          </w:divBdr>
          <w:divsChild>
            <w:div w:id="242181535">
              <w:marLeft w:val="0"/>
              <w:marRight w:val="0"/>
              <w:marTop w:val="120"/>
              <w:marBottom w:val="0"/>
              <w:divBdr>
                <w:top w:val="none" w:sz="0" w:space="0" w:color="auto"/>
                <w:left w:val="none" w:sz="0" w:space="0" w:color="auto"/>
                <w:bottom w:val="none" w:sz="0" w:space="0" w:color="auto"/>
                <w:right w:val="none" w:sz="0" w:space="0" w:color="auto"/>
              </w:divBdr>
            </w:div>
          </w:divsChild>
        </w:div>
        <w:div w:id="714163485">
          <w:marLeft w:val="60"/>
          <w:marRight w:val="60"/>
          <w:marTop w:val="100"/>
          <w:marBottom w:val="100"/>
          <w:divBdr>
            <w:top w:val="none" w:sz="0" w:space="0" w:color="auto"/>
            <w:left w:val="none" w:sz="0" w:space="0" w:color="auto"/>
            <w:bottom w:val="none" w:sz="0" w:space="0" w:color="auto"/>
            <w:right w:val="none" w:sz="0" w:space="0" w:color="auto"/>
          </w:divBdr>
        </w:div>
        <w:div w:id="714501703">
          <w:marLeft w:val="60"/>
          <w:marRight w:val="60"/>
          <w:marTop w:val="100"/>
          <w:marBottom w:val="100"/>
          <w:divBdr>
            <w:top w:val="none" w:sz="0" w:space="0" w:color="auto"/>
            <w:left w:val="none" w:sz="0" w:space="0" w:color="auto"/>
            <w:bottom w:val="none" w:sz="0" w:space="0" w:color="auto"/>
            <w:right w:val="none" w:sz="0" w:space="0" w:color="auto"/>
          </w:divBdr>
        </w:div>
        <w:div w:id="719481197">
          <w:marLeft w:val="60"/>
          <w:marRight w:val="60"/>
          <w:marTop w:val="100"/>
          <w:marBottom w:val="100"/>
          <w:divBdr>
            <w:top w:val="none" w:sz="0" w:space="0" w:color="auto"/>
            <w:left w:val="none" w:sz="0" w:space="0" w:color="auto"/>
            <w:bottom w:val="none" w:sz="0" w:space="0" w:color="auto"/>
            <w:right w:val="none" w:sz="0" w:space="0" w:color="auto"/>
          </w:divBdr>
        </w:div>
        <w:div w:id="719522228">
          <w:marLeft w:val="60"/>
          <w:marRight w:val="60"/>
          <w:marTop w:val="100"/>
          <w:marBottom w:val="100"/>
          <w:divBdr>
            <w:top w:val="none" w:sz="0" w:space="0" w:color="auto"/>
            <w:left w:val="none" w:sz="0" w:space="0" w:color="auto"/>
            <w:bottom w:val="none" w:sz="0" w:space="0" w:color="auto"/>
            <w:right w:val="none" w:sz="0" w:space="0" w:color="auto"/>
          </w:divBdr>
          <w:divsChild>
            <w:div w:id="1117942663">
              <w:marLeft w:val="0"/>
              <w:marRight w:val="0"/>
              <w:marTop w:val="120"/>
              <w:marBottom w:val="0"/>
              <w:divBdr>
                <w:top w:val="none" w:sz="0" w:space="0" w:color="auto"/>
                <w:left w:val="none" w:sz="0" w:space="0" w:color="auto"/>
                <w:bottom w:val="none" w:sz="0" w:space="0" w:color="auto"/>
                <w:right w:val="none" w:sz="0" w:space="0" w:color="auto"/>
              </w:divBdr>
            </w:div>
          </w:divsChild>
        </w:div>
        <w:div w:id="722752208">
          <w:marLeft w:val="60"/>
          <w:marRight w:val="60"/>
          <w:marTop w:val="100"/>
          <w:marBottom w:val="100"/>
          <w:divBdr>
            <w:top w:val="none" w:sz="0" w:space="0" w:color="auto"/>
            <w:left w:val="none" w:sz="0" w:space="0" w:color="auto"/>
            <w:bottom w:val="none" w:sz="0" w:space="0" w:color="auto"/>
            <w:right w:val="none" w:sz="0" w:space="0" w:color="auto"/>
          </w:divBdr>
          <w:divsChild>
            <w:div w:id="1796288830">
              <w:marLeft w:val="0"/>
              <w:marRight w:val="0"/>
              <w:marTop w:val="120"/>
              <w:marBottom w:val="0"/>
              <w:divBdr>
                <w:top w:val="none" w:sz="0" w:space="0" w:color="auto"/>
                <w:left w:val="none" w:sz="0" w:space="0" w:color="auto"/>
                <w:bottom w:val="none" w:sz="0" w:space="0" w:color="auto"/>
                <w:right w:val="none" w:sz="0" w:space="0" w:color="auto"/>
              </w:divBdr>
            </w:div>
          </w:divsChild>
        </w:div>
        <w:div w:id="734083216">
          <w:marLeft w:val="60"/>
          <w:marRight w:val="60"/>
          <w:marTop w:val="100"/>
          <w:marBottom w:val="100"/>
          <w:divBdr>
            <w:top w:val="none" w:sz="0" w:space="0" w:color="auto"/>
            <w:left w:val="none" w:sz="0" w:space="0" w:color="auto"/>
            <w:bottom w:val="none" w:sz="0" w:space="0" w:color="auto"/>
            <w:right w:val="none" w:sz="0" w:space="0" w:color="auto"/>
          </w:divBdr>
        </w:div>
        <w:div w:id="738092886">
          <w:marLeft w:val="60"/>
          <w:marRight w:val="60"/>
          <w:marTop w:val="100"/>
          <w:marBottom w:val="100"/>
          <w:divBdr>
            <w:top w:val="none" w:sz="0" w:space="0" w:color="auto"/>
            <w:left w:val="none" w:sz="0" w:space="0" w:color="auto"/>
            <w:bottom w:val="none" w:sz="0" w:space="0" w:color="auto"/>
            <w:right w:val="none" w:sz="0" w:space="0" w:color="auto"/>
          </w:divBdr>
          <w:divsChild>
            <w:div w:id="880560257">
              <w:marLeft w:val="0"/>
              <w:marRight w:val="0"/>
              <w:marTop w:val="120"/>
              <w:marBottom w:val="0"/>
              <w:divBdr>
                <w:top w:val="none" w:sz="0" w:space="0" w:color="auto"/>
                <w:left w:val="none" w:sz="0" w:space="0" w:color="auto"/>
                <w:bottom w:val="none" w:sz="0" w:space="0" w:color="auto"/>
                <w:right w:val="none" w:sz="0" w:space="0" w:color="auto"/>
              </w:divBdr>
            </w:div>
            <w:div w:id="1319576050">
              <w:marLeft w:val="0"/>
              <w:marRight w:val="0"/>
              <w:marTop w:val="120"/>
              <w:marBottom w:val="0"/>
              <w:divBdr>
                <w:top w:val="none" w:sz="0" w:space="0" w:color="auto"/>
                <w:left w:val="none" w:sz="0" w:space="0" w:color="auto"/>
                <w:bottom w:val="none" w:sz="0" w:space="0" w:color="auto"/>
                <w:right w:val="none" w:sz="0" w:space="0" w:color="auto"/>
              </w:divBdr>
            </w:div>
            <w:div w:id="1634209477">
              <w:marLeft w:val="0"/>
              <w:marRight w:val="0"/>
              <w:marTop w:val="120"/>
              <w:marBottom w:val="0"/>
              <w:divBdr>
                <w:top w:val="none" w:sz="0" w:space="0" w:color="auto"/>
                <w:left w:val="none" w:sz="0" w:space="0" w:color="auto"/>
                <w:bottom w:val="none" w:sz="0" w:space="0" w:color="auto"/>
                <w:right w:val="none" w:sz="0" w:space="0" w:color="auto"/>
              </w:divBdr>
            </w:div>
          </w:divsChild>
        </w:div>
        <w:div w:id="739446018">
          <w:marLeft w:val="60"/>
          <w:marRight w:val="60"/>
          <w:marTop w:val="100"/>
          <w:marBottom w:val="100"/>
          <w:divBdr>
            <w:top w:val="none" w:sz="0" w:space="0" w:color="auto"/>
            <w:left w:val="none" w:sz="0" w:space="0" w:color="auto"/>
            <w:bottom w:val="none" w:sz="0" w:space="0" w:color="auto"/>
            <w:right w:val="none" w:sz="0" w:space="0" w:color="auto"/>
          </w:divBdr>
          <w:divsChild>
            <w:div w:id="987978569">
              <w:marLeft w:val="0"/>
              <w:marRight w:val="0"/>
              <w:marTop w:val="120"/>
              <w:marBottom w:val="0"/>
              <w:divBdr>
                <w:top w:val="none" w:sz="0" w:space="0" w:color="auto"/>
                <w:left w:val="none" w:sz="0" w:space="0" w:color="auto"/>
                <w:bottom w:val="none" w:sz="0" w:space="0" w:color="auto"/>
                <w:right w:val="none" w:sz="0" w:space="0" w:color="auto"/>
              </w:divBdr>
            </w:div>
          </w:divsChild>
        </w:div>
        <w:div w:id="740837577">
          <w:marLeft w:val="60"/>
          <w:marRight w:val="60"/>
          <w:marTop w:val="100"/>
          <w:marBottom w:val="100"/>
          <w:divBdr>
            <w:top w:val="none" w:sz="0" w:space="0" w:color="auto"/>
            <w:left w:val="none" w:sz="0" w:space="0" w:color="auto"/>
            <w:bottom w:val="none" w:sz="0" w:space="0" w:color="auto"/>
            <w:right w:val="none" w:sz="0" w:space="0" w:color="auto"/>
          </w:divBdr>
          <w:divsChild>
            <w:div w:id="826017671">
              <w:marLeft w:val="0"/>
              <w:marRight w:val="0"/>
              <w:marTop w:val="0"/>
              <w:marBottom w:val="0"/>
              <w:divBdr>
                <w:top w:val="none" w:sz="0" w:space="0" w:color="auto"/>
                <w:left w:val="none" w:sz="0" w:space="0" w:color="auto"/>
                <w:bottom w:val="none" w:sz="0" w:space="0" w:color="auto"/>
                <w:right w:val="none" w:sz="0" w:space="0" w:color="auto"/>
              </w:divBdr>
            </w:div>
            <w:div w:id="1379009751">
              <w:marLeft w:val="0"/>
              <w:marRight w:val="0"/>
              <w:marTop w:val="0"/>
              <w:marBottom w:val="0"/>
              <w:divBdr>
                <w:top w:val="none" w:sz="0" w:space="0" w:color="auto"/>
                <w:left w:val="none" w:sz="0" w:space="0" w:color="auto"/>
                <w:bottom w:val="none" w:sz="0" w:space="0" w:color="auto"/>
                <w:right w:val="none" w:sz="0" w:space="0" w:color="auto"/>
              </w:divBdr>
            </w:div>
          </w:divsChild>
        </w:div>
        <w:div w:id="749736770">
          <w:marLeft w:val="60"/>
          <w:marRight w:val="60"/>
          <w:marTop w:val="100"/>
          <w:marBottom w:val="100"/>
          <w:divBdr>
            <w:top w:val="none" w:sz="0" w:space="0" w:color="auto"/>
            <w:left w:val="none" w:sz="0" w:space="0" w:color="auto"/>
            <w:bottom w:val="none" w:sz="0" w:space="0" w:color="auto"/>
            <w:right w:val="none" w:sz="0" w:space="0" w:color="auto"/>
          </w:divBdr>
        </w:div>
        <w:div w:id="758671489">
          <w:marLeft w:val="60"/>
          <w:marRight w:val="60"/>
          <w:marTop w:val="100"/>
          <w:marBottom w:val="100"/>
          <w:divBdr>
            <w:top w:val="none" w:sz="0" w:space="0" w:color="auto"/>
            <w:left w:val="none" w:sz="0" w:space="0" w:color="auto"/>
            <w:bottom w:val="none" w:sz="0" w:space="0" w:color="auto"/>
            <w:right w:val="none" w:sz="0" w:space="0" w:color="auto"/>
          </w:divBdr>
        </w:div>
        <w:div w:id="761610235">
          <w:marLeft w:val="60"/>
          <w:marRight w:val="60"/>
          <w:marTop w:val="100"/>
          <w:marBottom w:val="100"/>
          <w:divBdr>
            <w:top w:val="none" w:sz="0" w:space="0" w:color="auto"/>
            <w:left w:val="none" w:sz="0" w:space="0" w:color="auto"/>
            <w:bottom w:val="none" w:sz="0" w:space="0" w:color="auto"/>
            <w:right w:val="none" w:sz="0" w:space="0" w:color="auto"/>
          </w:divBdr>
        </w:div>
        <w:div w:id="765417917">
          <w:marLeft w:val="60"/>
          <w:marRight w:val="60"/>
          <w:marTop w:val="100"/>
          <w:marBottom w:val="100"/>
          <w:divBdr>
            <w:top w:val="none" w:sz="0" w:space="0" w:color="auto"/>
            <w:left w:val="none" w:sz="0" w:space="0" w:color="auto"/>
            <w:bottom w:val="none" w:sz="0" w:space="0" w:color="auto"/>
            <w:right w:val="none" w:sz="0" w:space="0" w:color="auto"/>
          </w:divBdr>
          <w:divsChild>
            <w:div w:id="1202204029">
              <w:marLeft w:val="0"/>
              <w:marRight w:val="0"/>
              <w:marTop w:val="120"/>
              <w:marBottom w:val="0"/>
              <w:divBdr>
                <w:top w:val="none" w:sz="0" w:space="0" w:color="auto"/>
                <w:left w:val="none" w:sz="0" w:space="0" w:color="auto"/>
                <w:bottom w:val="none" w:sz="0" w:space="0" w:color="auto"/>
                <w:right w:val="none" w:sz="0" w:space="0" w:color="auto"/>
              </w:divBdr>
            </w:div>
          </w:divsChild>
        </w:div>
        <w:div w:id="769474793">
          <w:marLeft w:val="60"/>
          <w:marRight w:val="60"/>
          <w:marTop w:val="100"/>
          <w:marBottom w:val="100"/>
          <w:divBdr>
            <w:top w:val="none" w:sz="0" w:space="0" w:color="auto"/>
            <w:left w:val="none" w:sz="0" w:space="0" w:color="auto"/>
            <w:bottom w:val="none" w:sz="0" w:space="0" w:color="auto"/>
            <w:right w:val="none" w:sz="0" w:space="0" w:color="auto"/>
          </w:divBdr>
          <w:divsChild>
            <w:div w:id="773400830">
              <w:marLeft w:val="0"/>
              <w:marRight w:val="0"/>
              <w:marTop w:val="0"/>
              <w:marBottom w:val="0"/>
              <w:divBdr>
                <w:top w:val="none" w:sz="0" w:space="0" w:color="auto"/>
                <w:left w:val="none" w:sz="0" w:space="0" w:color="auto"/>
                <w:bottom w:val="none" w:sz="0" w:space="0" w:color="auto"/>
                <w:right w:val="none" w:sz="0" w:space="0" w:color="auto"/>
              </w:divBdr>
            </w:div>
          </w:divsChild>
        </w:div>
        <w:div w:id="773094504">
          <w:marLeft w:val="60"/>
          <w:marRight w:val="60"/>
          <w:marTop w:val="100"/>
          <w:marBottom w:val="100"/>
          <w:divBdr>
            <w:top w:val="none" w:sz="0" w:space="0" w:color="auto"/>
            <w:left w:val="none" w:sz="0" w:space="0" w:color="auto"/>
            <w:bottom w:val="none" w:sz="0" w:space="0" w:color="auto"/>
            <w:right w:val="none" w:sz="0" w:space="0" w:color="auto"/>
          </w:divBdr>
          <w:divsChild>
            <w:div w:id="1436049446">
              <w:marLeft w:val="0"/>
              <w:marRight w:val="0"/>
              <w:marTop w:val="120"/>
              <w:marBottom w:val="0"/>
              <w:divBdr>
                <w:top w:val="none" w:sz="0" w:space="0" w:color="auto"/>
                <w:left w:val="none" w:sz="0" w:space="0" w:color="auto"/>
                <w:bottom w:val="none" w:sz="0" w:space="0" w:color="auto"/>
                <w:right w:val="none" w:sz="0" w:space="0" w:color="auto"/>
              </w:divBdr>
            </w:div>
          </w:divsChild>
        </w:div>
        <w:div w:id="782774056">
          <w:marLeft w:val="60"/>
          <w:marRight w:val="60"/>
          <w:marTop w:val="100"/>
          <w:marBottom w:val="100"/>
          <w:divBdr>
            <w:top w:val="none" w:sz="0" w:space="0" w:color="auto"/>
            <w:left w:val="none" w:sz="0" w:space="0" w:color="auto"/>
            <w:bottom w:val="none" w:sz="0" w:space="0" w:color="auto"/>
            <w:right w:val="none" w:sz="0" w:space="0" w:color="auto"/>
          </w:divBdr>
        </w:div>
        <w:div w:id="783236044">
          <w:marLeft w:val="60"/>
          <w:marRight w:val="60"/>
          <w:marTop w:val="100"/>
          <w:marBottom w:val="100"/>
          <w:divBdr>
            <w:top w:val="none" w:sz="0" w:space="0" w:color="auto"/>
            <w:left w:val="none" w:sz="0" w:space="0" w:color="auto"/>
            <w:bottom w:val="none" w:sz="0" w:space="0" w:color="auto"/>
            <w:right w:val="none" w:sz="0" w:space="0" w:color="auto"/>
          </w:divBdr>
          <w:divsChild>
            <w:div w:id="1197347562">
              <w:marLeft w:val="0"/>
              <w:marRight w:val="0"/>
              <w:marTop w:val="0"/>
              <w:marBottom w:val="0"/>
              <w:divBdr>
                <w:top w:val="none" w:sz="0" w:space="0" w:color="auto"/>
                <w:left w:val="none" w:sz="0" w:space="0" w:color="auto"/>
                <w:bottom w:val="none" w:sz="0" w:space="0" w:color="auto"/>
                <w:right w:val="none" w:sz="0" w:space="0" w:color="auto"/>
              </w:divBdr>
            </w:div>
          </w:divsChild>
        </w:div>
        <w:div w:id="789709228">
          <w:marLeft w:val="60"/>
          <w:marRight w:val="60"/>
          <w:marTop w:val="100"/>
          <w:marBottom w:val="100"/>
          <w:divBdr>
            <w:top w:val="none" w:sz="0" w:space="0" w:color="auto"/>
            <w:left w:val="none" w:sz="0" w:space="0" w:color="auto"/>
            <w:bottom w:val="none" w:sz="0" w:space="0" w:color="auto"/>
            <w:right w:val="none" w:sz="0" w:space="0" w:color="auto"/>
          </w:divBdr>
        </w:div>
        <w:div w:id="790978675">
          <w:marLeft w:val="60"/>
          <w:marRight w:val="60"/>
          <w:marTop w:val="100"/>
          <w:marBottom w:val="100"/>
          <w:divBdr>
            <w:top w:val="none" w:sz="0" w:space="0" w:color="auto"/>
            <w:left w:val="none" w:sz="0" w:space="0" w:color="auto"/>
            <w:bottom w:val="none" w:sz="0" w:space="0" w:color="auto"/>
            <w:right w:val="none" w:sz="0" w:space="0" w:color="auto"/>
          </w:divBdr>
          <w:divsChild>
            <w:div w:id="424158225">
              <w:marLeft w:val="0"/>
              <w:marRight w:val="0"/>
              <w:marTop w:val="120"/>
              <w:marBottom w:val="0"/>
              <w:divBdr>
                <w:top w:val="none" w:sz="0" w:space="0" w:color="auto"/>
                <w:left w:val="none" w:sz="0" w:space="0" w:color="auto"/>
                <w:bottom w:val="none" w:sz="0" w:space="0" w:color="auto"/>
                <w:right w:val="none" w:sz="0" w:space="0" w:color="auto"/>
              </w:divBdr>
            </w:div>
          </w:divsChild>
        </w:div>
        <w:div w:id="793057139">
          <w:marLeft w:val="60"/>
          <w:marRight w:val="60"/>
          <w:marTop w:val="100"/>
          <w:marBottom w:val="100"/>
          <w:divBdr>
            <w:top w:val="none" w:sz="0" w:space="0" w:color="auto"/>
            <w:left w:val="none" w:sz="0" w:space="0" w:color="auto"/>
            <w:bottom w:val="none" w:sz="0" w:space="0" w:color="auto"/>
            <w:right w:val="none" w:sz="0" w:space="0" w:color="auto"/>
          </w:divBdr>
          <w:divsChild>
            <w:div w:id="1686977952">
              <w:marLeft w:val="0"/>
              <w:marRight w:val="0"/>
              <w:marTop w:val="0"/>
              <w:marBottom w:val="0"/>
              <w:divBdr>
                <w:top w:val="none" w:sz="0" w:space="0" w:color="auto"/>
                <w:left w:val="none" w:sz="0" w:space="0" w:color="auto"/>
                <w:bottom w:val="none" w:sz="0" w:space="0" w:color="auto"/>
                <w:right w:val="none" w:sz="0" w:space="0" w:color="auto"/>
              </w:divBdr>
            </w:div>
          </w:divsChild>
        </w:div>
        <w:div w:id="815338833">
          <w:marLeft w:val="60"/>
          <w:marRight w:val="60"/>
          <w:marTop w:val="100"/>
          <w:marBottom w:val="100"/>
          <w:divBdr>
            <w:top w:val="none" w:sz="0" w:space="0" w:color="auto"/>
            <w:left w:val="none" w:sz="0" w:space="0" w:color="auto"/>
            <w:bottom w:val="none" w:sz="0" w:space="0" w:color="auto"/>
            <w:right w:val="none" w:sz="0" w:space="0" w:color="auto"/>
          </w:divBdr>
          <w:divsChild>
            <w:div w:id="466944899">
              <w:marLeft w:val="0"/>
              <w:marRight w:val="0"/>
              <w:marTop w:val="120"/>
              <w:marBottom w:val="0"/>
              <w:divBdr>
                <w:top w:val="none" w:sz="0" w:space="0" w:color="auto"/>
                <w:left w:val="none" w:sz="0" w:space="0" w:color="auto"/>
                <w:bottom w:val="none" w:sz="0" w:space="0" w:color="auto"/>
                <w:right w:val="none" w:sz="0" w:space="0" w:color="auto"/>
              </w:divBdr>
            </w:div>
            <w:div w:id="1273246944">
              <w:marLeft w:val="0"/>
              <w:marRight w:val="0"/>
              <w:marTop w:val="120"/>
              <w:marBottom w:val="0"/>
              <w:divBdr>
                <w:top w:val="none" w:sz="0" w:space="0" w:color="auto"/>
                <w:left w:val="none" w:sz="0" w:space="0" w:color="auto"/>
                <w:bottom w:val="none" w:sz="0" w:space="0" w:color="auto"/>
                <w:right w:val="none" w:sz="0" w:space="0" w:color="auto"/>
              </w:divBdr>
            </w:div>
            <w:div w:id="2095974548">
              <w:marLeft w:val="0"/>
              <w:marRight w:val="0"/>
              <w:marTop w:val="120"/>
              <w:marBottom w:val="0"/>
              <w:divBdr>
                <w:top w:val="none" w:sz="0" w:space="0" w:color="auto"/>
                <w:left w:val="none" w:sz="0" w:space="0" w:color="auto"/>
                <w:bottom w:val="none" w:sz="0" w:space="0" w:color="auto"/>
                <w:right w:val="none" w:sz="0" w:space="0" w:color="auto"/>
              </w:divBdr>
            </w:div>
          </w:divsChild>
        </w:div>
        <w:div w:id="815413654">
          <w:marLeft w:val="60"/>
          <w:marRight w:val="60"/>
          <w:marTop w:val="100"/>
          <w:marBottom w:val="100"/>
          <w:divBdr>
            <w:top w:val="none" w:sz="0" w:space="0" w:color="auto"/>
            <w:left w:val="none" w:sz="0" w:space="0" w:color="auto"/>
            <w:bottom w:val="none" w:sz="0" w:space="0" w:color="auto"/>
            <w:right w:val="none" w:sz="0" w:space="0" w:color="auto"/>
          </w:divBdr>
        </w:div>
        <w:div w:id="822703621">
          <w:marLeft w:val="60"/>
          <w:marRight w:val="60"/>
          <w:marTop w:val="100"/>
          <w:marBottom w:val="100"/>
          <w:divBdr>
            <w:top w:val="none" w:sz="0" w:space="0" w:color="auto"/>
            <w:left w:val="none" w:sz="0" w:space="0" w:color="auto"/>
            <w:bottom w:val="none" w:sz="0" w:space="0" w:color="auto"/>
            <w:right w:val="none" w:sz="0" w:space="0" w:color="auto"/>
          </w:divBdr>
          <w:divsChild>
            <w:div w:id="634025493">
              <w:marLeft w:val="0"/>
              <w:marRight w:val="0"/>
              <w:marTop w:val="120"/>
              <w:marBottom w:val="0"/>
              <w:divBdr>
                <w:top w:val="none" w:sz="0" w:space="0" w:color="auto"/>
                <w:left w:val="none" w:sz="0" w:space="0" w:color="auto"/>
                <w:bottom w:val="none" w:sz="0" w:space="0" w:color="auto"/>
                <w:right w:val="none" w:sz="0" w:space="0" w:color="auto"/>
              </w:divBdr>
            </w:div>
          </w:divsChild>
        </w:div>
        <w:div w:id="824317433">
          <w:marLeft w:val="60"/>
          <w:marRight w:val="60"/>
          <w:marTop w:val="100"/>
          <w:marBottom w:val="100"/>
          <w:divBdr>
            <w:top w:val="none" w:sz="0" w:space="0" w:color="auto"/>
            <w:left w:val="none" w:sz="0" w:space="0" w:color="auto"/>
            <w:bottom w:val="none" w:sz="0" w:space="0" w:color="auto"/>
            <w:right w:val="none" w:sz="0" w:space="0" w:color="auto"/>
          </w:divBdr>
          <w:divsChild>
            <w:div w:id="582295852">
              <w:marLeft w:val="0"/>
              <w:marRight w:val="0"/>
              <w:marTop w:val="120"/>
              <w:marBottom w:val="0"/>
              <w:divBdr>
                <w:top w:val="none" w:sz="0" w:space="0" w:color="auto"/>
                <w:left w:val="none" w:sz="0" w:space="0" w:color="auto"/>
                <w:bottom w:val="none" w:sz="0" w:space="0" w:color="auto"/>
                <w:right w:val="none" w:sz="0" w:space="0" w:color="auto"/>
              </w:divBdr>
            </w:div>
          </w:divsChild>
        </w:div>
        <w:div w:id="828591868">
          <w:marLeft w:val="60"/>
          <w:marRight w:val="60"/>
          <w:marTop w:val="100"/>
          <w:marBottom w:val="100"/>
          <w:divBdr>
            <w:top w:val="none" w:sz="0" w:space="0" w:color="auto"/>
            <w:left w:val="none" w:sz="0" w:space="0" w:color="auto"/>
            <w:bottom w:val="none" w:sz="0" w:space="0" w:color="auto"/>
            <w:right w:val="none" w:sz="0" w:space="0" w:color="auto"/>
          </w:divBdr>
          <w:divsChild>
            <w:div w:id="1148933611">
              <w:marLeft w:val="0"/>
              <w:marRight w:val="0"/>
              <w:marTop w:val="120"/>
              <w:marBottom w:val="0"/>
              <w:divBdr>
                <w:top w:val="none" w:sz="0" w:space="0" w:color="auto"/>
                <w:left w:val="none" w:sz="0" w:space="0" w:color="auto"/>
                <w:bottom w:val="none" w:sz="0" w:space="0" w:color="auto"/>
                <w:right w:val="none" w:sz="0" w:space="0" w:color="auto"/>
              </w:divBdr>
            </w:div>
            <w:div w:id="1267074961">
              <w:marLeft w:val="0"/>
              <w:marRight w:val="0"/>
              <w:marTop w:val="120"/>
              <w:marBottom w:val="0"/>
              <w:divBdr>
                <w:top w:val="none" w:sz="0" w:space="0" w:color="auto"/>
                <w:left w:val="none" w:sz="0" w:space="0" w:color="auto"/>
                <w:bottom w:val="none" w:sz="0" w:space="0" w:color="auto"/>
                <w:right w:val="none" w:sz="0" w:space="0" w:color="auto"/>
              </w:divBdr>
            </w:div>
            <w:div w:id="2084451841">
              <w:marLeft w:val="0"/>
              <w:marRight w:val="0"/>
              <w:marTop w:val="120"/>
              <w:marBottom w:val="0"/>
              <w:divBdr>
                <w:top w:val="none" w:sz="0" w:space="0" w:color="auto"/>
                <w:left w:val="none" w:sz="0" w:space="0" w:color="auto"/>
                <w:bottom w:val="none" w:sz="0" w:space="0" w:color="auto"/>
                <w:right w:val="none" w:sz="0" w:space="0" w:color="auto"/>
              </w:divBdr>
            </w:div>
          </w:divsChild>
        </w:div>
        <w:div w:id="829758968">
          <w:marLeft w:val="60"/>
          <w:marRight w:val="60"/>
          <w:marTop w:val="100"/>
          <w:marBottom w:val="100"/>
          <w:divBdr>
            <w:top w:val="none" w:sz="0" w:space="0" w:color="auto"/>
            <w:left w:val="none" w:sz="0" w:space="0" w:color="auto"/>
            <w:bottom w:val="none" w:sz="0" w:space="0" w:color="auto"/>
            <w:right w:val="none" w:sz="0" w:space="0" w:color="auto"/>
          </w:divBdr>
          <w:divsChild>
            <w:div w:id="2143497447">
              <w:marLeft w:val="0"/>
              <w:marRight w:val="0"/>
              <w:marTop w:val="120"/>
              <w:marBottom w:val="0"/>
              <w:divBdr>
                <w:top w:val="none" w:sz="0" w:space="0" w:color="auto"/>
                <w:left w:val="none" w:sz="0" w:space="0" w:color="auto"/>
                <w:bottom w:val="none" w:sz="0" w:space="0" w:color="auto"/>
                <w:right w:val="none" w:sz="0" w:space="0" w:color="auto"/>
              </w:divBdr>
            </w:div>
          </w:divsChild>
        </w:div>
        <w:div w:id="843516946">
          <w:marLeft w:val="60"/>
          <w:marRight w:val="60"/>
          <w:marTop w:val="100"/>
          <w:marBottom w:val="100"/>
          <w:divBdr>
            <w:top w:val="none" w:sz="0" w:space="0" w:color="auto"/>
            <w:left w:val="none" w:sz="0" w:space="0" w:color="auto"/>
            <w:bottom w:val="none" w:sz="0" w:space="0" w:color="auto"/>
            <w:right w:val="none" w:sz="0" w:space="0" w:color="auto"/>
          </w:divBdr>
        </w:div>
        <w:div w:id="846165821">
          <w:marLeft w:val="60"/>
          <w:marRight w:val="60"/>
          <w:marTop w:val="100"/>
          <w:marBottom w:val="100"/>
          <w:divBdr>
            <w:top w:val="none" w:sz="0" w:space="0" w:color="auto"/>
            <w:left w:val="none" w:sz="0" w:space="0" w:color="auto"/>
            <w:bottom w:val="none" w:sz="0" w:space="0" w:color="auto"/>
            <w:right w:val="none" w:sz="0" w:space="0" w:color="auto"/>
          </w:divBdr>
        </w:div>
        <w:div w:id="863716317">
          <w:marLeft w:val="60"/>
          <w:marRight w:val="60"/>
          <w:marTop w:val="100"/>
          <w:marBottom w:val="100"/>
          <w:divBdr>
            <w:top w:val="none" w:sz="0" w:space="0" w:color="auto"/>
            <w:left w:val="none" w:sz="0" w:space="0" w:color="auto"/>
            <w:bottom w:val="none" w:sz="0" w:space="0" w:color="auto"/>
            <w:right w:val="none" w:sz="0" w:space="0" w:color="auto"/>
          </w:divBdr>
          <w:divsChild>
            <w:div w:id="1773550084">
              <w:marLeft w:val="0"/>
              <w:marRight w:val="0"/>
              <w:marTop w:val="120"/>
              <w:marBottom w:val="0"/>
              <w:divBdr>
                <w:top w:val="none" w:sz="0" w:space="0" w:color="auto"/>
                <w:left w:val="none" w:sz="0" w:space="0" w:color="auto"/>
                <w:bottom w:val="none" w:sz="0" w:space="0" w:color="auto"/>
                <w:right w:val="none" w:sz="0" w:space="0" w:color="auto"/>
              </w:divBdr>
            </w:div>
          </w:divsChild>
        </w:div>
        <w:div w:id="864058720">
          <w:marLeft w:val="60"/>
          <w:marRight w:val="60"/>
          <w:marTop w:val="100"/>
          <w:marBottom w:val="100"/>
          <w:divBdr>
            <w:top w:val="none" w:sz="0" w:space="0" w:color="auto"/>
            <w:left w:val="none" w:sz="0" w:space="0" w:color="auto"/>
            <w:bottom w:val="none" w:sz="0" w:space="0" w:color="auto"/>
            <w:right w:val="none" w:sz="0" w:space="0" w:color="auto"/>
          </w:divBdr>
          <w:divsChild>
            <w:div w:id="1296985881">
              <w:marLeft w:val="0"/>
              <w:marRight w:val="0"/>
              <w:marTop w:val="120"/>
              <w:marBottom w:val="0"/>
              <w:divBdr>
                <w:top w:val="none" w:sz="0" w:space="0" w:color="auto"/>
                <w:left w:val="none" w:sz="0" w:space="0" w:color="auto"/>
                <w:bottom w:val="none" w:sz="0" w:space="0" w:color="auto"/>
                <w:right w:val="none" w:sz="0" w:space="0" w:color="auto"/>
              </w:divBdr>
            </w:div>
          </w:divsChild>
        </w:div>
        <w:div w:id="873077478">
          <w:marLeft w:val="60"/>
          <w:marRight w:val="60"/>
          <w:marTop w:val="100"/>
          <w:marBottom w:val="100"/>
          <w:divBdr>
            <w:top w:val="none" w:sz="0" w:space="0" w:color="auto"/>
            <w:left w:val="none" w:sz="0" w:space="0" w:color="auto"/>
            <w:bottom w:val="none" w:sz="0" w:space="0" w:color="auto"/>
            <w:right w:val="none" w:sz="0" w:space="0" w:color="auto"/>
          </w:divBdr>
          <w:divsChild>
            <w:div w:id="984508262">
              <w:marLeft w:val="0"/>
              <w:marRight w:val="0"/>
              <w:marTop w:val="0"/>
              <w:marBottom w:val="0"/>
              <w:divBdr>
                <w:top w:val="none" w:sz="0" w:space="0" w:color="auto"/>
                <w:left w:val="none" w:sz="0" w:space="0" w:color="auto"/>
                <w:bottom w:val="none" w:sz="0" w:space="0" w:color="auto"/>
                <w:right w:val="none" w:sz="0" w:space="0" w:color="auto"/>
              </w:divBdr>
            </w:div>
            <w:div w:id="1341423216">
              <w:marLeft w:val="0"/>
              <w:marRight w:val="0"/>
              <w:marTop w:val="0"/>
              <w:marBottom w:val="0"/>
              <w:divBdr>
                <w:top w:val="none" w:sz="0" w:space="0" w:color="auto"/>
                <w:left w:val="none" w:sz="0" w:space="0" w:color="auto"/>
                <w:bottom w:val="none" w:sz="0" w:space="0" w:color="auto"/>
                <w:right w:val="none" w:sz="0" w:space="0" w:color="auto"/>
              </w:divBdr>
            </w:div>
          </w:divsChild>
        </w:div>
        <w:div w:id="874269095">
          <w:marLeft w:val="60"/>
          <w:marRight w:val="60"/>
          <w:marTop w:val="100"/>
          <w:marBottom w:val="100"/>
          <w:divBdr>
            <w:top w:val="none" w:sz="0" w:space="0" w:color="auto"/>
            <w:left w:val="none" w:sz="0" w:space="0" w:color="auto"/>
            <w:bottom w:val="none" w:sz="0" w:space="0" w:color="auto"/>
            <w:right w:val="none" w:sz="0" w:space="0" w:color="auto"/>
          </w:divBdr>
          <w:divsChild>
            <w:div w:id="1396703585">
              <w:marLeft w:val="0"/>
              <w:marRight w:val="0"/>
              <w:marTop w:val="120"/>
              <w:marBottom w:val="0"/>
              <w:divBdr>
                <w:top w:val="none" w:sz="0" w:space="0" w:color="auto"/>
                <w:left w:val="none" w:sz="0" w:space="0" w:color="auto"/>
                <w:bottom w:val="none" w:sz="0" w:space="0" w:color="auto"/>
                <w:right w:val="none" w:sz="0" w:space="0" w:color="auto"/>
              </w:divBdr>
            </w:div>
            <w:div w:id="1586188929">
              <w:marLeft w:val="0"/>
              <w:marRight w:val="0"/>
              <w:marTop w:val="120"/>
              <w:marBottom w:val="0"/>
              <w:divBdr>
                <w:top w:val="none" w:sz="0" w:space="0" w:color="auto"/>
                <w:left w:val="none" w:sz="0" w:space="0" w:color="auto"/>
                <w:bottom w:val="none" w:sz="0" w:space="0" w:color="auto"/>
                <w:right w:val="none" w:sz="0" w:space="0" w:color="auto"/>
              </w:divBdr>
            </w:div>
            <w:div w:id="1958100171">
              <w:marLeft w:val="0"/>
              <w:marRight w:val="0"/>
              <w:marTop w:val="120"/>
              <w:marBottom w:val="0"/>
              <w:divBdr>
                <w:top w:val="none" w:sz="0" w:space="0" w:color="auto"/>
                <w:left w:val="none" w:sz="0" w:space="0" w:color="auto"/>
                <w:bottom w:val="none" w:sz="0" w:space="0" w:color="auto"/>
                <w:right w:val="none" w:sz="0" w:space="0" w:color="auto"/>
              </w:divBdr>
            </w:div>
          </w:divsChild>
        </w:div>
        <w:div w:id="879824266">
          <w:marLeft w:val="60"/>
          <w:marRight w:val="60"/>
          <w:marTop w:val="100"/>
          <w:marBottom w:val="100"/>
          <w:divBdr>
            <w:top w:val="none" w:sz="0" w:space="0" w:color="auto"/>
            <w:left w:val="none" w:sz="0" w:space="0" w:color="auto"/>
            <w:bottom w:val="none" w:sz="0" w:space="0" w:color="auto"/>
            <w:right w:val="none" w:sz="0" w:space="0" w:color="auto"/>
          </w:divBdr>
          <w:divsChild>
            <w:div w:id="84352740">
              <w:marLeft w:val="0"/>
              <w:marRight w:val="0"/>
              <w:marTop w:val="120"/>
              <w:marBottom w:val="0"/>
              <w:divBdr>
                <w:top w:val="none" w:sz="0" w:space="0" w:color="auto"/>
                <w:left w:val="none" w:sz="0" w:space="0" w:color="auto"/>
                <w:bottom w:val="none" w:sz="0" w:space="0" w:color="auto"/>
                <w:right w:val="none" w:sz="0" w:space="0" w:color="auto"/>
              </w:divBdr>
            </w:div>
          </w:divsChild>
        </w:div>
        <w:div w:id="880481754">
          <w:marLeft w:val="60"/>
          <w:marRight w:val="60"/>
          <w:marTop w:val="100"/>
          <w:marBottom w:val="100"/>
          <w:divBdr>
            <w:top w:val="none" w:sz="0" w:space="0" w:color="auto"/>
            <w:left w:val="none" w:sz="0" w:space="0" w:color="auto"/>
            <w:bottom w:val="none" w:sz="0" w:space="0" w:color="auto"/>
            <w:right w:val="none" w:sz="0" w:space="0" w:color="auto"/>
          </w:divBdr>
        </w:div>
        <w:div w:id="889028581">
          <w:marLeft w:val="60"/>
          <w:marRight w:val="60"/>
          <w:marTop w:val="100"/>
          <w:marBottom w:val="100"/>
          <w:divBdr>
            <w:top w:val="none" w:sz="0" w:space="0" w:color="auto"/>
            <w:left w:val="none" w:sz="0" w:space="0" w:color="auto"/>
            <w:bottom w:val="none" w:sz="0" w:space="0" w:color="auto"/>
            <w:right w:val="none" w:sz="0" w:space="0" w:color="auto"/>
          </w:divBdr>
          <w:divsChild>
            <w:div w:id="1128937060">
              <w:marLeft w:val="0"/>
              <w:marRight w:val="0"/>
              <w:marTop w:val="120"/>
              <w:marBottom w:val="0"/>
              <w:divBdr>
                <w:top w:val="none" w:sz="0" w:space="0" w:color="auto"/>
                <w:left w:val="none" w:sz="0" w:space="0" w:color="auto"/>
                <w:bottom w:val="none" w:sz="0" w:space="0" w:color="auto"/>
                <w:right w:val="none" w:sz="0" w:space="0" w:color="auto"/>
              </w:divBdr>
            </w:div>
          </w:divsChild>
        </w:div>
        <w:div w:id="894195078">
          <w:marLeft w:val="60"/>
          <w:marRight w:val="60"/>
          <w:marTop w:val="100"/>
          <w:marBottom w:val="100"/>
          <w:divBdr>
            <w:top w:val="none" w:sz="0" w:space="0" w:color="auto"/>
            <w:left w:val="none" w:sz="0" w:space="0" w:color="auto"/>
            <w:bottom w:val="none" w:sz="0" w:space="0" w:color="auto"/>
            <w:right w:val="none" w:sz="0" w:space="0" w:color="auto"/>
          </w:divBdr>
          <w:divsChild>
            <w:div w:id="807210093">
              <w:marLeft w:val="0"/>
              <w:marRight w:val="0"/>
              <w:marTop w:val="120"/>
              <w:marBottom w:val="0"/>
              <w:divBdr>
                <w:top w:val="none" w:sz="0" w:space="0" w:color="auto"/>
                <w:left w:val="none" w:sz="0" w:space="0" w:color="auto"/>
                <w:bottom w:val="none" w:sz="0" w:space="0" w:color="auto"/>
                <w:right w:val="none" w:sz="0" w:space="0" w:color="auto"/>
              </w:divBdr>
            </w:div>
          </w:divsChild>
        </w:div>
        <w:div w:id="899897986">
          <w:marLeft w:val="60"/>
          <w:marRight w:val="60"/>
          <w:marTop w:val="100"/>
          <w:marBottom w:val="100"/>
          <w:divBdr>
            <w:top w:val="none" w:sz="0" w:space="0" w:color="auto"/>
            <w:left w:val="none" w:sz="0" w:space="0" w:color="auto"/>
            <w:bottom w:val="none" w:sz="0" w:space="0" w:color="auto"/>
            <w:right w:val="none" w:sz="0" w:space="0" w:color="auto"/>
          </w:divBdr>
          <w:divsChild>
            <w:div w:id="202401968">
              <w:marLeft w:val="0"/>
              <w:marRight w:val="0"/>
              <w:marTop w:val="120"/>
              <w:marBottom w:val="0"/>
              <w:divBdr>
                <w:top w:val="none" w:sz="0" w:space="0" w:color="auto"/>
                <w:left w:val="none" w:sz="0" w:space="0" w:color="auto"/>
                <w:bottom w:val="none" w:sz="0" w:space="0" w:color="auto"/>
                <w:right w:val="none" w:sz="0" w:space="0" w:color="auto"/>
              </w:divBdr>
            </w:div>
            <w:div w:id="575556755">
              <w:marLeft w:val="0"/>
              <w:marRight w:val="0"/>
              <w:marTop w:val="120"/>
              <w:marBottom w:val="0"/>
              <w:divBdr>
                <w:top w:val="none" w:sz="0" w:space="0" w:color="auto"/>
                <w:left w:val="none" w:sz="0" w:space="0" w:color="auto"/>
                <w:bottom w:val="none" w:sz="0" w:space="0" w:color="auto"/>
                <w:right w:val="none" w:sz="0" w:space="0" w:color="auto"/>
              </w:divBdr>
            </w:div>
            <w:div w:id="1358971479">
              <w:marLeft w:val="0"/>
              <w:marRight w:val="0"/>
              <w:marTop w:val="120"/>
              <w:marBottom w:val="0"/>
              <w:divBdr>
                <w:top w:val="none" w:sz="0" w:space="0" w:color="auto"/>
                <w:left w:val="none" w:sz="0" w:space="0" w:color="auto"/>
                <w:bottom w:val="none" w:sz="0" w:space="0" w:color="auto"/>
                <w:right w:val="none" w:sz="0" w:space="0" w:color="auto"/>
              </w:divBdr>
            </w:div>
          </w:divsChild>
        </w:div>
        <w:div w:id="902980849">
          <w:marLeft w:val="60"/>
          <w:marRight w:val="60"/>
          <w:marTop w:val="100"/>
          <w:marBottom w:val="100"/>
          <w:divBdr>
            <w:top w:val="none" w:sz="0" w:space="0" w:color="auto"/>
            <w:left w:val="none" w:sz="0" w:space="0" w:color="auto"/>
            <w:bottom w:val="none" w:sz="0" w:space="0" w:color="auto"/>
            <w:right w:val="none" w:sz="0" w:space="0" w:color="auto"/>
          </w:divBdr>
        </w:div>
        <w:div w:id="902986234">
          <w:marLeft w:val="60"/>
          <w:marRight w:val="60"/>
          <w:marTop w:val="100"/>
          <w:marBottom w:val="100"/>
          <w:divBdr>
            <w:top w:val="none" w:sz="0" w:space="0" w:color="auto"/>
            <w:left w:val="none" w:sz="0" w:space="0" w:color="auto"/>
            <w:bottom w:val="none" w:sz="0" w:space="0" w:color="auto"/>
            <w:right w:val="none" w:sz="0" w:space="0" w:color="auto"/>
          </w:divBdr>
          <w:divsChild>
            <w:div w:id="93013412">
              <w:marLeft w:val="0"/>
              <w:marRight w:val="0"/>
              <w:marTop w:val="120"/>
              <w:marBottom w:val="0"/>
              <w:divBdr>
                <w:top w:val="none" w:sz="0" w:space="0" w:color="auto"/>
                <w:left w:val="none" w:sz="0" w:space="0" w:color="auto"/>
                <w:bottom w:val="none" w:sz="0" w:space="0" w:color="auto"/>
                <w:right w:val="none" w:sz="0" w:space="0" w:color="auto"/>
              </w:divBdr>
            </w:div>
          </w:divsChild>
        </w:div>
        <w:div w:id="904993687">
          <w:marLeft w:val="60"/>
          <w:marRight w:val="60"/>
          <w:marTop w:val="100"/>
          <w:marBottom w:val="100"/>
          <w:divBdr>
            <w:top w:val="none" w:sz="0" w:space="0" w:color="auto"/>
            <w:left w:val="none" w:sz="0" w:space="0" w:color="auto"/>
            <w:bottom w:val="none" w:sz="0" w:space="0" w:color="auto"/>
            <w:right w:val="none" w:sz="0" w:space="0" w:color="auto"/>
          </w:divBdr>
          <w:divsChild>
            <w:div w:id="658458357">
              <w:marLeft w:val="0"/>
              <w:marRight w:val="0"/>
              <w:marTop w:val="0"/>
              <w:marBottom w:val="0"/>
              <w:divBdr>
                <w:top w:val="none" w:sz="0" w:space="0" w:color="auto"/>
                <w:left w:val="none" w:sz="0" w:space="0" w:color="auto"/>
                <w:bottom w:val="none" w:sz="0" w:space="0" w:color="auto"/>
                <w:right w:val="none" w:sz="0" w:space="0" w:color="auto"/>
              </w:divBdr>
            </w:div>
            <w:div w:id="1819689649">
              <w:marLeft w:val="0"/>
              <w:marRight w:val="0"/>
              <w:marTop w:val="0"/>
              <w:marBottom w:val="0"/>
              <w:divBdr>
                <w:top w:val="none" w:sz="0" w:space="0" w:color="auto"/>
                <w:left w:val="none" w:sz="0" w:space="0" w:color="auto"/>
                <w:bottom w:val="none" w:sz="0" w:space="0" w:color="auto"/>
                <w:right w:val="none" w:sz="0" w:space="0" w:color="auto"/>
              </w:divBdr>
            </w:div>
          </w:divsChild>
        </w:div>
        <w:div w:id="906571017">
          <w:marLeft w:val="60"/>
          <w:marRight w:val="60"/>
          <w:marTop w:val="100"/>
          <w:marBottom w:val="100"/>
          <w:divBdr>
            <w:top w:val="none" w:sz="0" w:space="0" w:color="auto"/>
            <w:left w:val="none" w:sz="0" w:space="0" w:color="auto"/>
            <w:bottom w:val="none" w:sz="0" w:space="0" w:color="auto"/>
            <w:right w:val="none" w:sz="0" w:space="0" w:color="auto"/>
          </w:divBdr>
          <w:divsChild>
            <w:div w:id="1378505195">
              <w:marLeft w:val="0"/>
              <w:marRight w:val="0"/>
              <w:marTop w:val="0"/>
              <w:marBottom w:val="0"/>
              <w:divBdr>
                <w:top w:val="none" w:sz="0" w:space="0" w:color="auto"/>
                <w:left w:val="none" w:sz="0" w:space="0" w:color="auto"/>
                <w:bottom w:val="none" w:sz="0" w:space="0" w:color="auto"/>
                <w:right w:val="none" w:sz="0" w:space="0" w:color="auto"/>
              </w:divBdr>
            </w:div>
            <w:div w:id="1987859410">
              <w:marLeft w:val="0"/>
              <w:marRight w:val="0"/>
              <w:marTop w:val="0"/>
              <w:marBottom w:val="0"/>
              <w:divBdr>
                <w:top w:val="none" w:sz="0" w:space="0" w:color="auto"/>
                <w:left w:val="none" w:sz="0" w:space="0" w:color="auto"/>
                <w:bottom w:val="none" w:sz="0" w:space="0" w:color="auto"/>
                <w:right w:val="none" w:sz="0" w:space="0" w:color="auto"/>
              </w:divBdr>
            </w:div>
          </w:divsChild>
        </w:div>
        <w:div w:id="921722597">
          <w:marLeft w:val="60"/>
          <w:marRight w:val="60"/>
          <w:marTop w:val="100"/>
          <w:marBottom w:val="100"/>
          <w:divBdr>
            <w:top w:val="none" w:sz="0" w:space="0" w:color="auto"/>
            <w:left w:val="none" w:sz="0" w:space="0" w:color="auto"/>
            <w:bottom w:val="none" w:sz="0" w:space="0" w:color="auto"/>
            <w:right w:val="none" w:sz="0" w:space="0" w:color="auto"/>
          </w:divBdr>
          <w:divsChild>
            <w:div w:id="532230322">
              <w:marLeft w:val="0"/>
              <w:marRight w:val="0"/>
              <w:marTop w:val="120"/>
              <w:marBottom w:val="0"/>
              <w:divBdr>
                <w:top w:val="none" w:sz="0" w:space="0" w:color="auto"/>
                <w:left w:val="none" w:sz="0" w:space="0" w:color="auto"/>
                <w:bottom w:val="none" w:sz="0" w:space="0" w:color="auto"/>
                <w:right w:val="none" w:sz="0" w:space="0" w:color="auto"/>
              </w:divBdr>
            </w:div>
          </w:divsChild>
        </w:div>
        <w:div w:id="926572905">
          <w:marLeft w:val="60"/>
          <w:marRight w:val="60"/>
          <w:marTop w:val="100"/>
          <w:marBottom w:val="100"/>
          <w:divBdr>
            <w:top w:val="none" w:sz="0" w:space="0" w:color="auto"/>
            <w:left w:val="none" w:sz="0" w:space="0" w:color="auto"/>
            <w:bottom w:val="none" w:sz="0" w:space="0" w:color="auto"/>
            <w:right w:val="none" w:sz="0" w:space="0" w:color="auto"/>
          </w:divBdr>
          <w:divsChild>
            <w:div w:id="1813449597">
              <w:marLeft w:val="0"/>
              <w:marRight w:val="0"/>
              <w:marTop w:val="120"/>
              <w:marBottom w:val="0"/>
              <w:divBdr>
                <w:top w:val="none" w:sz="0" w:space="0" w:color="auto"/>
                <w:left w:val="none" w:sz="0" w:space="0" w:color="auto"/>
                <w:bottom w:val="none" w:sz="0" w:space="0" w:color="auto"/>
                <w:right w:val="none" w:sz="0" w:space="0" w:color="auto"/>
              </w:divBdr>
            </w:div>
          </w:divsChild>
        </w:div>
        <w:div w:id="927612877">
          <w:marLeft w:val="60"/>
          <w:marRight w:val="60"/>
          <w:marTop w:val="100"/>
          <w:marBottom w:val="100"/>
          <w:divBdr>
            <w:top w:val="none" w:sz="0" w:space="0" w:color="auto"/>
            <w:left w:val="none" w:sz="0" w:space="0" w:color="auto"/>
            <w:bottom w:val="none" w:sz="0" w:space="0" w:color="auto"/>
            <w:right w:val="none" w:sz="0" w:space="0" w:color="auto"/>
          </w:divBdr>
          <w:divsChild>
            <w:div w:id="1269583812">
              <w:marLeft w:val="0"/>
              <w:marRight w:val="0"/>
              <w:marTop w:val="0"/>
              <w:marBottom w:val="0"/>
              <w:divBdr>
                <w:top w:val="none" w:sz="0" w:space="0" w:color="auto"/>
                <w:left w:val="none" w:sz="0" w:space="0" w:color="auto"/>
                <w:bottom w:val="none" w:sz="0" w:space="0" w:color="auto"/>
                <w:right w:val="none" w:sz="0" w:space="0" w:color="auto"/>
              </w:divBdr>
            </w:div>
          </w:divsChild>
        </w:div>
        <w:div w:id="928847496">
          <w:marLeft w:val="60"/>
          <w:marRight w:val="60"/>
          <w:marTop w:val="100"/>
          <w:marBottom w:val="100"/>
          <w:divBdr>
            <w:top w:val="none" w:sz="0" w:space="0" w:color="auto"/>
            <w:left w:val="none" w:sz="0" w:space="0" w:color="auto"/>
            <w:bottom w:val="none" w:sz="0" w:space="0" w:color="auto"/>
            <w:right w:val="none" w:sz="0" w:space="0" w:color="auto"/>
          </w:divBdr>
          <w:divsChild>
            <w:div w:id="507210054">
              <w:marLeft w:val="0"/>
              <w:marRight w:val="0"/>
              <w:marTop w:val="120"/>
              <w:marBottom w:val="0"/>
              <w:divBdr>
                <w:top w:val="none" w:sz="0" w:space="0" w:color="auto"/>
                <w:left w:val="none" w:sz="0" w:space="0" w:color="auto"/>
                <w:bottom w:val="none" w:sz="0" w:space="0" w:color="auto"/>
                <w:right w:val="none" w:sz="0" w:space="0" w:color="auto"/>
              </w:divBdr>
            </w:div>
          </w:divsChild>
        </w:div>
        <w:div w:id="945968697">
          <w:marLeft w:val="60"/>
          <w:marRight w:val="60"/>
          <w:marTop w:val="100"/>
          <w:marBottom w:val="100"/>
          <w:divBdr>
            <w:top w:val="none" w:sz="0" w:space="0" w:color="auto"/>
            <w:left w:val="none" w:sz="0" w:space="0" w:color="auto"/>
            <w:bottom w:val="none" w:sz="0" w:space="0" w:color="auto"/>
            <w:right w:val="none" w:sz="0" w:space="0" w:color="auto"/>
          </w:divBdr>
        </w:div>
        <w:div w:id="947391548">
          <w:marLeft w:val="60"/>
          <w:marRight w:val="60"/>
          <w:marTop w:val="100"/>
          <w:marBottom w:val="100"/>
          <w:divBdr>
            <w:top w:val="none" w:sz="0" w:space="0" w:color="auto"/>
            <w:left w:val="none" w:sz="0" w:space="0" w:color="auto"/>
            <w:bottom w:val="none" w:sz="0" w:space="0" w:color="auto"/>
            <w:right w:val="none" w:sz="0" w:space="0" w:color="auto"/>
          </w:divBdr>
          <w:divsChild>
            <w:div w:id="236404305">
              <w:marLeft w:val="0"/>
              <w:marRight w:val="0"/>
              <w:marTop w:val="120"/>
              <w:marBottom w:val="0"/>
              <w:divBdr>
                <w:top w:val="none" w:sz="0" w:space="0" w:color="auto"/>
                <w:left w:val="none" w:sz="0" w:space="0" w:color="auto"/>
                <w:bottom w:val="none" w:sz="0" w:space="0" w:color="auto"/>
                <w:right w:val="none" w:sz="0" w:space="0" w:color="auto"/>
              </w:divBdr>
            </w:div>
          </w:divsChild>
        </w:div>
        <w:div w:id="951548712">
          <w:marLeft w:val="60"/>
          <w:marRight w:val="60"/>
          <w:marTop w:val="100"/>
          <w:marBottom w:val="100"/>
          <w:divBdr>
            <w:top w:val="none" w:sz="0" w:space="0" w:color="auto"/>
            <w:left w:val="none" w:sz="0" w:space="0" w:color="auto"/>
            <w:bottom w:val="none" w:sz="0" w:space="0" w:color="auto"/>
            <w:right w:val="none" w:sz="0" w:space="0" w:color="auto"/>
          </w:divBdr>
          <w:divsChild>
            <w:div w:id="251817089">
              <w:marLeft w:val="0"/>
              <w:marRight w:val="0"/>
              <w:marTop w:val="120"/>
              <w:marBottom w:val="0"/>
              <w:divBdr>
                <w:top w:val="none" w:sz="0" w:space="0" w:color="auto"/>
                <w:left w:val="none" w:sz="0" w:space="0" w:color="auto"/>
                <w:bottom w:val="none" w:sz="0" w:space="0" w:color="auto"/>
                <w:right w:val="none" w:sz="0" w:space="0" w:color="auto"/>
              </w:divBdr>
            </w:div>
          </w:divsChild>
        </w:div>
        <w:div w:id="955331723">
          <w:marLeft w:val="60"/>
          <w:marRight w:val="60"/>
          <w:marTop w:val="100"/>
          <w:marBottom w:val="100"/>
          <w:divBdr>
            <w:top w:val="none" w:sz="0" w:space="0" w:color="auto"/>
            <w:left w:val="none" w:sz="0" w:space="0" w:color="auto"/>
            <w:bottom w:val="none" w:sz="0" w:space="0" w:color="auto"/>
            <w:right w:val="none" w:sz="0" w:space="0" w:color="auto"/>
          </w:divBdr>
        </w:div>
        <w:div w:id="955870873">
          <w:marLeft w:val="60"/>
          <w:marRight w:val="60"/>
          <w:marTop w:val="100"/>
          <w:marBottom w:val="100"/>
          <w:divBdr>
            <w:top w:val="none" w:sz="0" w:space="0" w:color="auto"/>
            <w:left w:val="none" w:sz="0" w:space="0" w:color="auto"/>
            <w:bottom w:val="none" w:sz="0" w:space="0" w:color="auto"/>
            <w:right w:val="none" w:sz="0" w:space="0" w:color="auto"/>
          </w:divBdr>
          <w:divsChild>
            <w:div w:id="1279291445">
              <w:marLeft w:val="0"/>
              <w:marRight w:val="0"/>
              <w:marTop w:val="120"/>
              <w:marBottom w:val="0"/>
              <w:divBdr>
                <w:top w:val="none" w:sz="0" w:space="0" w:color="auto"/>
                <w:left w:val="none" w:sz="0" w:space="0" w:color="auto"/>
                <w:bottom w:val="none" w:sz="0" w:space="0" w:color="auto"/>
                <w:right w:val="none" w:sz="0" w:space="0" w:color="auto"/>
              </w:divBdr>
            </w:div>
          </w:divsChild>
        </w:div>
        <w:div w:id="960650972">
          <w:marLeft w:val="60"/>
          <w:marRight w:val="60"/>
          <w:marTop w:val="100"/>
          <w:marBottom w:val="100"/>
          <w:divBdr>
            <w:top w:val="none" w:sz="0" w:space="0" w:color="auto"/>
            <w:left w:val="none" w:sz="0" w:space="0" w:color="auto"/>
            <w:bottom w:val="none" w:sz="0" w:space="0" w:color="auto"/>
            <w:right w:val="none" w:sz="0" w:space="0" w:color="auto"/>
          </w:divBdr>
          <w:divsChild>
            <w:div w:id="852842257">
              <w:marLeft w:val="0"/>
              <w:marRight w:val="0"/>
              <w:marTop w:val="120"/>
              <w:marBottom w:val="0"/>
              <w:divBdr>
                <w:top w:val="none" w:sz="0" w:space="0" w:color="auto"/>
                <w:left w:val="none" w:sz="0" w:space="0" w:color="auto"/>
                <w:bottom w:val="none" w:sz="0" w:space="0" w:color="auto"/>
                <w:right w:val="none" w:sz="0" w:space="0" w:color="auto"/>
              </w:divBdr>
            </w:div>
          </w:divsChild>
        </w:div>
        <w:div w:id="966084456">
          <w:marLeft w:val="60"/>
          <w:marRight w:val="60"/>
          <w:marTop w:val="100"/>
          <w:marBottom w:val="100"/>
          <w:divBdr>
            <w:top w:val="none" w:sz="0" w:space="0" w:color="auto"/>
            <w:left w:val="none" w:sz="0" w:space="0" w:color="auto"/>
            <w:bottom w:val="none" w:sz="0" w:space="0" w:color="auto"/>
            <w:right w:val="none" w:sz="0" w:space="0" w:color="auto"/>
          </w:divBdr>
        </w:div>
        <w:div w:id="966738151">
          <w:marLeft w:val="60"/>
          <w:marRight w:val="60"/>
          <w:marTop w:val="100"/>
          <w:marBottom w:val="100"/>
          <w:divBdr>
            <w:top w:val="none" w:sz="0" w:space="0" w:color="auto"/>
            <w:left w:val="none" w:sz="0" w:space="0" w:color="auto"/>
            <w:bottom w:val="none" w:sz="0" w:space="0" w:color="auto"/>
            <w:right w:val="none" w:sz="0" w:space="0" w:color="auto"/>
          </w:divBdr>
        </w:div>
        <w:div w:id="970789454">
          <w:marLeft w:val="60"/>
          <w:marRight w:val="60"/>
          <w:marTop w:val="100"/>
          <w:marBottom w:val="100"/>
          <w:divBdr>
            <w:top w:val="none" w:sz="0" w:space="0" w:color="auto"/>
            <w:left w:val="none" w:sz="0" w:space="0" w:color="auto"/>
            <w:bottom w:val="none" w:sz="0" w:space="0" w:color="auto"/>
            <w:right w:val="none" w:sz="0" w:space="0" w:color="auto"/>
          </w:divBdr>
          <w:divsChild>
            <w:div w:id="986015015">
              <w:marLeft w:val="0"/>
              <w:marRight w:val="0"/>
              <w:marTop w:val="120"/>
              <w:marBottom w:val="0"/>
              <w:divBdr>
                <w:top w:val="none" w:sz="0" w:space="0" w:color="auto"/>
                <w:left w:val="none" w:sz="0" w:space="0" w:color="auto"/>
                <w:bottom w:val="none" w:sz="0" w:space="0" w:color="auto"/>
                <w:right w:val="none" w:sz="0" w:space="0" w:color="auto"/>
              </w:divBdr>
            </w:div>
          </w:divsChild>
        </w:div>
        <w:div w:id="975334478">
          <w:marLeft w:val="60"/>
          <w:marRight w:val="60"/>
          <w:marTop w:val="100"/>
          <w:marBottom w:val="100"/>
          <w:divBdr>
            <w:top w:val="none" w:sz="0" w:space="0" w:color="auto"/>
            <w:left w:val="none" w:sz="0" w:space="0" w:color="auto"/>
            <w:bottom w:val="none" w:sz="0" w:space="0" w:color="auto"/>
            <w:right w:val="none" w:sz="0" w:space="0" w:color="auto"/>
          </w:divBdr>
          <w:divsChild>
            <w:div w:id="123083150">
              <w:marLeft w:val="0"/>
              <w:marRight w:val="0"/>
              <w:marTop w:val="0"/>
              <w:marBottom w:val="0"/>
              <w:divBdr>
                <w:top w:val="none" w:sz="0" w:space="0" w:color="auto"/>
                <w:left w:val="none" w:sz="0" w:space="0" w:color="auto"/>
                <w:bottom w:val="none" w:sz="0" w:space="0" w:color="auto"/>
                <w:right w:val="none" w:sz="0" w:space="0" w:color="auto"/>
              </w:divBdr>
            </w:div>
            <w:div w:id="1515145646">
              <w:marLeft w:val="0"/>
              <w:marRight w:val="0"/>
              <w:marTop w:val="0"/>
              <w:marBottom w:val="0"/>
              <w:divBdr>
                <w:top w:val="none" w:sz="0" w:space="0" w:color="auto"/>
                <w:left w:val="none" w:sz="0" w:space="0" w:color="auto"/>
                <w:bottom w:val="none" w:sz="0" w:space="0" w:color="auto"/>
                <w:right w:val="none" w:sz="0" w:space="0" w:color="auto"/>
              </w:divBdr>
            </w:div>
          </w:divsChild>
        </w:div>
        <w:div w:id="978264954">
          <w:marLeft w:val="60"/>
          <w:marRight w:val="60"/>
          <w:marTop w:val="100"/>
          <w:marBottom w:val="100"/>
          <w:divBdr>
            <w:top w:val="none" w:sz="0" w:space="0" w:color="auto"/>
            <w:left w:val="none" w:sz="0" w:space="0" w:color="auto"/>
            <w:bottom w:val="none" w:sz="0" w:space="0" w:color="auto"/>
            <w:right w:val="none" w:sz="0" w:space="0" w:color="auto"/>
          </w:divBdr>
          <w:divsChild>
            <w:div w:id="1150295003">
              <w:marLeft w:val="0"/>
              <w:marRight w:val="0"/>
              <w:marTop w:val="120"/>
              <w:marBottom w:val="0"/>
              <w:divBdr>
                <w:top w:val="none" w:sz="0" w:space="0" w:color="auto"/>
                <w:left w:val="none" w:sz="0" w:space="0" w:color="auto"/>
                <w:bottom w:val="none" w:sz="0" w:space="0" w:color="auto"/>
                <w:right w:val="none" w:sz="0" w:space="0" w:color="auto"/>
              </w:divBdr>
            </w:div>
          </w:divsChild>
        </w:div>
        <w:div w:id="989209558">
          <w:marLeft w:val="60"/>
          <w:marRight w:val="60"/>
          <w:marTop w:val="100"/>
          <w:marBottom w:val="100"/>
          <w:divBdr>
            <w:top w:val="none" w:sz="0" w:space="0" w:color="auto"/>
            <w:left w:val="none" w:sz="0" w:space="0" w:color="auto"/>
            <w:bottom w:val="none" w:sz="0" w:space="0" w:color="auto"/>
            <w:right w:val="none" w:sz="0" w:space="0" w:color="auto"/>
          </w:divBdr>
          <w:divsChild>
            <w:div w:id="1457218642">
              <w:marLeft w:val="0"/>
              <w:marRight w:val="0"/>
              <w:marTop w:val="0"/>
              <w:marBottom w:val="0"/>
              <w:divBdr>
                <w:top w:val="none" w:sz="0" w:space="0" w:color="auto"/>
                <w:left w:val="none" w:sz="0" w:space="0" w:color="auto"/>
                <w:bottom w:val="none" w:sz="0" w:space="0" w:color="auto"/>
                <w:right w:val="none" w:sz="0" w:space="0" w:color="auto"/>
              </w:divBdr>
            </w:div>
          </w:divsChild>
        </w:div>
        <w:div w:id="996109187">
          <w:marLeft w:val="60"/>
          <w:marRight w:val="60"/>
          <w:marTop w:val="100"/>
          <w:marBottom w:val="100"/>
          <w:divBdr>
            <w:top w:val="none" w:sz="0" w:space="0" w:color="auto"/>
            <w:left w:val="none" w:sz="0" w:space="0" w:color="auto"/>
            <w:bottom w:val="none" w:sz="0" w:space="0" w:color="auto"/>
            <w:right w:val="none" w:sz="0" w:space="0" w:color="auto"/>
          </w:divBdr>
          <w:divsChild>
            <w:div w:id="644818458">
              <w:marLeft w:val="0"/>
              <w:marRight w:val="0"/>
              <w:marTop w:val="120"/>
              <w:marBottom w:val="0"/>
              <w:divBdr>
                <w:top w:val="none" w:sz="0" w:space="0" w:color="auto"/>
                <w:left w:val="none" w:sz="0" w:space="0" w:color="auto"/>
                <w:bottom w:val="none" w:sz="0" w:space="0" w:color="auto"/>
                <w:right w:val="none" w:sz="0" w:space="0" w:color="auto"/>
              </w:divBdr>
            </w:div>
          </w:divsChild>
        </w:div>
        <w:div w:id="996421235">
          <w:marLeft w:val="60"/>
          <w:marRight w:val="60"/>
          <w:marTop w:val="100"/>
          <w:marBottom w:val="100"/>
          <w:divBdr>
            <w:top w:val="none" w:sz="0" w:space="0" w:color="auto"/>
            <w:left w:val="none" w:sz="0" w:space="0" w:color="auto"/>
            <w:bottom w:val="none" w:sz="0" w:space="0" w:color="auto"/>
            <w:right w:val="none" w:sz="0" w:space="0" w:color="auto"/>
          </w:divBdr>
        </w:div>
        <w:div w:id="1001201103">
          <w:marLeft w:val="60"/>
          <w:marRight w:val="60"/>
          <w:marTop w:val="100"/>
          <w:marBottom w:val="100"/>
          <w:divBdr>
            <w:top w:val="none" w:sz="0" w:space="0" w:color="auto"/>
            <w:left w:val="none" w:sz="0" w:space="0" w:color="auto"/>
            <w:bottom w:val="none" w:sz="0" w:space="0" w:color="auto"/>
            <w:right w:val="none" w:sz="0" w:space="0" w:color="auto"/>
          </w:divBdr>
          <w:divsChild>
            <w:div w:id="2100636036">
              <w:marLeft w:val="0"/>
              <w:marRight w:val="0"/>
              <w:marTop w:val="120"/>
              <w:marBottom w:val="0"/>
              <w:divBdr>
                <w:top w:val="none" w:sz="0" w:space="0" w:color="auto"/>
                <w:left w:val="none" w:sz="0" w:space="0" w:color="auto"/>
                <w:bottom w:val="none" w:sz="0" w:space="0" w:color="auto"/>
                <w:right w:val="none" w:sz="0" w:space="0" w:color="auto"/>
              </w:divBdr>
            </w:div>
          </w:divsChild>
        </w:div>
        <w:div w:id="1004210350">
          <w:marLeft w:val="60"/>
          <w:marRight w:val="60"/>
          <w:marTop w:val="100"/>
          <w:marBottom w:val="100"/>
          <w:divBdr>
            <w:top w:val="none" w:sz="0" w:space="0" w:color="auto"/>
            <w:left w:val="none" w:sz="0" w:space="0" w:color="auto"/>
            <w:bottom w:val="none" w:sz="0" w:space="0" w:color="auto"/>
            <w:right w:val="none" w:sz="0" w:space="0" w:color="auto"/>
          </w:divBdr>
          <w:divsChild>
            <w:div w:id="1789543050">
              <w:marLeft w:val="0"/>
              <w:marRight w:val="0"/>
              <w:marTop w:val="120"/>
              <w:marBottom w:val="0"/>
              <w:divBdr>
                <w:top w:val="none" w:sz="0" w:space="0" w:color="auto"/>
                <w:left w:val="none" w:sz="0" w:space="0" w:color="auto"/>
                <w:bottom w:val="none" w:sz="0" w:space="0" w:color="auto"/>
                <w:right w:val="none" w:sz="0" w:space="0" w:color="auto"/>
              </w:divBdr>
            </w:div>
          </w:divsChild>
        </w:div>
        <w:div w:id="1010792568">
          <w:marLeft w:val="60"/>
          <w:marRight w:val="60"/>
          <w:marTop w:val="100"/>
          <w:marBottom w:val="100"/>
          <w:divBdr>
            <w:top w:val="none" w:sz="0" w:space="0" w:color="auto"/>
            <w:left w:val="none" w:sz="0" w:space="0" w:color="auto"/>
            <w:bottom w:val="none" w:sz="0" w:space="0" w:color="auto"/>
            <w:right w:val="none" w:sz="0" w:space="0" w:color="auto"/>
          </w:divBdr>
          <w:divsChild>
            <w:div w:id="1227841067">
              <w:marLeft w:val="0"/>
              <w:marRight w:val="0"/>
              <w:marTop w:val="0"/>
              <w:marBottom w:val="0"/>
              <w:divBdr>
                <w:top w:val="none" w:sz="0" w:space="0" w:color="auto"/>
                <w:left w:val="none" w:sz="0" w:space="0" w:color="auto"/>
                <w:bottom w:val="none" w:sz="0" w:space="0" w:color="auto"/>
                <w:right w:val="none" w:sz="0" w:space="0" w:color="auto"/>
              </w:divBdr>
            </w:div>
            <w:div w:id="1306860591">
              <w:marLeft w:val="0"/>
              <w:marRight w:val="0"/>
              <w:marTop w:val="0"/>
              <w:marBottom w:val="0"/>
              <w:divBdr>
                <w:top w:val="none" w:sz="0" w:space="0" w:color="auto"/>
                <w:left w:val="none" w:sz="0" w:space="0" w:color="auto"/>
                <w:bottom w:val="none" w:sz="0" w:space="0" w:color="auto"/>
                <w:right w:val="none" w:sz="0" w:space="0" w:color="auto"/>
              </w:divBdr>
            </w:div>
          </w:divsChild>
        </w:div>
        <w:div w:id="1012873231">
          <w:marLeft w:val="60"/>
          <w:marRight w:val="60"/>
          <w:marTop w:val="100"/>
          <w:marBottom w:val="100"/>
          <w:divBdr>
            <w:top w:val="none" w:sz="0" w:space="0" w:color="auto"/>
            <w:left w:val="none" w:sz="0" w:space="0" w:color="auto"/>
            <w:bottom w:val="none" w:sz="0" w:space="0" w:color="auto"/>
            <w:right w:val="none" w:sz="0" w:space="0" w:color="auto"/>
          </w:divBdr>
        </w:div>
        <w:div w:id="1018241184">
          <w:marLeft w:val="60"/>
          <w:marRight w:val="60"/>
          <w:marTop w:val="100"/>
          <w:marBottom w:val="100"/>
          <w:divBdr>
            <w:top w:val="none" w:sz="0" w:space="0" w:color="auto"/>
            <w:left w:val="none" w:sz="0" w:space="0" w:color="auto"/>
            <w:bottom w:val="none" w:sz="0" w:space="0" w:color="auto"/>
            <w:right w:val="none" w:sz="0" w:space="0" w:color="auto"/>
          </w:divBdr>
        </w:div>
        <w:div w:id="1025441847">
          <w:marLeft w:val="60"/>
          <w:marRight w:val="60"/>
          <w:marTop w:val="100"/>
          <w:marBottom w:val="100"/>
          <w:divBdr>
            <w:top w:val="none" w:sz="0" w:space="0" w:color="auto"/>
            <w:left w:val="none" w:sz="0" w:space="0" w:color="auto"/>
            <w:bottom w:val="none" w:sz="0" w:space="0" w:color="auto"/>
            <w:right w:val="none" w:sz="0" w:space="0" w:color="auto"/>
          </w:divBdr>
        </w:div>
        <w:div w:id="1031879206">
          <w:marLeft w:val="60"/>
          <w:marRight w:val="60"/>
          <w:marTop w:val="100"/>
          <w:marBottom w:val="100"/>
          <w:divBdr>
            <w:top w:val="none" w:sz="0" w:space="0" w:color="auto"/>
            <w:left w:val="none" w:sz="0" w:space="0" w:color="auto"/>
            <w:bottom w:val="none" w:sz="0" w:space="0" w:color="auto"/>
            <w:right w:val="none" w:sz="0" w:space="0" w:color="auto"/>
          </w:divBdr>
        </w:div>
        <w:div w:id="1038890092">
          <w:marLeft w:val="60"/>
          <w:marRight w:val="60"/>
          <w:marTop w:val="100"/>
          <w:marBottom w:val="100"/>
          <w:divBdr>
            <w:top w:val="none" w:sz="0" w:space="0" w:color="auto"/>
            <w:left w:val="none" w:sz="0" w:space="0" w:color="auto"/>
            <w:bottom w:val="none" w:sz="0" w:space="0" w:color="auto"/>
            <w:right w:val="none" w:sz="0" w:space="0" w:color="auto"/>
          </w:divBdr>
        </w:div>
        <w:div w:id="1039821951">
          <w:marLeft w:val="60"/>
          <w:marRight w:val="60"/>
          <w:marTop w:val="100"/>
          <w:marBottom w:val="100"/>
          <w:divBdr>
            <w:top w:val="none" w:sz="0" w:space="0" w:color="auto"/>
            <w:left w:val="none" w:sz="0" w:space="0" w:color="auto"/>
            <w:bottom w:val="none" w:sz="0" w:space="0" w:color="auto"/>
            <w:right w:val="none" w:sz="0" w:space="0" w:color="auto"/>
          </w:divBdr>
          <w:divsChild>
            <w:div w:id="1303661121">
              <w:marLeft w:val="0"/>
              <w:marRight w:val="0"/>
              <w:marTop w:val="120"/>
              <w:marBottom w:val="0"/>
              <w:divBdr>
                <w:top w:val="none" w:sz="0" w:space="0" w:color="auto"/>
                <w:left w:val="none" w:sz="0" w:space="0" w:color="auto"/>
                <w:bottom w:val="none" w:sz="0" w:space="0" w:color="auto"/>
                <w:right w:val="none" w:sz="0" w:space="0" w:color="auto"/>
              </w:divBdr>
            </w:div>
          </w:divsChild>
        </w:div>
        <w:div w:id="1046837853">
          <w:marLeft w:val="60"/>
          <w:marRight w:val="60"/>
          <w:marTop w:val="100"/>
          <w:marBottom w:val="100"/>
          <w:divBdr>
            <w:top w:val="none" w:sz="0" w:space="0" w:color="auto"/>
            <w:left w:val="none" w:sz="0" w:space="0" w:color="auto"/>
            <w:bottom w:val="none" w:sz="0" w:space="0" w:color="auto"/>
            <w:right w:val="none" w:sz="0" w:space="0" w:color="auto"/>
          </w:divBdr>
          <w:divsChild>
            <w:div w:id="311713056">
              <w:marLeft w:val="0"/>
              <w:marRight w:val="0"/>
              <w:marTop w:val="120"/>
              <w:marBottom w:val="0"/>
              <w:divBdr>
                <w:top w:val="none" w:sz="0" w:space="0" w:color="auto"/>
                <w:left w:val="none" w:sz="0" w:space="0" w:color="auto"/>
                <w:bottom w:val="none" w:sz="0" w:space="0" w:color="auto"/>
                <w:right w:val="none" w:sz="0" w:space="0" w:color="auto"/>
              </w:divBdr>
            </w:div>
          </w:divsChild>
        </w:div>
        <w:div w:id="1052267995">
          <w:marLeft w:val="60"/>
          <w:marRight w:val="60"/>
          <w:marTop w:val="100"/>
          <w:marBottom w:val="100"/>
          <w:divBdr>
            <w:top w:val="none" w:sz="0" w:space="0" w:color="auto"/>
            <w:left w:val="none" w:sz="0" w:space="0" w:color="auto"/>
            <w:bottom w:val="none" w:sz="0" w:space="0" w:color="auto"/>
            <w:right w:val="none" w:sz="0" w:space="0" w:color="auto"/>
          </w:divBdr>
          <w:divsChild>
            <w:div w:id="679090940">
              <w:marLeft w:val="0"/>
              <w:marRight w:val="0"/>
              <w:marTop w:val="0"/>
              <w:marBottom w:val="0"/>
              <w:divBdr>
                <w:top w:val="none" w:sz="0" w:space="0" w:color="auto"/>
                <w:left w:val="none" w:sz="0" w:space="0" w:color="auto"/>
                <w:bottom w:val="none" w:sz="0" w:space="0" w:color="auto"/>
                <w:right w:val="none" w:sz="0" w:space="0" w:color="auto"/>
              </w:divBdr>
            </w:div>
            <w:div w:id="1656690724">
              <w:marLeft w:val="0"/>
              <w:marRight w:val="0"/>
              <w:marTop w:val="0"/>
              <w:marBottom w:val="0"/>
              <w:divBdr>
                <w:top w:val="none" w:sz="0" w:space="0" w:color="auto"/>
                <w:left w:val="none" w:sz="0" w:space="0" w:color="auto"/>
                <w:bottom w:val="none" w:sz="0" w:space="0" w:color="auto"/>
                <w:right w:val="none" w:sz="0" w:space="0" w:color="auto"/>
              </w:divBdr>
            </w:div>
          </w:divsChild>
        </w:div>
        <w:div w:id="1053426829">
          <w:marLeft w:val="60"/>
          <w:marRight w:val="60"/>
          <w:marTop w:val="100"/>
          <w:marBottom w:val="100"/>
          <w:divBdr>
            <w:top w:val="none" w:sz="0" w:space="0" w:color="auto"/>
            <w:left w:val="none" w:sz="0" w:space="0" w:color="auto"/>
            <w:bottom w:val="none" w:sz="0" w:space="0" w:color="auto"/>
            <w:right w:val="none" w:sz="0" w:space="0" w:color="auto"/>
          </w:divBdr>
          <w:divsChild>
            <w:div w:id="1412702392">
              <w:marLeft w:val="0"/>
              <w:marRight w:val="0"/>
              <w:marTop w:val="120"/>
              <w:marBottom w:val="0"/>
              <w:divBdr>
                <w:top w:val="none" w:sz="0" w:space="0" w:color="auto"/>
                <w:left w:val="none" w:sz="0" w:space="0" w:color="auto"/>
                <w:bottom w:val="none" w:sz="0" w:space="0" w:color="auto"/>
                <w:right w:val="none" w:sz="0" w:space="0" w:color="auto"/>
              </w:divBdr>
            </w:div>
          </w:divsChild>
        </w:div>
        <w:div w:id="1059207331">
          <w:marLeft w:val="60"/>
          <w:marRight w:val="60"/>
          <w:marTop w:val="100"/>
          <w:marBottom w:val="100"/>
          <w:divBdr>
            <w:top w:val="none" w:sz="0" w:space="0" w:color="auto"/>
            <w:left w:val="none" w:sz="0" w:space="0" w:color="auto"/>
            <w:bottom w:val="none" w:sz="0" w:space="0" w:color="auto"/>
            <w:right w:val="none" w:sz="0" w:space="0" w:color="auto"/>
          </w:divBdr>
        </w:div>
        <w:div w:id="1060134809">
          <w:marLeft w:val="60"/>
          <w:marRight w:val="60"/>
          <w:marTop w:val="100"/>
          <w:marBottom w:val="100"/>
          <w:divBdr>
            <w:top w:val="none" w:sz="0" w:space="0" w:color="auto"/>
            <w:left w:val="none" w:sz="0" w:space="0" w:color="auto"/>
            <w:bottom w:val="none" w:sz="0" w:space="0" w:color="auto"/>
            <w:right w:val="none" w:sz="0" w:space="0" w:color="auto"/>
          </w:divBdr>
        </w:div>
        <w:div w:id="1061830301">
          <w:marLeft w:val="60"/>
          <w:marRight w:val="60"/>
          <w:marTop w:val="100"/>
          <w:marBottom w:val="100"/>
          <w:divBdr>
            <w:top w:val="none" w:sz="0" w:space="0" w:color="auto"/>
            <w:left w:val="none" w:sz="0" w:space="0" w:color="auto"/>
            <w:bottom w:val="none" w:sz="0" w:space="0" w:color="auto"/>
            <w:right w:val="none" w:sz="0" w:space="0" w:color="auto"/>
          </w:divBdr>
        </w:div>
        <w:div w:id="1062365705">
          <w:marLeft w:val="60"/>
          <w:marRight w:val="60"/>
          <w:marTop w:val="100"/>
          <w:marBottom w:val="100"/>
          <w:divBdr>
            <w:top w:val="none" w:sz="0" w:space="0" w:color="auto"/>
            <w:left w:val="none" w:sz="0" w:space="0" w:color="auto"/>
            <w:bottom w:val="none" w:sz="0" w:space="0" w:color="auto"/>
            <w:right w:val="none" w:sz="0" w:space="0" w:color="auto"/>
          </w:divBdr>
          <w:divsChild>
            <w:div w:id="2122068987">
              <w:marLeft w:val="0"/>
              <w:marRight w:val="0"/>
              <w:marTop w:val="120"/>
              <w:marBottom w:val="0"/>
              <w:divBdr>
                <w:top w:val="none" w:sz="0" w:space="0" w:color="auto"/>
                <w:left w:val="none" w:sz="0" w:space="0" w:color="auto"/>
                <w:bottom w:val="none" w:sz="0" w:space="0" w:color="auto"/>
                <w:right w:val="none" w:sz="0" w:space="0" w:color="auto"/>
              </w:divBdr>
            </w:div>
          </w:divsChild>
        </w:div>
        <w:div w:id="1063064581">
          <w:marLeft w:val="60"/>
          <w:marRight w:val="60"/>
          <w:marTop w:val="100"/>
          <w:marBottom w:val="100"/>
          <w:divBdr>
            <w:top w:val="none" w:sz="0" w:space="0" w:color="auto"/>
            <w:left w:val="none" w:sz="0" w:space="0" w:color="auto"/>
            <w:bottom w:val="none" w:sz="0" w:space="0" w:color="auto"/>
            <w:right w:val="none" w:sz="0" w:space="0" w:color="auto"/>
          </w:divBdr>
          <w:divsChild>
            <w:div w:id="31271770">
              <w:marLeft w:val="0"/>
              <w:marRight w:val="0"/>
              <w:marTop w:val="0"/>
              <w:marBottom w:val="0"/>
              <w:divBdr>
                <w:top w:val="none" w:sz="0" w:space="0" w:color="auto"/>
                <w:left w:val="none" w:sz="0" w:space="0" w:color="auto"/>
                <w:bottom w:val="none" w:sz="0" w:space="0" w:color="auto"/>
                <w:right w:val="none" w:sz="0" w:space="0" w:color="auto"/>
              </w:divBdr>
            </w:div>
            <w:div w:id="1862862882">
              <w:marLeft w:val="0"/>
              <w:marRight w:val="0"/>
              <w:marTop w:val="0"/>
              <w:marBottom w:val="0"/>
              <w:divBdr>
                <w:top w:val="none" w:sz="0" w:space="0" w:color="auto"/>
                <w:left w:val="none" w:sz="0" w:space="0" w:color="auto"/>
                <w:bottom w:val="none" w:sz="0" w:space="0" w:color="auto"/>
                <w:right w:val="none" w:sz="0" w:space="0" w:color="auto"/>
              </w:divBdr>
            </w:div>
          </w:divsChild>
        </w:div>
        <w:div w:id="1068764378">
          <w:marLeft w:val="60"/>
          <w:marRight w:val="60"/>
          <w:marTop w:val="100"/>
          <w:marBottom w:val="100"/>
          <w:divBdr>
            <w:top w:val="none" w:sz="0" w:space="0" w:color="auto"/>
            <w:left w:val="none" w:sz="0" w:space="0" w:color="auto"/>
            <w:bottom w:val="none" w:sz="0" w:space="0" w:color="auto"/>
            <w:right w:val="none" w:sz="0" w:space="0" w:color="auto"/>
          </w:divBdr>
          <w:divsChild>
            <w:div w:id="1679043362">
              <w:marLeft w:val="0"/>
              <w:marRight w:val="0"/>
              <w:marTop w:val="120"/>
              <w:marBottom w:val="0"/>
              <w:divBdr>
                <w:top w:val="none" w:sz="0" w:space="0" w:color="auto"/>
                <w:left w:val="none" w:sz="0" w:space="0" w:color="auto"/>
                <w:bottom w:val="none" w:sz="0" w:space="0" w:color="auto"/>
                <w:right w:val="none" w:sz="0" w:space="0" w:color="auto"/>
              </w:divBdr>
            </w:div>
            <w:div w:id="2003896660">
              <w:marLeft w:val="0"/>
              <w:marRight w:val="0"/>
              <w:marTop w:val="120"/>
              <w:marBottom w:val="0"/>
              <w:divBdr>
                <w:top w:val="none" w:sz="0" w:space="0" w:color="auto"/>
                <w:left w:val="none" w:sz="0" w:space="0" w:color="auto"/>
                <w:bottom w:val="none" w:sz="0" w:space="0" w:color="auto"/>
                <w:right w:val="none" w:sz="0" w:space="0" w:color="auto"/>
              </w:divBdr>
            </w:div>
          </w:divsChild>
        </w:div>
        <w:div w:id="1070738341">
          <w:marLeft w:val="60"/>
          <w:marRight w:val="60"/>
          <w:marTop w:val="100"/>
          <w:marBottom w:val="100"/>
          <w:divBdr>
            <w:top w:val="none" w:sz="0" w:space="0" w:color="auto"/>
            <w:left w:val="none" w:sz="0" w:space="0" w:color="auto"/>
            <w:bottom w:val="none" w:sz="0" w:space="0" w:color="auto"/>
            <w:right w:val="none" w:sz="0" w:space="0" w:color="auto"/>
          </w:divBdr>
          <w:divsChild>
            <w:div w:id="1823542081">
              <w:marLeft w:val="0"/>
              <w:marRight w:val="0"/>
              <w:marTop w:val="120"/>
              <w:marBottom w:val="0"/>
              <w:divBdr>
                <w:top w:val="none" w:sz="0" w:space="0" w:color="auto"/>
                <w:left w:val="none" w:sz="0" w:space="0" w:color="auto"/>
                <w:bottom w:val="none" w:sz="0" w:space="0" w:color="auto"/>
                <w:right w:val="none" w:sz="0" w:space="0" w:color="auto"/>
              </w:divBdr>
            </w:div>
          </w:divsChild>
        </w:div>
        <w:div w:id="1073431412">
          <w:marLeft w:val="60"/>
          <w:marRight w:val="60"/>
          <w:marTop w:val="100"/>
          <w:marBottom w:val="100"/>
          <w:divBdr>
            <w:top w:val="none" w:sz="0" w:space="0" w:color="auto"/>
            <w:left w:val="none" w:sz="0" w:space="0" w:color="auto"/>
            <w:bottom w:val="none" w:sz="0" w:space="0" w:color="auto"/>
            <w:right w:val="none" w:sz="0" w:space="0" w:color="auto"/>
          </w:divBdr>
          <w:divsChild>
            <w:div w:id="1600337168">
              <w:marLeft w:val="0"/>
              <w:marRight w:val="0"/>
              <w:marTop w:val="120"/>
              <w:marBottom w:val="0"/>
              <w:divBdr>
                <w:top w:val="none" w:sz="0" w:space="0" w:color="auto"/>
                <w:left w:val="none" w:sz="0" w:space="0" w:color="auto"/>
                <w:bottom w:val="none" w:sz="0" w:space="0" w:color="auto"/>
                <w:right w:val="none" w:sz="0" w:space="0" w:color="auto"/>
              </w:divBdr>
            </w:div>
          </w:divsChild>
        </w:div>
        <w:div w:id="1073434851">
          <w:marLeft w:val="60"/>
          <w:marRight w:val="60"/>
          <w:marTop w:val="100"/>
          <w:marBottom w:val="100"/>
          <w:divBdr>
            <w:top w:val="none" w:sz="0" w:space="0" w:color="auto"/>
            <w:left w:val="none" w:sz="0" w:space="0" w:color="auto"/>
            <w:bottom w:val="none" w:sz="0" w:space="0" w:color="auto"/>
            <w:right w:val="none" w:sz="0" w:space="0" w:color="auto"/>
          </w:divBdr>
        </w:div>
        <w:div w:id="1086731632">
          <w:marLeft w:val="60"/>
          <w:marRight w:val="60"/>
          <w:marTop w:val="100"/>
          <w:marBottom w:val="100"/>
          <w:divBdr>
            <w:top w:val="none" w:sz="0" w:space="0" w:color="auto"/>
            <w:left w:val="none" w:sz="0" w:space="0" w:color="auto"/>
            <w:bottom w:val="none" w:sz="0" w:space="0" w:color="auto"/>
            <w:right w:val="none" w:sz="0" w:space="0" w:color="auto"/>
          </w:divBdr>
          <w:divsChild>
            <w:div w:id="1685865041">
              <w:marLeft w:val="0"/>
              <w:marRight w:val="0"/>
              <w:marTop w:val="0"/>
              <w:marBottom w:val="0"/>
              <w:divBdr>
                <w:top w:val="none" w:sz="0" w:space="0" w:color="auto"/>
                <w:left w:val="none" w:sz="0" w:space="0" w:color="auto"/>
                <w:bottom w:val="none" w:sz="0" w:space="0" w:color="auto"/>
                <w:right w:val="none" w:sz="0" w:space="0" w:color="auto"/>
              </w:divBdr>
            </w:div>
            <w:div w:id="2121605435">
              <w:marLeft w:val="0"/>
              <w:marRight w:val="0"/>
              <w:marTop w:val="0"/>
              <w:marBottom w:val="0"/>
              <w:divBdr>
                <w:top w:val="none" w:sz="0" w:space="0" w:color="auto"/>
                <w:left w:val="none" w:sz="0" w:space="0" w:color="auto"/>
                <w:bottom w:val="none" w:sz="0" w:space="0" w:color="auto"/>
                <w:right w:val="none" w:sz="0" w:space="0" w:color="auto"/>
              </w:divBdr>
            </w:div>
          </w:divsChild>
        </w:div>
        <w:div w:id="1090850093">
          <w:marLeft w:val="60"/>
          <w:marRight w:val="60"/>
          <w:marTop w:val="100"/>
          <w:marBottom w:val="100"/>
          <w:divBdr>
            <w:top w:val="none" w:sz="0" w:space="0" w:color="auto"/>
            <w:left w:val="none" w:sz="0" w:space="0" w:color="auto"/>
            <w:bottom w:val="none" w:sz="0" w:space="0" w:color="auto"/>
            <w:right w:val="none" w:sz="0" w:space="0" w:color="auto"/>
          </w:divBdr>
          <w:divsChild>
            <w:div w:id="492992008">
              <w:marLeft w:val="0"/>
              <w:marRight w:val="0"/>
              <w:marTop w:val="120"/>
              <w:marBottom w:val="0"/>
              <w:divBdr>
                <w:top w:val="none" w:sz="0" w:space="0" w:color="auto"/>
                <w:left w:val="none" w:sz="0" w:space="0" w:color="auto"/>
                <w:bottom w:val="none" w:sz="0" w:space="0" w:color="auto"/>
                <w:right w:val="none" w:sz="0" w:space="0" w:color="auto"/>
              </w:divBdr>
            </w:div>
          </w:divsChild>
        </w:div>
        <w:div w:id="1101879675">
          <w:marLeft w:val="60"/>
          <w:marRight w:val="60"/>
          <w:marTop w:val="100"/>
          <w:marBottom w:val="100"/>
          <w:divBdr>
            <w:top w:val="none" w:sz="0" w:space="0" w:color="auto"/>
            <w:left w:val="none" w:sz="0" w:space="0" w:color="auto"/>
            <w:bottom w:val="none" w:sz="0" w:space="0" w:color="auto"/>
            <w:right w:val="none" w:sz="0" w:space="0" w:color="auto"/>
          </w:divBdr>
          <w:divsChild>
            <w:div w:id="790977788">
              <w:marLeft w:val="0"/>
              <w:marRight w:val="0"/>
              <w:marTop w:val="120"/>
              <w:marBottom w:val="0"/>
              <w:divBdr>
                <w:top w:val="none" w:sz="0" w:space="0" w:color="auto"/>
                <w:left w:val="none" w:sz="0" w:space="0" w:color="auto"/>
                <w:bottom w:val="none" w:sz="0" w:space="0" w:color="auto"/>
                <w:right w:val="none" w:sz="0" w:space="0" w:color="auto"/>
              </w:divBdr>
            </w:div>
          </w:divsChild>
        </w:div>
        <w:div w:id="1107116293">
          <w:marLeft w:val="60"/>
          <w:marRight w:val="60"/>
          <w:marTop w:val="100"/>
          <w:marBottom w:val="100"/>
          <w:divBdr>
            <w:top w:val="none" w:sz="0" w:space="0" w:color="auto"/>
            <w:left w:val="none" w:sz="0" w:space="0" w:color="auto"/>
            <w:bottom w:val="none" w:sz="0" w:space="0" w:color="auto"/>
            <w:right w:val="none" w:sz="0" w:space="0" w:color="auto"/>
          </w:divBdr>
          <w:divsChild>
            <w:div w:id="787042086">
              <w:marLeft w:val="0"/>
              <w:marRight w:val="0"/>
              <w:marTop w:val="0"/>
              <w:marBottom w:val="0"/>
              <w:divBdr>
                <w:top w:val="none" w:sz="0" w:space="0" w:color="auto"/>
                <w:left w:val="none" w:sz="0" w:space="0" w:color="auto"/>
                <w:bottom w:val="none" w:sz="0" w:space="0" w:color="auto"/>
                <w:right w:val="none" w:sz="0" w:space="0" w:color="auto"/>
              </w:divBdr>
            </w:div>
            <w:div w:id="1951282295">
              <w:marLeft w:val="0"/>
              <w:marRight w:val="0"/>
              <w:marTop w:val="0"/>
              <w:marBottom w:val="0"/>
              <w:divBdr>
                <w:top w:val="none" w:sz="0" w:space="0" w:color="auto"/>
                <w:left w:val="none" w:sz="0" w:space="0" w:color="auto"/>
                <w:bottom w:val="none" w:sz="0" w:space="0" w:color="auto"/>
                <w:right w:val="none" w:sz="0" w:space="0" w:color="auto"/>
              </w:divBdr>
            </w:div>
          </w:divsChild>
        </w:div>
        <w:div w:id="1110855587">
          <w:marLeft w:val="60"/>
          <w:marRight w:val="60"/>
          <w:marTop w:val="100"/>
          <w:marBottom w:val="100"/>
          <w:divBdr>
            <w:top w:val="none" w:sz="0" w:space="0" w:color="auto"/>
            <w:left w:val="none" w:sz="0" w:space="0" w:color="auto"/>
            <w:bottom w:val="none" w:sz="0" w:space="0" w:color="auto"/>
            <w:right w:val="none" w:sz="0" w:space="0" w:color="auto"/>
          </w:divBdr>
          <w:divsChild>
            <w:div w:id="1399325157">
              <w:marLeft w:val="0"/>
              <w:marRight w:val="0"/>
              <w:marTop w:val="120"/>
              <w:marBottom w:val="0"/>
              <w:divBdr>
                <w:top w:val="none" w:sz="0" w:space="0" w:color="auto"/>
                <w:left w:val="none" w:sz="0" w:space="0" w:color="auto"/>
                <w:bottom w:val="none" w:sz="0" w:space="0" w:color="auto"/>
                <w:right w:val="none" w:sz="0" w:space="0" w:color="auto"/>
              </w:divBdr>
            </w:div>
          </w:divsChild>
        </w:div>
        <w:div w:id="1118985121">
          <w:marLeft w:val="60"/>
          <w:marRight w:val="60"/>
          <w:marTop w:val="100"/>
          <w:marBottom w:val="100"/>
          <w:divBdr>
            <w:top w:val="none" w:sz="0" w:space="0" w:color="auto"/>
            <w:left w:val="none" w:sz="0" w:space="0" w:color="auto"/>
            <w:bottom w:val="none" w:sz="0" w:space="0" w:color="auto"/>
            <w:right w:val="none" w:sz="0" w:space="0" w:color="auto"/>
          </w:divBdr>
        </w:div>
        <w:div w:id="1122698110">
          <w:marLeft w:val="60"/>
          <w:marRight w:val="60"/>
          <w:marTop w:val="100"/>
          <w:marBottom w:val="100"/>
          <w:divBdr>
            <w:top w:val="none" w:sz="0" w:space="0" w:color="auto"/>
            <w:left w:val="none" w:sz="0" w:space="0" w:color="auto"/>
            <w:bottom w:val="none" w:sz="0" w:space="0" w:color="auto"/>
            <w:right w:val="none" w:sz="0" w:space="0" w:color="auto"/>
          </w:divBdr>
        </w:div>
        <w:div w:id="1123497272">
          <w:marLeft w:val="60"/>
          <w:marRight w:val="60"/>
          <w:marTop w:val="100"/>
          <w:marBottom w:val="100"/>
          <w:divBdr>
            <w:top w:val="none" w:sz="0" w:space="0" w:color="auto"/>
            <w:left w:val="none" w:sz="0" w:space="0" w:color="auto"/>
            <w:bottom w:val="none" w:sz="0" w:space="0" w:color="auto"/>
            <w:right w:val="none" w:sz="0" w:space="0" w:color="auto"/>
          </w:divBdr>
          <w:divsChild>
            <w:div w:id="789206194">
              <w:marLeft w:val="0"/>
              <w:marRight w:val="0"/>
              <w:marTop w:val="120"/>
              <w:marBottom w:val="0"/>
              <w:divBdr>
                <w:top w:val="none" w:sz="0" w:space="0" w:color="auto"/>
                <w:left w:val="none" w:sz="0" w:space="0" w:color="auto"/>
                <w:bottom w:val="none" w:sz="0" w:space="0" w:color="auto"/>
                <w:right w:val="none" w:sz="0" w:space="0" w:color="auto"/>
              </w:divBdr>
            </w:div>
          </w:divsChild>
        </w:div>
        <w:div w:id="1132597709">
          <w:marLeft w:val="60"/>
          <w:marRight w:val="60"/>
          <w:marTop w:val="100"/>
          <w:marBottom w:val="100"/>
          <w:divBdr>
            <w:top w:val="none" w:sz="0" w:space="0" w:color="auto"/>
            <w:left w:val="none" w:sz="0" w:space="0" w:color="auto"/>
            <w:bottom w:val="none" w:sz="0" w:space="0" w:color="auto"/>
            <w:right w:val="none" w:sz="0" w:space="0" w:color="auto"/>
          </w:divBdr>
          <w:divsChild>
            <w:div w:id="1955938360">
              <w:marLeft w:val="0"/>
              <w:marRight w:val="0"/>
              <w:marTop w:val="120"/>
              <w:marBottom w:val="0"/>
              <w:divBdr>
                <w:top w:val="none" w:sz="0" w:space="0" w:color="auto"/>
                <w:left w:val="none" w:sz="0" w:space="0" w:color="auto"/>
                <w:bottom w:val="none" w:sz="0" w:space="0" w:color="auto"/>
                <w:right w:val="none" w:sz="0" w:space="0" w:color="auto"/>
              </w:divBdr>
            </w:div>
          </w:divsChild>
        </w:div>
        <w:div w:id="1138257954">
          <w:marLeft w:val="60"/>
          <w:marRight w:val="60"/>
          <w:marTop w:val="100"/>
          <w:marBottom w:val="100"/>
          <w:divBdr>
            <w:top w:val="none" w:sz="0" w:space="0" w:color="auto"/>
            <w:left w:val="none" w:sz="0" w:space="0" w:color="auto"/>
            <w:bottom w:val="none" w:sz="0" w:space="0" w:color="auto"/>
            <w:right w:val="none" w:sz="0" w:space="0" w:color="auto"/>
          </w:divBdr>
          <w:divsChild>
            <w:div w:id="516189531">
              <w:marLeft w:val="0"/>
              <w:marRight w:val="0"/>
              <w:marTop w:val="0"/>
              <w:marBottom w:val="0"/>
              <w:divBdr>
                <w:top w:val="none" w:sz="0" w:space="0" w:color="auto"/>
                <w:left w:val="none" w:sz="0" w:space="0" w:color="auto"/>
                <w:bottom w:val="none" w:sz="0" w:space="0" w:color="auto"/>
                <w:right w:val="none" w:sz="0" w:space="0" w:color="auto"/>
              </w:divBdr>
            </w:div>
            <w:div w:id="1374383800">
              <w:marLeft w:val="0"/>
              <w:marRight w:val="0"/>
              <w:marTop w:val="0"/>
              <w:marBottom w:val="0"/>
              <w:divBdr>
                <w:top w:val="none" w:sz="0" w:space="0" w:color="auto"/>
                <w:left w:val="none" w:sz="0" w:space="0" w:color="auto"/>
                <w:bottom w:val="none" w:sz="0" w:space="0" w:color="auto"/>
                <w:right w:val="none" w:sz="0" w:space="0" w:color="auto"/>
              </w:divBdr>
            </w:div>
          </w:divsChild>
        </w:div>
        <w:div w:id="1148009656">
          <w:marLeft w:val="60"/>
          <w:marRight w:val="60"/>
          <w:marTop w:val="100"/>
          <w:marBottom w:val="100"/>
          <w:divBdr>
            <w:top w:val="none" w:sz="0" w:space="0" w:color="auto"/>
            <w:left w:val="none" w:sz="0" w:space="0" w:color="auto"/>
            <w:bottom w:val="none" w:sz="0" w:space="0" w:color="auto"/>
            <w:right w:val="none" w:sz="0" w:space="0" w:color="auto"/>
          </w:divBdr>
          <w:divsChild>
            <w:div w:id="556167861">
              <w:marLeft w:val="0"/>
              <w:marRight w:val="0"/>
              <w:marTop w:val="120"/>
              <w:marBottom w:val="0"/>
              <w:divBdr>
                <w:top w:val="none" w:sz="0" w:space="0" w:color="auto"/>
                <w:left w:val="none" w:sz="0" w:space="0" w:color="auto"/>
                <w:bottom w:val="none" w:sz="0" w:space="0" w:color="auto"/>
                <w:right w:val="none" w:sz="0" w:space="0" w:color="auto"/>
              </w:divBdr>
            </w:div>
            <w:div w:id="562646253">
              <w:marLeft w:val="0"/>
              <w:marRight w:val="0"/>
              <w:marTop w:val="120"/>
              <w:marBottom w:val="0"/>
              <w:divBdr>
                <w:top w:val="none" w:sz="0" w:space="0" w:color="auto"/>
                <w:left w:val="none" w:sz="0" w:space="0" w:color="auto"/>
                <w:bottom w:val="none" w:sz="0" w:space="0" w:color="auto"/>
                <w:right w:val="none" w:sz="0" w:space="0" w:color="auto"/>
              </w:divBdr>
            </w:div>
            <w:div w:id="1122964894">
              <w:marLeft w:val="0"/>
              <w:marRight w:val="0"/>
              <w:marTop w:val="120"/>
              <w:marBottom w:val="0"/>
              <w:divBdr>
                <w:top w:val="none" w:sz="0" w:space="0" w:color="auto"/>
                <w:left w:val="none" w:sz="0" w:space="0" w:color="auto"/>
                <w:bottom w:val="none" w:sz="0" w:space="0" w:color="auto"/>
                <w:right w:val="none" w:sz="0" w:space="0" w:color="auto"/>
              </w:divBdr>
            </w:div>
            <w:div w:id="1296570318">
              <w:marLeft w:val="0"/>
              <w:marRight w:val="0"/>
              <w:marTop w:val="120"/>
              <w:marBottom w:val="0"/>
              <w:divBdr>
                <w:top w:val="none" w:sz="0" w:space="0" w:color="auto"/>
                <w:left w:val="none" w:sz="0" w:space="0" w:color="auto"/>
                <w:bottom w:val="none" w:sz="0" w:space="0" w:color="auto"/>
                <w:right w:val="none" w:sz="0" w:space="0" w:color="auto"/>
              </w:divBdr>
            </w:div>
            <w:div w:id="1697923010">
              <w:marLeft w:val="0"/>
              <w:marRight w:val="0"/>
              <w:marTop w:val="120"/>
              <w:marBottom w:val="0"/>
              <w:divBdr>
                <w:top w:val="none" w:sz="0" w:space="0" w:color="auto"/>
                <w:left w:val="none" w:sz="0" w:space="0" w:color="auto"/>
                <w:bottom w:val="none" w:sz="0" w:space="0" w:color="auto"/>
                <w:right w:val="none" w:sz="0" w:space="0" w:color="auto"/>
              </w:divBdr>
            </w:div>
          </w:divsChild>
        </w:div>
        <w:div w:id="1149596696">
          <w:marLeft w:val="60"/>
          <w:marRight w:val="60"/>
          <w:marTop w:val="100"/>
          <w:marBottom w:val="100"/>
          <w:divBdr>
            <w:top w:val="none" w:sz="0" w:space="0" w:color="auto"/>
            <w:left w:val="none" w:sz="0" w:space="0" w:color="auto"/>
            <w:bottom w:val="none" w:sz="0" w:space="0" w:color="auto"/>
            <w:right w:val="none" w:sz="0" w:space="0" w:color="auto"/>
          </w:divBdr>
        </w:div>
        <w:div w:id="1156066478">
          <w:marLeft w:val="60"/>
          <w:marRight w:val="60"/>
          <w:marTop w:val="100"/>
          <w:marBottom w:val="100"/>
          <w:divBdr>
            <w:top w:val="none" w:sz="0" w:space="0" w:color="auto"/>
            <w:left w:val="none" w:sz="0" w:space="0" w:color="auto"/>
            <w:bottom w:val="none" w:sz="0" w:space="0" w:color="auto"/>
            <w:right w:val="none" w:sz="0" w:space="0" w:color="auto"/>
          </w:divBdr>
          <w:divsChild>
            <w:div w:id="887494913">
              <w:marLeft w:val="0"/>
              <w:marRight w:val="0"/>
              <w:marTop w:val="120"/>
              <w:marBottom w:val="0"/>
              <w:divBdr>
                <w:top w:val="none" w:sz="0" w:space="0" w:color="auto"/>
                <w:left w:val="none" w:sz="0" w:space="0" w:color="auto"/>
                <w:bottom w:val="none" w:sz="0" w:space="0" w:color="auto"/>
                <w:right w:val="none" w:sz="0" w:space="0" w:color="auto"/>
              </w:divBdr>
            </w:div>
          </w:divsChild>
        </w:div>
        <w:div w:id="1162432559">
          <w:marLeft w:val="60"/>
          <w:marRight w:val="60"/>
          <w:marTop w:val="100"/>
          <w:marBottom w:val="100"/>
          <w:divBdr>
            <w:top w:val="none" w:sz="0" w:space="0" w:color="auto"/>
            <w:left w:val="none" w:sz="0" w:space="0" w:color="auto"/>
            <w:bottom w:val="none" w:sz="0" w:space="0" w:color="auto"/>
            <w:right w:val="none" w:sz="0" w:space="0" w:color="auto"/>
          </w:divBdr>
        </w:div>
        <w:div w:id="1167211582">
          <w:marLeft w:val="60"/>
          <w:marRight w:val="60"/>
          <w:marTop w:val="100"/>
          <w:marBottom w:val="100"/>
          <w:divBdr>
            <w:top w:val="none" w:sz="0" w:space="0" w:color="auto"/>
            <w:left w:val="none" w:sz="0" w:space="0" w:color="auto"/>
            <w:bottom w:val="none" w:sz="0" w:space="0" w:color="auto"/>
            <w:right w:val="none" w:sz="0" w:space="0" w:color="auto"/>
          </w:divBdr>
          <w:divsChild>
            <w:div w:id="179852716">
              <w:marLeft w:val="0"/>
              <w:marRight w:val="0"/>
              <w:marTop w:val="120"/>
              <w:marBottom w:val="0"/>
              <w:divBdr>
                <w:top w:val="none" w:sz="0" w:space="0" w:color="auto"/>
                <w:left w:val="none" w:sz="0" w:space="0" w:color="auto"/>
                <w:bottom w:val="none" w:sz="0" w:space="0" w:color="auto"/>
                <w:right w:val="none" w:sz="0" w:space="0" w:color="auto"/>
              </w:divBdr>
            </w:div>
          </w:divsChild>
        </w:div>
        <w:div w:id="1188102856">
          <w:marLeft w:val="60"/>
          <w:marRight w:val="60"/>
          <w:marTop w:val="100"/>
          <w:marBottom w:val="100"/>
          <w:divBdr>
            <w:top w:val="none" w:sz="0" w:space="0" w:color="auto"/>
            <w:left w:val="none" w:sz="0" w:space="0" w:color="auto"/>
            <w:bottom w:val="none" w:sz="0" w:space="0" w:color="auto"/>
            <w:right w:val="none" w:sz="0" w:space="0" w:color="auto"/>
          </w:divBdr>
          <w:divsChild>
            <w:div w:id="718699447">
              <w:marLeft w:val="0"/>
              <w:marRight w:val="0"/>
              <w:marTop w:val="120"/>
              <w:marBottom w:val="0"/>
              <w:divBdr>
                <w:top w:val="none" w:sz="0" w:space="0" w:color="auto"/>
                <w:left w:val="none" w:sz="0" w:space="0" w:color="auto"/>
                <w:bottom w:val="none" w:sz="0" w:space="0" w:color="auto"/>
                <w:right w:val="none" w:sz="0" w:space="0" w:color="auto"/>
              </w:divBdr>
            </w:div>
          </w:divsChild>
        </w:div>
        <w:div w:id="1189294059">
          <w:marLeft w:val="60"/>
          <w:marRight w:val="60"/>
          <w:marTop w:val="100"/>
          <w:marBottom w:val="100"/>
          <w:divBdr>
            <w:top w:val="none" w:sz="0" w:space="0" w:color="auto"/>
            <w:left w:val="none" w:sz="0" w:space="0" w:color="auto"/>
            <w:bottom w:val="none" w:sz="0" w:space="0" w:color="auto"/>
            <w:right w:val="none" w:sz="0" w:space="0" w:color="auto"/>
          </w:divBdr>
          <w:divsChild>
            <w:div w:id="977606920">
              <w:marLeft w:val="0"/>
              <w:marRight w:val="0"/>
              <w:marTop w:val="120"/>
              <w:marBottom w:val="0"/>
              <w:divBdr>
                <w:top w:val="none" w:sz="0" w:space="0" w:color="auto"/>
                <w:left w:val="none" w:sz="0" w:space="0" w:color="auto"/>
                <w:bottom w:val="none" w:sz="0" w:space="0" w:color="auto"/>
                <w:right w:val="none" w:sz="0" w:space="0" w:color="auto"/>
              </w:divBdr>
            </w:div>
          </w:divsChild>
        </w:div>
        <w:div w:id="1196504240">
          <w:marLeft w:val="60"/>
          <w:marRight w:val="60"/>
          <w:marTop w:val="100"/>
          <w:marBottom w:val="100"/>
          <w:divBdr>
            <w:top w:val="none" w:sz="0" w:space="0" w:color="auto"/>
            <w:left w:val="none" w:sz="0" w:space="0" w:color="auto"/>
            <w:bottom w:val="none" w:sz="0" w:space="0" w:color="auto"/>
            <w:right w:val="none" w:sz="0" w:space="0" w:color="auto"/>
          </w:divBdr>
        </w:div>
        <w:div w:id="1199472314">
          <w:marLeft w:val="60"/>
          <w:marRight w:val="60"/>
          <w:marTop w:val="100"/>
          <w:marBottom w:val="100"/>
          <w:divBdr>
            <w:top w:val="none" w:sz="0" w:space="0" w:color="auto"/>
            <w:left w:val="none" w:sz="0" w:space="0" w:color="auto"/>
            <w:bottom w:val="none" w:sz="0" w:space="0" w:color="auto"/>
            <w:right w:val="none" w:sz="0" w:space="0" w:color="auto"/>
          </w:divBdr>
          <w:divsChild>
            <w:div w:id="1895503628">
              <w:marLeft w:val="0"/>
              <w:marRight w:val="0"/>
              <w:marTop w:val="120"/>
              <w:marBottom w:val="0"/>
              <w:divBdr>
                <w:top w:val="none" w:sz="0" w:space="0" w:color="auto"/>
                <w:left w:val="none" w:sz="0" w:space="0" w:color="auto"/>
                <w:bottom w:val="none" w:sz="0" w:space="0" w:color="auto"/>
                <w:right w:val="none" w:sz="0" w:space="0" w:color="auto"/>
              </w:divBdr>
            </w:div>
          </w:divsChild>
        </w:div>
        <w:div w:id="1200044421">
          <w:marLeft w:val="60"/>
          <w:marRight w:val="60"/>
          <w:marTop w:val="100"/>
          <w:marBottom w:val="100"/>
          <w:divBdr>
            <w:top w:val="none" w:sz="0" w:space="0" w:color="auto"/>
            <w:left w:val="none" w:sz="0" w:space="0" w:color="auto"/>
            <w:bottom w:val="none" w:sz="0" w:space="0" w:color="auto"/>
            <w:right w:val="none" w:sz="0" w:space="0" w:color="auto"/>
          </w:divBdr>
          <w:divsChild>
            <w:div w:id="2028209418">
              <w:marLeft w:val="0"/>
              <w:marRight w:val="0"/>
              <w:marTop w:val="120"/>
              <w:marBottom w:val="0"/>
              <w:divBdr>
                <w:top w:val="none" w:sz="0" w:space="0" w:color="auto"/>
                <w:left w:val="none" w:sz="0" w:space="0" w:color="auto"/>
                <w:bottom w:val="none" w:sz="0" w:space="0" w:color="auto"/>
                <w:right w:val="none" w:sz="0" w:space="0" w:color="auto"/>
              </w:divBdr>
            </w:div>
          </w:divsChild>
        </w:div>
        <w:div w:id="1207834799">
          <w:marLeft w:val="60"/>
          <w:marRight w:val="60"/>
          <w:marTop w:val="100"/>
          <w:marBottom w:val="100"/>
          <w:divBdr>
            <w:top w:val="none" w:sz="0" w:space="0" w:color="auto"/>
            <w:left w:val="none" w:sz="0" w:space="0" w:color="auto"/>
            <w:bottom w:val="none" w:sz="0" w:space="0" w:color="auto"/>
            <w:right w:val="none" w:sz="0" w:space="0" w:color="auto"/>
          </w:divBdr>
        </w:div>
        <w:div w:id="1213232451">
          <w:marLeft w:val="60"/>
          <w:marRight w:val="60"/>
          <w:marTop w:val="100"/>
          <w:marBottom w:val="100"/>
          <w:divBdr>
            <w:top w:val="none" w:sz="0" w:space="0" w:color="auto"/>
            <w:left w:val="none" w:sz="0" w:space="0" w:color="auto"/>
            <w:bottom w:val="none" w:sz="0" w:space="0" w:color="auto"/>
            <w:right w:val="none" w:sz="0" w:space="0" w:color="auto"/>
          </w:divBdr>
        </w:div>
        <w:div w:id="1220091737">
          <w:marLeft w:val="60"/>
          <w:marRight w:val="60"/>
          <w:marTop w:val="100"/>
          <w:marBottom w:val="100"/>
          <w:divBdr>
            <w:top w:val="none" w:sz="0" w:space="0" w:color="auto"/>
            <w:left w:val="none" w:sz="0" w:space="0" w:color="auto"/>
            <w:bottom w:val="none" w:sz="0" w:space="0" w:color="auto"/>
            <w:right w:val="none" w:sz="0" w:space="0" w:color="auto"/>
          </w:divBdr>
        </w:div>
        <w:div w:id="1220902217">
          <w:marLeft w:val="60"/>
          <w:marRight w:val="60"/>
          <w:marTop w:val="100"/>
          <w:marBottom w:val="100"/>
          <w:divBdr>
            <w:top w:val="none" w:sz="0" w:space="0" w:color="auto"/>
            <w:left w:val="none" w:sz="0" w:space="0" w:color="auto"/>
            <w:bottom w:val="none" w:sz="0" w:space="0" w:color="auto"/>
            <w:right w:val="none" w:sz="0" w:space="0" w:color="auto"/>
          </w:divBdr>
          <w:divsChild>
            <w:div w:id="346295365">
              <w:marLeft w:val="0"/>
              <w:marRight w:val="0"/>
              <w:marTop w:val="120"/>
              <w:marBottom w:val="0"/>
              <w:divBdr>
                <w:top w:val="none" w:sz="0" w:space="0" w:color="auto"/>
                <w:left w:val="none" w:sz="0" w:space="0" w:color="auto"/>
                <w:bottom w:val="none" w:sz="0" w:space="0" w:color="auto"/>
                <w:right w:val="none" w:sz="0" w:space="0" w:color="auto"/>
              </w:divBdr>
            </w:div>
            <w:div w:id="877594926">
              <w:marLeft w:val="0"/>
              <w:marRight w:val="0"/>
              <w:marTop w:val="120"/>
              <w:marBottom w:val="0"/>
              <w:divBdr>
                <w:top w:val="none" w:sz="0" w:space="0" w:color="auto"/>
                <w:left w:val="none" w:sz="0" w:space="0" w:color="auto"/>
                <w:bottom w:val="none" w:sz="0" w:space="0" w:color="auto"/>
                <w:right w:val="none" w:sz="0" w:space="0" w:color="auto"/>
              </w:divBdr>
            </w:div>
            <w:div w:id="880166538">
              <w:marLeft w:val="0"/>
              <w:marRight w:val="0"/>
              <w:marTop w:val="120"/>
              <w:marBottom w:val="0"/>
              <w:divBdr>
                <w:top w:val="none" w:sz="0" w:space="0" w:color="auto"/>
                <w:left w:val="none" w:sz="0" w:space="0" w:color="auto"/>
                <w:bottom w:val="none" w:sz="0" w:space="0" w:color="auto"/>
                <w:right w:val="none" w:sz="0" w:space="0" w:color="auto"/>
              </w:divBdr>
            </w:div>
          </w:divsChild>
        </w:div>
        <w:div w:id="1227379880">
          <w:marLeft w:val="60"/>
          <w:marRight w:val="60"/>
          <w:marTop w:val="100"/>
          <w:marBottom w:val="100"/>
          <w:divBdr>
            <w:top w:val="none" w:sz="0" w:space="0" w:color="auto"/>
            <w:left w:val="none" w:sz="0" w:space="0" w:color="auto"/>
            <w:bottom w:val="none" w:sz="0" w:space="0" w:color="auto"/>
            <w:right w:val="none" w:sz="0" w:space="0" w:color="auto"/>
          </w:divBdr>
        </w:div>
        <w:div w:id="1227455973">
          <w:marLeft w:val="60"/>
          <w:marRight w:val="60"/>
          <w:marTop w:val="100"/>
          <w:marBottom w:val="100"/>
          <w:divBdr>
            <w:top w:val="none" w:sz="0" w:space="0" w:color="auto"/>
            <w:left w:val="none" w:sz="0" w:space="0" w:color="auto"/>
            <w:bottom w:val="none" w:sz="0" w:space="0" w:color="auto"/>
            <w:right w:val="none" w:sz="0" w:space="0" w:color="auto"/>
          </w:divBdr>
        </w:div>
        <w:div w:id="1232279143">
          <w:marLeft w:val="60"/>
          <w:marRight w:val="60"/>
          <w:marTop w:val="100"/>
          <w:marBottom w:val="100"/>
          <w:divBdr>
            <w:top w:val="none" w:sz="0" w:space="0" w:color="auto"/>
            <w:left w:val="none" w:sz="0" w:space="0" w:color="auto"/>
            <w:bottom w:val="none" w:sz="0" w:space="0" w:color="auto"/>
            <w:right w:val="none" w:sz="0" w:space="0" w:color="auto"/>
          </w:divBdr>
          <w:divsChild>
            <w:div w:id="1546673324">
              <w:marLeft w:val="0"/>
              <w:marRight w:val="0"/>
              <w:marTop w:val="120"/>
              <w:marBottom w:val="0"/>
              <w:divBdr>
                <w:top w:val="none" w:sz="0" w:space="0" w:color="auto"/>
                <w:left w:val="none" w:sz="0" w:space="0" w:color="auto"/>
                <w:bottom w:val="none" w:sz="0" w:space="0" w:color="auto"/>
                <w:right w:val="none" w:sz="0" w:space="0" w:color="auto"/>
              </w:divBdr>
            </w:div>
          </w:divsChild>
        </w:div>
        <w:div w:id="1232346594">
          <w:marLeft w:val="60"/>
          <w:marRight w:val="60"/>
          <w:marTop w:val="100"/>
          <w:marBottom w:val="100"/>
          <w:divBdr>
            <w:top w:val="none" w:sz="0" w:space="0" w:color="auto"/>
            <w:left w:val="none" w:sz="0" w:space="0" w:color="auto"/>
            <w:bottom w:val="none" w:sz="0" w:space="0" w:color="auto"/>
            <w:right w:val="none" w:sz="0" w:space="0" w:color="auto"/>
          </w:divBdr>
        </w:div>
        <w:div w:id="1236476449">
          <w:marLeft w:val="60"/>
          <w:marRight w:val="60"/>
          <w:marTop w:val="100"/>
          <w:marBottom w:val="100"/>
          <w:divBdr>
            <w:top w:val="none" w:sz="0" w:space="0" w:color="auto"/>
            <w:left w:val="none" w:sz="0" w:space="0" w:color="auto"/>
            <w:bottom w:val="none" w:sz="0" w:space="0" w:color="auto"/>
            <w:right w:val="none" w:sz="0" w:space="0" w:color="auto"/>
          </w:divBdr>
          <w:divsChild>
            <w:div w:id="132724887">
              <w:marLeft w:val="0"/>
              <w:marRight w:val="0"/>
              <w:marTop w:val="120"/>
              <w:marBottom w:val="0"/>
              <w:divBdr>
                <w:top w:val="none" w:sz="0" w:space="0" w:color="auto"/>
                <w:left w:val="none" w:sz="0" w:space="0" w:color="auto"/>
                <w:bottom w:val="none" w:sz="0" w:space="0" w:color="auto"/>
                <w:right w:val="none" w:sz="0" w:space="0" w:color="auto"/>
              </w:divBdr>
            </w:div>
            <w:div w:id="392777365">
              <w:marLeft w:val="0"/>
              <w:marRight w:val="0"/>
              <w:marTop w:val="120"/>
              <w:marBottom w:val="0"/>
              <w:divBdr>
                <w:top w:val="none" w:sz="0" w:space="0" w:color="auto"/>
                <w:left w:val="none" w:sz="0" w:space="0" w:color="auto"/>
                <w:bottom w:val="none" w:sz="0" w:space="0" w:color="auto"/>
                <w:right w:val="none" w:sz="0" w:space="0" w:color="auto"/>
              </w:divBdr>
            </w:div>
            <w:div w:id="1985695566">
              <w:marLeft w:val="0"/>
              <w:marRight w:val="0"/>
              <w:marTop w:val="120"/>
              <w:marBottom w:val="0"/>
              <w:divBdr>
                <w:top w:val="none" w:sz="0" w:space="0" w:color="auto"/>
                <w:left w:val="none" w:sz="0" w:space="0" w:color="auto"/>
                <w:bottom w:val="none" w:sz="0" w:space="0" w:color="auto"/>
                <w:right w:val="none" w:sz="0" w:space="0" w:color="auto"/>
              </w:divBdr>
            </w:div>
          </w:divsChild>
        </w:div>
        <w:div w:id="1241283330">
          <w:marLeft w:val="60"/>
          <w:marRight w:val="60"/>
          <w:marTop w:val="100"/>
          <w:marBottom w:val="100"/>
          <w:divBdr>
            <w:top w:val="none" w:sz="0" w:space="0" w:color="auto"/>
            <w:left w:val="none" w:sz="0" w:space="0" w:color="auto"/>
            <w:bottom w:val="none" w:sz="0" w:space="0" w:color="auto"/>
            <w:right w:val="none" w:sz="0" w:space="0" w:color="auto"/>
          </w:divBdr>
        </w:div>
        <w:div w:id="1256476473">
          <w:marLeft w:val="60"/>
          <w:marRight w:val="60"/>
          <w:marTop w:val="100"/>
          <w:marBottom w:val="100"/>
          <w:divBdr>
            <w:top w:val="none" w:sz="0" w:space="0" w:color="auto"/>
            <w:left w:val="none" w:sz="0" w:space="0" w:color="auto"/>
            <w:bottom w:val="none" w:sz="0" w:space="0" w:color="auto"/>
            <w:right w:val="none" w:sz="0" w:space="0" w:color="auto"/>
          </w:divBdr>
        </w:div>
        <w:div w:id="1258556382">
          <w:marLeft w:val="60"/>
          <w:marRight w:val="60"/>
          <w:marTop w:val="100"/>
          <w:marBottom w:val="100"/>
          <w:divBdr>
            <w:top w:val="none" w:sz="0" w:space="0" w:color="auto"/>
            <w:left w:val="none" w:sz="0" w:space="0" w:color="auto"/>
            <w:bottom w:val="none" w:sz="0" w:space="0" w:color="auto"/>
            <w:right w:val="none" w:sz="0" w:space="0" w:color="auto"/>
          </w:divBdr>
        </w:div>
        <w:div w:id="1259827279">
          <w:marLeft w:val="60"/>
          <w:marRight w:val="60"/>
          <w:marTop w:val="100"/>
          <w:marBottom w:val="100"/>
          <w:divBdr>
            <w:top w:val="none" w:sz="0" w:space="0" w:color="auto"/>
            <w:left w:val="none" w:sz="0" w:space="0" w:color="auto"/>
            <w:bottom w:val="none" w:sz="0" w:space="0" w:color="auto"/>
            <w:right w:val="none" w:sz="0" w:space="0" w:color="auto"/>
          </w:divBdr>
          <w:divsChild>
            <w:div w:id="417403924">
              <w:marLeft w:val="0"/>
              <w:marRight w:val="0"/>
              <w:marTop w:val="0"/>
              <w:marBottom w:val="0"/>
              <w:divBdr>
                <w:top w:val="none" w:sz="0" w:space="0" w:color="auto"/>
                <w:left w:val="none" w:sz="0" w:space="0" w:color="auto"/>
                <w:bottom w:val="none" w:sz="0" w:space="0" w:color="auto"/>
                <w:right w:val="none" w:sz="0" w:space="0" w:color="auto"/>
              </w:divBdr>
            </w:div>
            <w:div w:id="1870871450">
              <w:marLeft w:val="0"/>
              <w:marRight w:val="0"/>
              <w:marTop w:val="0"/>
              <w:marBottom w:val="0"/>
              <w:divBdr>
                <w:top w:val="none" w:sz="0" w:space="0" w:color="auto"/>
                <w:left w:val="none" w:sz="0" w:space="0" w:color="auto"/>
                <w:bottom w:val="none" w:sz="0" w:space="0" w:color="auto"/>
                <w:right w:val="none" w:sz="0" w:space="0" w:color="auto"/>
              </w:divBdr>
            </w:div>
          </w:divsChild>
        </w:div>
        <w:div w:id="1263995308">
          <w:marLeft w:val="60"/>
          <w:marRight w:val="60"/>
          <w:marTop w:val="100"/>
          <w:marBottom w:val="100"/>
          <w:divBdr>
            <w:top w:val="none" w:sz="0" w:space="0" w:color="auto"/>
            <w:left w:val="none" w:sz="0" w:space="0" w:color="auto"/>
            <w:bottom w:val="none" w:sz="0" w:space="0" w:color="auto"/>
            <w:right w:val="none" w:sz="0" w:space="0" w:color="auto"/>
          </w:divBdr>
        </w:div>
        <w:div w:id="1264805383">
          <w:marLeft w:val="60"/>
          <w:marRight w:val="60"/>
          <w:marTop w:val="100"/>
          <w:marBottom w:val="100"/>
          <w:divBdr>
            <w:top w:val="none" w:sz="0" w:space="0" w:color="auto"/>
            <w:left w:val="none" w:sz="0" w:space="0" w:color="auto"/>
            <w:bottom w:val="none" w:sz="0" w:space="0" w:color="auto"/>
            <w:right w:val="none" w:sz="0" w:space="0" w:color="auto"/>
          </w:divBdr>
        </w:div>
        <w:div w:id="1270242085">
          <w:marLeft w:val="60"/>
          <w:marRight w:val="60"/>
          <w:marTop w:val="100"/>
          <w:marBottom w:val="100"/>
          <w:divBdr>
            <w:top w:val="none" w:sz="0" w:space="0" w:color="auto"/>
            <w:left w:val="none" w:sz="0" w:space="0" w:color="auto"/>
            <w:bottom w:val="none" w:sz="0" w:space="0" w:color="auto"/>
            <w:right w:val="none" w:sz="0" w:space="0" w:color="auto"/>
          </w:divBdr>
          <w:divsChild>
            <w:div w:id="1232930468">
              <w:marLeft w:val="0"/>
              <w:marRight w:val="0"/>
              <w:marTop w:val="120"/>
              <w:marBottom w:val="0"/>
              <w:divBdr>
                <w:top w:val="none" w:sz="0" w:space="0" w:color="auto"/>
                <w:left w:val="none" w:sz="0" w:space="0" w:color="auto"/>
                <w:bottom w:val="none" w:sz="0" w:space="0" w:color="auto"/>
                <w:right w:val="none" w:sz="0" w:space="0" w:color="auto"/>
              </w:divBdr>
            </w:div>
            <w:div w:id="1332752586">
              <w:marLeft w:val="0"/>
              <w:marRight w:val="0"/>
              <w:marTop w:val="120"/>
              <w:marBottom w:val="0"/>
              <w:divBdr>
                <w:top w:val="none" w:sz="0" w:space="0" w:color="auto"/>
                <w:left w:val="none" w:sz="0" w:space="0" w:color="auto"/>
                <w:bottom w:val="none" w:sz="0" w:space="0" w:color="auto"/>
                <w:right w:val="none" w:sz="0" w:space="0" w:color="auto"/>
              </w:divBdr>
            </w:div>
          </w:divsChild>
        </w:div>
        <w:div w:id="1274895994">
          <w:marLeft w:val="60"/>
          <w:marRight w:val="60"/>
          <w:marTop w:val="100"/>
          <w:marBottom w:val="100"/>
          <w:divBdr>
            <w:top w:val="none" w:sz="0" w:space="0" w:color="auto"/>
            <w:left w:val="none" w:sz="0" w:space="0" w:color="auto"/>
            <w:bottom w:val="none" w:sz="0" w:space="0" w:color="auto"/>
            <w:right w:val="none" w:sz="0" w:space="0" w:color="auto"/>
          </w:divBdr>
        </w:div>
        <w:div w:id="1282105974">
          <w:marLeft w:val="60"/>
          <w:marRight w:val="60"/>
          <w:marTop w:val="100"/>
          <w:marBottom w:val="100"/>
          <w:divBdr>
            <w:top w:val="none" w:sz="0" w:space="0" w:color="auto"/>
            <w:left w:val="none" w:sz="0" w:space="0" w:color="auto"/>
            <w:bottom w:val="none" w:sz="0" w:space="0" w:color="auto"/>
            <w:right w:val="none" w:sz="0" w:space="0" w:color="auto"/>
          </w:divBdr>
        </w:div>
        <w:div w:id="1284385604">
          <w:marLeft w:val="60"/>
          <w:marRight w:val="60"/>
          <w:marTop w:val="100"/>
          <w:marBottom w:val="100"/>
          <w:divBdr>
            <w:top w:val="none" w:sz="0" w:space="0" w:color="auto"/>
            <w:left w:val="none" w:sz="0" w:space="0" w:color="auto"/>
            <w:bottom w:val="none" w:sz="0" w:space="0" w:color="auto"/>
            <w:right w:val="none" w:sz="0" w:space="0" w:color="auto"/>
          </w:divBdr>
          <w:divsChild>
            <w:div w:id="102382625">
              <w:marLeft w:val="0"/>
              <w:marRight w:val="0"/>
              <w:marTop w:val="0"/>
              <w:marBottom w:val="0"/>
              <w:divBdr>
                <w:top w:val="none" w:sz="0" w:space="0" w:color="auto"/>
                <w:left w:val="none" w:sz="0" w:space="0" w:color="auto"/>
                <w:bottom w:val="none" w:sz="0" w:space="0" w:color="auto"/>
                <w:right w:val="none" w:sz="0" w:space="0" w:color="auto"/>
              </w:divBdr>
            </w:div>
            <w:div w:id="1345208617">
              <w:marLeft w:val="0"/>
              <w:marRight w:val="0"/>
              <w:marTop w:val="0"/>
              <w:marBottom w:val="0"/>
              <w:divBdr>
                <w:top w:val="none" w:sz="0" w:space="0" w:color="auto"/>
                <w:left w:val="none" w:sz="0" w:space="0" w:color="auto"/>
                <w:bottom w:val="none" w:sz="0" w:space="0" w:color="auto"/>
                <w:right w:val="none" w:sz="0" w:space="0" w:color="auto"/>
              </w:divBdr>
            </w:div>
          </w:divsChild>
        </w:div>
        <w:div w:id="1285965511">
          <w:marLeft w:val="60"/>
          <w:marRight w:val="60"/>
          <w:marTop w:val="100"/>
          <w:marBottom w:val="100"/>
          <w:divBdr>
            <w:top w:val="none" w:sz="0" w:space="0" w:color="auto"/>
            <w:left w:val="none" w:sz="0" w:space="0" w:color="auto"/>
            <w:bottom w:val="none" w:sz="0" w:space="0" w:color="auto"/>
            <w:right w:val="none" w:sz="0" w:space="0" w:color="auto"/>
          </w:divBdr>
          <w:divsChild>
            <w:div w:id="174420150">
              <w:marLeft w:val="0"/>
              <w:marRight w:val="0"/>
              <w:marTop w:val="120"/>
              <w:marBottom w:val="0"/>
              <w:divBdr>
                <w:top w:val="none" w:sz="0" w:space="0" w:color="auto"/>
                <w:left w:val="none" w:sz="0" w:space="0" w:color="auto"/>
                <w:bottom w:val="none" w:sz="0" w:space="0" w:color="auto"/>
                <w:right w:val="none" w:sz="0" w:space="0" w:color="auto"/>
              </w:divBdr>
            </w:div>
            <w:div w:id="336232033">
              <w:marLeft w:val="0"/>
              <w:marRight w:val="0"/>
              <w:marTop w:val="120"/>
              <w:marBottom w:val="0"/>
              <w:divBdr>
                <w:top w:val="none" w:sz="0" w:space="0" w:color="auto"/>
                <w:left w:val="none" w:sz="0" w:space="0" w:color="auto"/>
                <w:bottom w:val="none" w:sz="0" w:space="0" w:color="auto"/>
                <w:right w:val="none" w:sz="0" w:space="0" w:color="auto"/>
              </w:divBdr>
            </w:div>
            <w:div w:id="622344108">
              <w:marLeft w:val="0"/>
              <w:marRight w:val="0"/>
              <w:marTop w:val="120"/>
              <w:marBottom w:val="0"/>
              <w:divBdr>
                <w:top w:val="none" w:sz="0" w:space="0" w:color="auto"/>
                <w:left w:val="none" w:sz="0" w:space="0" w:color="auto"/>
                <w:bottom w:val="none" w:sz="0" w:space="0" w:color="auto"/>
                <w:right w:val="none" w:sz="0" w:space="0" w:color="auto"/>
              </w:divBdr>
            </w:div>
            <w:div w:id="936862164">
              <w:marLeft w:val="0"/>
              <w:marRight w:val="0"/>
              <w:marTop w:val="120"/>
              <w:marBottom w:val="0"/>
              <w:divBdr>
                <w:top w:val="none" w:sz="0" w:space="0" w:color="auto"/>
                <w:left w:val="none" w:sz="0" w:space="0" w:color="auto"/>
                <w:bottom w:val="none" w:sz="0" w:space="0" w:color="auto"/>
                <w:right w:val="none" w:sz="0" w:space="0" w:color="auto"/>
              </w:divBdr>
            </w:div>
          </w:divsChild>
        </w:div>
        <w:div w:id="1298142920">
          <w:marLeft w:val="60"/>
          <w:marRight w:val="60"/>
          <w:marTop w:val="100"/>
          <w:marBottom w:val="100"/>
          <w:divBdr>
            <w:top w:val="none" w:sz="0" w:space="0" w:color="auto"/>
            <w:left w:val="none" w:sz="0" w:space="0" w:color="auto"/>
            <w:bottom w:val="none" w:sz="0" w:space="0" w:color="auto"/>
            <w:right w:val="none" w:sz="0" w:space="0" w:color="auto"/>
          </w:divBdr>
          <w:divsChild>
            <w:div w:id="308093473">
              <w:marLeft w:val="0"/>
              <w:marRight w:val="0"/>
              <w:marTop w:val="120"/>
              <w:marBottom w:val="0"/>
              <w:divBdr>
                <w:top w:val="none" w:sz="0" w:space="0" w:color="auto"/>
                <w:left w:val="none" w:sz="0" w:space="0" w:color="auto"/>
                <w:bottom w:val="none" w:sz="0" w:space="0" w:color="auto"/>
                <w:right w:val="none" w:sz="0" w:space="0" w:color="auto"/>
              </w:divBdr>
            </w:div>
          </w:divsChild>
        </w:div>
        <w:div w:id="1298611026">
          <w:marLeft w:val="60"/>
          <w:marRight w:val="60"/>
          <w:marTop w:val="100"/>
          <w:marBottom w:val="100"/>
          <w:divBdr>
            <w:top w:val="none" w:sz="0" w:space="0" w:color="auto"/>
            <w:left w:val="none" w:sz="0" w:space="0" w:color="auto"/>
            <w:bottom w:val="none" w:sz="0" w:space="0" w:color="auto"/>
            <w:right w:val="none" w:sz="0" w:space="0" w:color="auto"/>
          </w:divBdr>
        </w:div>
        <w:div w:id="1299804136">
          <w:marLeft w:val="60"/>
          <w:marRight w:val="60"/>
          <w:marTop w:val="100"/>
          <w:marBottom w:val="100"/>
          <w:divBdr>
            <w:top w:val="none" w:sz="0" w:space="0" w:color="auto"/>
            <w:left w:val="none" w:sz="0" w:space="0" w:color="auto"/>
            <w:bottom w:val="none" w:sz="0" w:space="0" w:color="auto"/>
            <w:right w:val="none" w:sz="0" w:space="0" w:color="auto"/>
          </w:divBdr>
          <w:divsChild>
            <w:div w:id="1596210549">
              <w:marLeft w:val="0"/>
              <w:marRight w:val="0"/>
              <w:marTop w:val="120"/>
              <w:marBottom w:val="0"/>
              <w:divBdr>
                <w:top w:val="none" w:sz="0" w:space="0" w:color="auto"/>
                <w:left w:val="none" w:sz="0" w:space="0" w:color="auto"/>
                <w:bottom w:val="none" w:sz="0" w:space="0" w:color="auto"/>
                <w:right w:val="none" w:sz="0" w:space="0" w:color="auto"/>
              </w:divBdr>
            </w:div>
          </w:divsChild>
        </w:div>
        <w:div w:id="1300496820">
          <w:marLeft w:val="60"/>
          <w:marRight w:val="60"/>
          <w:marTop w:val="100"/>
          <w:marBottom w:val="100"/>
          <w:divBdr>
            <w:top w:val="none" w:sz="0" w:space="0" w:color="auto"/>
            <w:left w:val="none" w:sz="0" w:space="0" w:color="auto"/>
            <w:bottom w:val="none" w:sz="0" w:space="0" w:color="auto"/>
            <w:right w:val="none" w:sz="0" w:space="0" w:color="auto"/>
          </w:divBdr>
        </w:div>
        <w:div w:id="1301570450">
          <w:marLeft w:val="60"/>
          <w:marRight w:val="60"/>
          <w:marTop w:val="100"/>
          <w:marBottom w:val="100"/>
          <w:divBdr>
            <w:top w:val="none" w:sz="0" w:space="0" w:color="auto"/>
            <w:left w:val="none" w:sz="0" w:space="0" w:color="auto"/>
            <w:bottom w:val="none" w:sz="0" w:space="0" w:color="auto"/>
            <w:right w:val="none" w:sz="0" w:space="0" w:color="auto"/>
          </w:divBdr>
          <w:divsChild>
            <w:div w:id="1008406531">
              <w:marLeft w:val="0"/>
              <w:marRight w:val="0"/>
              <w:marTop w:val="120"/>
              <w:marBottom w:val="0"/>
              <w:divBdr>
                <w:top w:val="none" w:sz="0" w:space="0" w:color="auto"/>
                <w:left w:val="none" w:sz="0" w:space="0" w:color="auto"/>
                <w:bottom w:val="none" w:sz="0" w:space="0" w:color="auto"/>
                <w:right w:val="none" w:sz="0" w:space="0" w:color="auto"/>
              </w:divBdr>
            </w:div>
          </w:divsChild>
        </w:div>
        <w:div w:id="1309358281">
          <w:marLeft w:val="60"/>
          <w:marRight w:val="60"/>
          <w:marTop w:val="100"/>
          <w:marBottom w:val="100"/>
          <w:divBdr>
            <w:top w:val="none" w:sz="0" w:space="0" w:color="auto"/>
            <w:left w:val="none" w:sz="0" w:space="0" w:color="auto"/>
            <w:bottom w:val="none" w:sz="0" w:space="0" w:color="auto"/>
            <w:right w:val="none" w:sz="0" w:space="0" w:color="auto"/>
          </w:divBdr>
          <w:divsChild>
            <w:div w:id="52773518">
              <w:marLeft w:val="0"/>
              <w:marRight w:val="0"/>
              <w:marTop w:val="120"/>
              <w:marBottom w:val="0"/>
              <w:divBdr>
                <w:top w:val="none" w:sz="0" w:space="0" w:color="auto"/>
                <w:left w:val="none" w:sz="0" w:space="0" w:color="auto"/>
                <w:bottom w:val="none" w:sz="0" w:space="0" w:color="auto"/>
                <w:right w:val="none" w:sz="0" w:space="0" w:color="auto"/>
              </w:divBdr>
            </w:div>
          </w:divsChild>
        </w:div>
        <w:div w:id="1314603271">
          <w:marLeft w:val="60"/>
          <w:marRight w:val="60"/>
          <w:marTop w:val="100"/>
          <w:marBottom w:val="100"/>
          <w:divBdr>
            <w:top w:val="none" w:sz="0" w:space="0" w:color="auto"/>
            <w:left w:val="none" w:sz="0" w:space="0" w:color="auto"/>
            <w:bottom w:val="none" w:sz="0" w:space="0" w:color="auto"/>
            <w:right w:val="none" w:sz="0" w:space="0" w:color="auto"/>
          </w:divBdr>
        </w:div>
        <w:div w:id="1317611297">
          <w:marLeft w:val="60"/>
          <w:marRight w:val="60"/>
          <w:marTop w:val="100"/>
          <w:marBottom w:val="100"/>
          <w:divBdr>
            <w:top w:val="none" w:sz="0" w:space="0" w:color="auto"/>
            <w:left w:val="none" w:sz="0" w:space="0" w:color="auto"/>
            <w:bottom w:val="none" w:sz="0" w:space="0" w:color="auto"/>
            <w:right w:val="none" w:sz="0" w:space="0" w:color="auto"/>
          </w:divBdr>
        </w:div>
        <w:div w:id="1337415338">
          <w:marLeft w:val="60"/>
          <w:marRight w:val="60"/>
          <w:marTop w:val="100"/>
          <w:marBottom w:val="100"/>
          <w:divBdr>
            <w:top w:val="none" w:sz="0" w:space="0" w:color="auto"/>
            <w:left w:val="none" w:sz="0" w:space="0" w:color="auto"/>
            <w:bottom w:val="none" w:sz="0" w:space="0" w:color="auto"/>
            <w:right w:val="none" w:sz="0" w:space="0" w:color="auto"/>
          </w:divBdr>
          <w:divsChild>
            <w:div w:id="124544836">
              <w:marLeft w:val="0"/>
              <w:marRight w:val="0"/>
              <w:marTop w:val="120"/>
              <w:marBottom w:val="0"/>
              <w:divBdr>
                <w:top w:val="none" w:sz="0" w:space="0" w:color="auto"/>
                <w:left w:val="none" w:sz="0" w:space="0" w:color="auto"/>
                <w:bottom w:val="none" w:sz="0" w:space="0" w:color="auto"/>
                <w:right w:val="none" w:sz="0" w:space="0" w:color="auto"/>
              </w:divBdr>
            </w:div>
          </w:divsChild>
        </w:div>
        <w:div w:id="1339191303">
          <w:marLeft w:val="60"/>
          <w:marRight w:val="60"/>
          <w:marTop w:val="100"/>
          <w:marBottom w:val="100"/>
          <w:divBdr>
            <w:top w:val="none" w:sz="0" w:space="0" w:color="auto"/>
            <w:left w:val="none" w:sz="0" w:space="0" w:color="auto"/>
            <w:bottom w:val="none" w:sz="0" w:space="0" w:color="auto"/>
            <w:right w:val="none" w:sz="0" w:space="0" w:color="auto"/>
          </w:divBdr>
        </w:div>
        <w:div w:id="1353460141">
          <w:marLeft w:val="60"/>
          <w:marRight w:val="60"/>
          <w:marTop w:val="100"/>
          <w:marBottom w:val="100"/>
          <w:divBdr>
            <w:top w:val="none" w:sz="0" w:space="0" w:color="auto"/>
            <w:left w:val="none" w:sz="0" w:space="0" w:color="auto"/>
            <w:bottom w:val="none" w:sz="0" w:space="0" w:color="auto"/>
            <w:right w:val="none" w:sz="0" w:space="0" w:color="auto"/>
          </w:divBdr>
        </w:div>
        <w:div w:id="1356155660">
          <w:marLeft w:val="60"/>
          <w:marRight w:val="60"/>
          <w:marTop w:val="100"/>
          <w:marBottom w:val="100"/>
          <w:divBdr>
            <w:top w:val="none" w:sz="0" w:space="0" w:color="auto"/>
            <w:left w:val="none" w:sz="0" w:space="0" w:color="auto"/>
            <w:bottom w:val="none" w:sz="0" w:space="0" w:color="auto"/>
            <w:right w:val="none" w:sz="0" w:space="0" w:color="auto"/>
          </w:divBdr>
        </w:div>
        <w:div w:id="1356927682">
          <w:marLeft w:val="60"/>
          <w:marRight w:val="60"/>
          <w:marTop w:val="100"/>
          <w:marBottom w:val="100"/>
          <w:divBdr>
            <w:top w:val="none" w:sz="0" w:space="0" w:color="auto"/>
            <w:left w:val="none" w:sz="0" w:space="0" w:color="auto"/>
            <w:bottom w:val="none" w:sz="0" w:space="0" w:color="auto"/>
            <w:right w:val="none" w:sz="0" w:space="0" w:color="auto"/>
          </w:divBdr>
        </w:div>
        <w:div w:id="1358123216">
          <w:marLeft w:val="60"/>
          <w:marRight w:val="60"/>
          <w:marTop w:val="100"/>
          <w:marBottom w:val="100"/>
          <w:divBdr>
            <w:top w:val="none" w:sz="0" w:space="0" w:color="auto"/>
            <w:left w:val="none" w:sz="0" w:space="0" w:color="auto"/>
            <w:bottom w:val="none" w:sz="0" w:space="0" w:color="auto"/>
            <w:right w:val="none" w:sz="0" w:space="0" w:color="auto"/>
          </w:divBdr>
        </w:div>
        <w:div w:id="1368260999">
          <w:marLeft w:val="60"/>
          <w:marRight w:val="60"/>
          <w:marTop w:val="100"/>
          <w:marBottom w:val="100"/>
          <w:divBdr>
            <w:top w:val="none" w:sz="0" w:space="0" w:color="auto"/>
            <w:left w:val="none" w:sz="0" w:space="0" w:color="auto"/>
            <w:bottom w:val="none" w:sz="0" w:space="0" w:color="auto"/>
            <w:right w:val="none" w:sz="0" w:space="0" w:color="auto"/>
          </w:divBdr>
        </w:div>
        <w:div w:id="1371303048">
          <w:marLeft w:val="60"/>
          <w:marRight w:val="60"/>
          <w:marTop w:val="100"/>
          <w:marBottom w:val="100"/>
          <w:divBdr>
            <w:top w:val="none" w:sz="0" w:space="0" w:color="auto"/>
            <w:left w:val="none" w:sz="0" w:space="0" w:color="auto"/>
            <w:bottom w:val="none" w:sz="0" w:space="0" w:color="auto"/>
            <w:right w:val="none" w:sz="0" w:space="0" w:color="auto"/>
          </w:divBdr>
          <w:divsChild>
            <w:div w:id="887231128">
              <w:marLeft w:val="0"/>
              <w:marRight w:val="0"/>
              <w:marTop w:val="120"/>
              <w:marBottom w:val="0"/>
              <w:divBdr>
                <w:top w:val="none" w:sz="0" w:space="0" w:color="auto"/>
                <w:left w:val="none" w:sz="0" w:space="0" w:color="auto"/>
                <w:bottom w:val="none" w:sz="0" w:space="0" w:color="auto"/>
                <w:right w:val="none" w:sz="0" w:space="0" w:color="auto"/>
              </w:divBdr>
            </w:div>
          </w:divsChild>
        </w:div>
        <w:div w:id="1373311551">
          <w:marLeft w:val="60"/>
          <w:marRight w:val="60"/>
          <w:marTop w:val="100"/>
          <w:marBottom w:val="100"/>
          <w:divBdr>
            <w:top w:val="none" w:sz="0" w:space="0" w:color="auto"/>
            <w:left w:val="none" w:sz="0" w:space="0" w:color="auto"/>
            <w:bottom w:val="none" w:sz="0" w:space="0" w:color="auto"/>
            <w:right w:val="none" w:sz="0" w:space="0" w:color="auto"/>
          </w:divBdr>
          <w:divsChild>
            <w:div w:id="88889406">
              <w:marLeft w:val="0"/>
              <w:marRight w:val="0"/>
              <w:marTop w:val="120"/>
              <w:marBottom w:val="0"/>
              <w:divBdr>
                <w:top w:val="none" w:sz="0" w:space="0" w:color="auto"/>
                <w:left w:val="none" w:sz="0" w:space="0" w:color="auto"/>
                <w:bottom w:val="none" w:sz="0" w:space="0" w:color="auto"/>
                <w:right w:val="none" w:sz="0" w:space="0" w:color="auto"/>
              </w:divBdr>
            </w:div>
            <w:div w:id="1490096802">
              <w:marLeft w:val="0"/>
              <w:marRight w:val="0"/>
              <w:marTop w:val="120"/>
              <w:marBottom w:val="0"/>
              <w:divBdr>
                <w:top w:val="none" w:sz="0" w:space="0" w:color="auto"/>
                <w:left w:val="none" w:sz="0" w:space="0" w:color="auto"/>
                <w:bottom w:val="none" w:sz="0" w:space="0" w:color="auto"/>
                <w:right w:val="none" w:sz="0" w:space="0" w:color="auto"/>
              </w:divBdr>
            </w:div>
            <w:div w:id="1725569353">
              <w:marLeft w:val="0"/>
              <w:marRight w:val="0"/>
              <w:marTop w:val="120"/>
              <w:marBottom w:val="0"/>
              <w:divBdr>
                <w:top w:val="none" w:sz="0" w:space="0" w:color="auto"/>
                <w:left w:val="none" w:sz="0" w:space="0" w:color="auto"/>
                <w:bottom w:val="none" w:sz="0" w:space="0" w:color="auto"/>
                <w:right w:val="none" w:sz="0" w:space="0" w:color="auto"/>
              </w:divBdr>
            </w:div>
            <w:div w:id="1866819727">
              <w:marLeft w:val="0"/>
              <w:marRight w:val="0"/>
              <w:marTop w:val="120"/>
              <w:marBottom w:val="0"/>
              <w:divBdr>
                <w:top w:val="none" w:sz="0" w:space="0" w:color="auto"/>
                <w:left w:val="none" w:sz="0" w:space="0" w:color="auto"/>
                <w:bottom w:val="none" w:sz="0" w:space="0" w:color="auto"/>
                <w:right w:val="none" w:sz="0" w:space="0" w:color="auto"/>
              </w:divBdr>
            </w:div>
          </w:divsChild>
        </w:div>
        <w:div w:id="1374038538">
          <w:marLeft w:val="60"/>
          <w:marRight w:val="60"/>
          <w:marTop w:val="100"/>
          <w:marBottom w:val="100"/>
          <w:divBdr>
            <w:top w:val="none" w:sz="0" w:space="0" w:color="auto"/>
            <w:left w:val="none" w:sz="0" w:space="0" w:color="auto"/>
            <w:bottom w:val="none" w:sz="0" w:space="0" w:color="auto"/>
            <w:right w:val="none" w:sz="0" w:space="0" w:color="auto"/>
          </w:divBdr>
          <w:divsChild>
            <w:div w:id="467166090">
              <w:marLeft w:val="0"/>
              <w:marRight w:val="0"/>
              <w:marTop w:val="120"/>
              <w:marBottom w:val="0"/>
              <w:divBdr>
                <w:top w:val="none" w:sz="0" w:space="0" w:color="auto"/>
                <w:left w:val="none" w:sz="0" w:space="0" w:color="auto"/>
                <w:bottom w:val="none" w:sz="0" w:space="0" w:color="auto"/>
                <w:right w:val="none" w:sz="0" w:space="0" w:color="auto"/>
              </w:divBdr>
            </w:div>
          </w:divsChild>
        </w:div>
        <w:div w:id="1376197690">
          <w:marLeft w:val="60"/>
          <w:marRight w:val="60"/>
          <w:marTop w:val="100"/>
          <w:marBottom w:val="100"/>
          <w:divBdr>
            <w:top w:val="none" w:sz="0" w:space="0" w:color="auto"/>
            <w:left w:val="none" w:sz="0" w:space="0" w:color="auto"/>
            <w:bottom w:val="none" w:sz="0" w:space="0" w:color="auto"/>
            <w:right w:val="none" w:sz="0" w:space="0" w:color="auto"/>
          </w:divBdr>
          <w:divsChild>
            <w:div w:id="222378057">
              <w:marLeft w:val="0"/>
              <w:marRight w:val="0"/>
              <w:marTop w:val="120"/>
              <w:marBottom w:val="0"/>
              <w:divBdr>
                <w:top w:val="none" w:sz="0" w:space="0" w:color="auto"/>
                <w:left w:val="none" w:sz="0" w:space="0" w:color="auto"/>
                <w:bottom w:val="none" w:sz="0" w:space="0" w:color="auto"/>
                <w:right w:val="none" w:sz="0" w:space="0" w:color="auto"/>
              </w:divBdr>
            </w:div>
          </w:divsChild>
        </w:div>
        <w:div w:id="1386569011">
          <w:marLeft w:val="60"/>
          <w:marRight w:val="60"/>
          <w:marTop w:val="100"/>
          <w:marBottom w:val="100"/>
          <w:divBdr>
            <w:top w:val="none" w:sz="0" w:space="0" w:color="auto"/>
            <w:left w:val="none" w:sz="0" w:space="0" w:color="auto"/>
            <w:bottom w:val="none" w:sz="0" w:space="0" w:color="auto"/>
            <w:right w:val="none" w:sz="0" w:space="0" w:color="auto"/>
          </w:divBdr>
        </w:div>
        <w:div w:id="1395810862">
          <w:marLeft w:val="60"/>
          <w:marRight w:val="60"/>
          <w:marTop w:val="100"/>
          <w:marBottom w:val="100"/>
          <w:divBdr>
            <w:top w:val="none" w:sz="0" w:space="0" w:color="auto"/>
            <w:left w:val="none" w:sz="0" w:space="0" w:color="auto"/>
            <w:bottom w:val="none" w:sz="0" w:space="0" w:color="auto"/>
            <w:right w:val="none" w:sz="0" w:space="0" w:color="auto"/>
          </w:divBdr>
        </w:div>
        <w:div w:id="1400441161">
          <w:marLeft w:val="60"/>
          <w:marRight w:val="60"/>
          <w:marTop w:val="100"/>
          <w:marBottom w:val="100"/>
          <w:divBdr>
            <w:top w:val="none" w:sz="0" w:space="0" w:color="auto"/>
            <w:left w:val="none" w:sz="0" w:space="0" w:color="auto"/>
            <w:bottom w:val="none" w:sz="0" w:space="0" w:color="auto"/>
            <w:right w:val="none" w:sz="0" w:space="0" w:color="auto"/>
          </w:divBdr>
          <w:divsChild>
            <w:div w:id="771511324">
              <w:marLeft w:val="0"/>
              <w:marRight w:val="0"/>
              <w:marTop w:val="0"/>
              <w:marBottom w:val="0"/>
              <w:divBdr>
                <w:top w:val="none" w:sz="0" w:space="0" w:color="auto"/>
                <w:left w:val="none" w:sz="0" w:space="0" w:color="auto"/>
                <w:bottom w:val="none" w:sz="0" w:space="0" w:color="auto"/>
                <w:right w:val="none" w:sz="0" w:space="0" w:color="auto"/>
              </w:divBdr>
            </w:div>
          </w:divsChild>
        </w:div>
        <w:div w:id="1405372875">
          <w:marLeft w:val="60"/>
          <w:marRight w:val="60"/>
          <w:marTop w:val="100"/>
          <w:marBottom w:val="100"/>
          <w:divBdr>
            <w:top w:val="none" w:sz="0" w:space="0" w:color="auto"/>
            <w:left w:val="none" w:sz="0" w:space="0" w:color="auto"/>
            <w:bottom w:val="none" w:sz="0" w:space="0" w:color="auto"/>
            <w:right w:val="none" w:sz="0" w:space="0" w:color="auto"/>
          </w:divBdr>
          <w:divsChild>
            <w:div w:id="137386020">
              <w:marLeft w:val="0"/>
              <w:marRight w:val="0"/>
              <w:marTop w:val="0"/>
              <w:marBottom w:val="0"/>
              <w:divBdr>
                <w:top w:val="none" w:sz="0" w:space="0" w:color="auto"/>
                <w:left w:val="none" w:sz="0" w:space="0" w:color="auto"/>
                <w:bottom w:val="none" w:sz="0" w:space="0" w:color="auto"/>
                <w:right w:val="none" w:sz="0" w:space="0" w:color="auto"/>
              </w:divBdr>
            </w:div>
            <w:div w:id="1853762772">
              <w:marLeft w:val="0"/>
              <w:marRight w:val="0"/>
              <w:marTop w:val="0"/>
              <w:marBottom w:val="0"/>
              <w:divBdr>
                <w:top w:val="none" w:sz="0" w:space="0" w:color="auto"/>
                <w:left w:val="none" w:sz="0" w:space="0" w:color="auto"/>
                <w:bottom w:val="none" w:sz="0" w:space="0" w:color="auto"/>
                <w:right w:val="none" w:sz="0" w:space="0" w:color="auto"/>
              </w:divBdr>
            </w:div>
          </w:divsChild>
        </w:div>
        <w:div w:id="1416979897">
          <w:marLeft w:val="60"/>
          <w:marRight w:val="60"/>
          <w:marTop w:val="100"/>
          <w:marBottom w:val="100"/>
          <w:divBdr>
            <w:top w:val="none" w:sz="0" w:space="0" w:color="auto"/>
            <w:left w:val="none" w:sz="0" w:space="0" w:color="auto"/>
            <w:bottom w:val="none" w:sz="0" w:space="0" w:color="auto"/>
            <w:right w:val="none" w:sz="0" w:space="0" w:color="auto"/>
          </w:divBdr>
          <w:divsChild>
            <w:div w:id="1956523487">
              <w:marLeft w:val="0"/>
              <w:marRight w:val="0"/>
              <w:marTop w:val="120"/>
              <w:marBottom w:val="0"/>
              <w:divBdr>
                <w:top w:val="none" w:sz="0" w:space="0" w:color="auto"/>
                <w:left w:val="none" w:sz="0" w:space="0" w:color="auto"/>
                <w:bottom w:val="none" w:sz="0" w:space="0" w:color="auto"/>
                <w:right w:val="none" w:sz="0" w:space="0" w:color="auto"/>
              </w:divBdr>
            </w:div>
          </w:divsChild>
        </w:div>
        <w:div w:id="1429080397">
          <w:marLeft w:val="60"/>
          <w:marRight w:val="60"/>
          <w:marTop w:val="100"/>
          <w:marBottom w:val="100"/>
          <w:divBdr>
            <w:top w:val="none" w:sz="0" w:space="0" w:color="auto"/>
            <w:left w:val="none" w:sz="0" w:space="0" w:color="auto"/>
            <w:bottom w:val="none" w:sz="0" w:space="0" w:color="auto"/>
            <w:right w:val="none" w:sz="0" w:space="0" w:color="auto"/>
          </w:divBdr>
          <w:divsChild>
            <w:div w:id="880947195">
              <w:marLeft w:val="0"/>
              <w:marRight w:val="0"/>
              <w:marTop w:val="120"/>
              <w:marBottom w:val="0"/>
              <w:divBdr>
                <w:top w:val="none" w:sz="0" w:space="0" w:color="auto"/>
                <w:left w:val="none" w:sz="0" w:space="0" w:color="auto"/>
                <w:bottom w:val="none" w:sz="0" w:space="0" w:color="auto"/>
                <w:right w:val="none" w:sz="0" w:space="0" w:color="auto"/>
              </w:divBdr>
            </w:div>
          </w:divsChild>
        </w:div>
        <w:div w:id="1429081130">
          <w:marLeft w:val="60"/>
          <w:marRight w:val="60"/>
          <w:marTop w:val="100"/>
          <w:marBottom w:val="100"/>
          <w:divBdr>
            <w:top w:val="none" w:sz="0" w:space="0" w:color="auto"/>
            <w:left w:val="none" w:sz="0" w:space="0" w:color="auto"/>
            <w:bottom w:val="none" w:sz="0" w:space="0" w:color="auto"/>
            <w:right w:val="none" w:sz="0" w:space="0" w:color="auto"/>
          </w:divBdr>
        </w:div>
        <w:div w:id="1433471726">
          <w:marLeft w:val="60"/>
          <w:marRight w:val="60"/>
          <w:marTop w:val="100"/>
          <w:marBottom w:val="100"/>
          <w:divBdr>
            <w:top w:val="none" w:sz="0" w:space="0" w:color="auto"/>
            <w:left w:val="none" w:sz="0" w:space="0" w:color="auto"/>
            <w:bottom w:val="none" w:sz="0" w:space="0" w:color="auto"/>
            <w:right w:val="none" w:sz="0" w:space="0" w:color="auto"/>
          </w:divBdr>
        </w:div>
        <w:div w:id="1434587725">
          <w:marLeft w:val="60"/>
          <w:marRight w:val="60"/>
          <w:marTop w:val="100"/>
          <w:marBottom w:val="100"/>
          <w:divBdr>
            <w:top w:val="none" w:sz="0" w:space="0" w:color="auto"/>
            <w:left w:val="none" w:sz="0" w:space="0" w:color="auto"/>
            <w:bottom w:val="none" w:sz="0" w:space="0" w:color="auto"/>
            <w:right w:val="none" w:sz="0" w:space="0" w:color="auto"/>
          </w:divBdr>
          <w:divsChild>
            <w:div w:id="1291596242">
              <w:marLeft w:val="0"/>
              <w:marRight w:val="0"/>
              <w:marTop w:val="120"/>
              <w:marBottom w:val="0"/>
              <w:divBdr>
                <w:top w:val="none" w:sz="0" w:space="0" w:color="auto"/>
                <w:left w:val="none" w:sz="0" w:space="0" w:color="auto"/>
                <w:bottom w:val="none" w:sz="0" w:space="0" w:color="auto"/>
                <w:right w:val="none" w:sz="0" w:space="0" w:color="auto"/>
              </w:divBdr>
            </w:div>
          </w:divsChild>
        </w:div>
        <w:div w:id="1438678215">
          <w:marLeft w:val="60"/>
          <w:marRight w:val="60"/>
          <w:marTop w:val="100"/>
          <w:marBottom w:val="100"/>
          <w:divBdr>
            <w:top w:val="none" w:sz="0" w:space="0" w:color="auto"/>
            <w:left w:val="none" w:sz="0" w:space="0" w:color="auto"/>
            <w:bottom w:val="none" w:sz="0" w:space="0" w:color="auto"/>
            <w:right w:val="none" w:sz="0" w:space="0" w:color="auto"/>
          </w:divBdr>
        </w:div>
        <w:div w:id="1443920753">
          <w:marLeft w:val="60"/>
          <w:marRight w:val="60"/>
          <w:marTop w:val="100"/>
          <w:marBottom w:val="100"/>
          <w:divBdr>
            <w:top w:val="none" w:sz="0" w:space="0" w:color="auto"/>
            <w:left w:val="none" w:sz="0" w:space="0" w:color="auto"/>
            <w:bottom w:val="none" w:sz="0" w:space="0" w:color="auto"/>
            <w:right w:val="none" w:sz="0" w:space="0" w:color="auto"/>
          </w:divBdr>
          <w:divsChild>
            <w:div w:id="1443721890">
              <w:marLeft w:val="0"/>
              <w:marRight w:val="0"/>
              <w:marTop w:val="120"/>
              <w:marBottom w:val="0"/>
              <w:divBdr>
                <w:top w:val="none" w:sz="0" w:space="0" w:color="auto"/>
                <w:left w:val="none" w:sz="0" w:space="0" w:color="auto"/>
                <w:bottom w:val="none" w:sz="0" w:space="0" w:color="auto"/>
                <w:right w:val="none" w:sz="0" w:space="0" w:color="auto"/>
              </w:divBdr>
            </w:div>
          </w:divsChild>
        </w:div>
        <w:div w:id="1450860027">
          <w:marLeft w:val="60"/>
          <w:marRight w:val="60"/>
          <w:marTop w:val="100"/>
          <w:marBottom w:val="100"/>
          <w:divBdr>
            <w:top w:val="none" w:sz="0" w:space="0" w:color="auto"/>
            <w:left w:val="none" w:sz="0" w:space="0" w:color="auto"/>
            <w:bottom w:val="none" w:sz="0" w:space="0" w:color="auto"/>
            <w:right w:val="none" w:sz="0" w:space="0" w:color="auto"/>
          </w:divBdr>
          <w:divsChild>
            <w:div w:id="1754162325">
              <w:marLeft w:val="0"/>
              <w:marRight w:val="0"/>
              <w:marTop w:val="120"/>
              <w:marBottom w:val="0"/>
              <w:divBdr>
                <w:top w:val="none" w:sz="0" w:space="0" w:color="auto"/>
                <w:left w:val="none" w:sz="0" w:space="0" w:color="auto"/>
                <w:bottom w:val="none" w:sz="0" w:space="0" w:color="auto"/>
                <w:right w:val="none" w:sz="0" w:space="0" w:color="auto"/>
              </w:divBdr>
            </w:div>
          </w:divsChild>
        </w:div>
        <w:div w:id="1450974486">
          <w:marLeft w:val="60"/>
          <w:marRight w:val="60"/>
          <w:marTop w:val="100"/>
          <w:marBottom w:val="100"/>
          <w:divBdr>
            <w:top w:val="none" w:sz="0" w:space="0" w:color="auto"/>
            <w:left w:val="none" w:sz="0" w:space="0" w:color="auto"/>
            <w:bottom w:val="none" w:sz="0" w:space="0" w:color="auto"/>
            <w:right w:val="none" w:sz="0" w:space="0" w:color="auto"/>
          </w:divBdr>
          <w:divsChild>
            <w:div w:id="19473633">
              <w:marLeft w:val="0"/>
              <w:marRight w:val="0"/>
              <w:marTop w:val="120"/>
              <w:marBottom w:val="0"/>
              <w:divBdr>
                <w:top w:val="none" w:sz="0" w:space="0" w:color="auto"/>
                <w:left w:val="none" w:sz="0" w:space="0" w:color="auto"/>
                <w:bottom w:val="none" w:sz="0" w:space="0" w:color="auto"/>
                <w:right w:val="none" w:sz="0" w:space="0" w:color="auto"/>
              </w:divBdr>
            </w:div>
          </w:divsChild>
        </w:div>
        <w:div w:id="1452166793">
          <w:marLeft w:val="60"/>
          <w:marRight w:val="60"/>
          <w:marTop w:val="100"/>
          <w:marBottom w:val="100"/>
          <w:divBdr>
            <w:top w:val="none" w:sz="0" w:space="0" w:color="auto"/>
            <w:left w:val="none" w:sz="0" w:space="0" w:color="auto"/>
            <w:bottom w:val="none" w:sz="0" w:space="0" w:color="auto"/>
            <w:right w:val="none" w:sz="0" w:space="0" w:color="auto"/>
          </w:divBdr>
        </w:div>
        <w:div w:id="1459106703">
          <w:marLeft w:val="60"/>
          <w:marRight w:val="60"/>
          <w:marTop w:val="100"/>
          <w:marBottom w:val="100"/>
          <w:divBdr>
            <w:top w:val="none" w:sz="0" w:space="0" w:color="auto"/>
            <w:left w:val="none" w:sz="0" w:space="0" w:color="auto"/>
            <w:bottom w:val="none" w:sz="0" w:space="0" w:color="auto"/>
            <w:right w:val="none" w:sz="0" w:space="0" w:color="auto"/>
          </w:divBdr>
          <w:divsChild>
            <w:div w:id="1331562859">
              <w:marLeft w:val="0"/>
              <w:marRight w:val="0"/>
              <w:marTop w:val="120"/>
              <w:marBottom w:val="0"/>
              <w:divBdr>
                <w:top w:val="none" w:sz="0" w:space="0" w:color="auto"/>
                <w:left w:val="none" w:sz="0" w:space="0" w:color="auto"/>
                <w:bottom w:val="none" w:sz="0" w:space="0" w:color="auto"/>
                <w:right w:val="none" w:sz="0" w:space="0" w:color="auto"/>
              </w:divBdr>
            </w:div>
          </w:divsChild>
        </w:div>
        <w:div w:id="1460298457">
          <w:marLeft w:val="60"/>
          <w:marRight w:val="60"/>
          <w:marTop w:val="100"/>
          <w:marBottom w:val="100"/>
          <w:divBdr>
            <w:top w:val="none" w:sz="0" w:space="0" w:color="auto"/>
            <w:left w:val="none" w:sz="0" w:space="0" w:color="auto"/>
            <w:bottom w:val="none" w:sz="0" w:space="0" w:color="auto"/>
            <w:right w:val="none" w:sz="0" w:space="0" w:color="auto"/>
          </w:divBdr>
        </w:div>
        <w:div w:id="1462072123">
          <w:marLeft w:val="60"/>
          <w:marRight w:val="60"/>
          <w:marTop w:val="100"/>
          <w:marBottom w:val="100"/>
          <w:divBdr>
            <w:top w:val="none" w:sz="0" w:space="0" w:color="auto"/>
            <w:left w:val="none" w:sz="0" w:space="0" w:color="auto"/>
            <w:bottom w:val="none" w:sz="0" w:space="0" w:color="auto"/>
            <w:right w:val="none" w:sz="0" w:space="0" w:color="auto"/>
          </w:divBdr>
          <w:divsChild>
            <w:div w:id="482165053">
              <w:marLeft w:val="0"/>
              <w:marRight w:val="0"/>
              <w:marTop w:val="0"/>
              <w:marBottom w:val="0"/>
              <w:divBdr>
                <w:top w:val="none" w:sz="0" w:space="0" w:color="auto"/>
                <w:left w:val="none" w:sz="0" w:space="0" w:color="auto"/>
                <w:bottom w:val="none" w:sz="0" w:space="0" w:color="auto"/>
                <w:right w:val="none" w:sz="0" w:space="0" w:color="auto"/>
              </w:divBdr>
            </w:div>
            <w:div w:id="1756782831">
              <w:marLeft w:val="0"/>
              <w:marRight w:val="0"/>
              <w:marTop w:val="0"/>
              <w:marBottom w:val="0"/>
              <w:divBdr>
                <w:top w:val="none" w:sz="0" w:space="0" w:color="auto"/>
                <w:left w:val="none" w:sz="0" w:space="0" w:color="auto"/>
                <w:bottom w:val="none" w:sz="0" w:space="0" w:color="auto"/>
                <w:right w:val="none" w:sz="0" w:space="0" w:color="auto"/>
              </w:divBdr>
            </w:div>
          </w:divsChild>
        </w:div>
        <w:div w:id="1462501809">
          <w:marLeft w:val="60"/>
          <w:marRight w:val="60"/>
          <w:marTop w:val="100"/>
          <w:marBottom w:val="100"/>
          <w:divBdr>
            <w:top w:val="none" w:sz="0" w:space="0" w:color="auto"/>
            <w:left w:val="none" w:sz="0" w:space="0" w:color="auto"/>
            <w:bottom w:val="none" w:sz="0" w:space="0" w:color="auto"/>
            <w:right w:val="none" w:sz="0" w:space="0" w:color="auto"/>
          </w:divBdr>
        </w:div>
        <w:div w:id="1481965674">
          <w:marLeft w:val="60"/>
          <w:marRight w:val="60"/>
          <w:marTop w:val="100"/>
          <w:marBottom w:val="100"/>
          <w:divBdr>
            <w:top w:val="none" w:sz="0" w:space="0" w:color="auto"/>
            <w:left w:val="none" w:sz="0" w:space="0" w:color="auto"/>
            <w:bottom w:val="none" w:sz="0" w:space="0" w:color="auto"/>
            <w:right w:val="none" w:sz="0" w:space="0" w:color="auto"/>
          </w:divBdr>
          <w:divsChild>
            <w:div w:id="568417202">
              <w:marLeft w:val="0"/>
              <w:marRight w:val="0"/>
              <w:marTop w:val="120"/>
              <w:marBottom w:val="0"/>
              <w:divBdr>
                <w:top w:val="none" w:sz="0" w:space="0" w:color="auto"/>
                <w:left w:val="none" w:sz="0" w:space="0" w:color="auto"/>
                <w:bottom w:val="none" w:sz="0" w:space="0" w:color="auto"/>
                <w:right w:val="none" w:sz="0" w:space="0" w:color="auto"/>
              </w:divBdr>
            </w:div>
            <w:div w:id="1550385768">
              <w:marLeft w:val="0"/>
              <w:marRight w:val="0"/>
              <w:marTop w:val="120"/>
              <w:marBottom w:val="0"/>
              <w:divBdr>
                <w:top w:val="none" w:sz="0" w:space="0" w:color="auto"/>
                <w:left w:val="none" w:sz="0" w:space="0" w:color="auto"/>
                <w:bottom w:val="none" w:sz="0" w:space="0" w:color="auto"/>
                <w:right w:val="none" w:sz="0" w:space="0" w:color="auto"/>
              </w:divBdr>
            </w:div>
          </w:divsChild>
        </w:div>
        <w:div w:id="1483348861">
          <w:marLeft w:val="60"/>
          <w:marRight w:val="60"/>
          <w:marTop w:val="100"/>
          <w:marBottom w:val="100"/>
          <w:divBdr>
            <w:top w:val="none" w:sz="0" w:space="0" w:color="auto"/>
            <w:left w:val="none" w:sz="0" w:space="0" w:color="auto"/>
            <w:bottom w:val="none" w:sz="0" w:space="0" w:color="auto"/>
            <w:right w:val="none" w:sz="0" w:space="0" w:color="auto"/>
          </w:divBdr>
          <w:divsChild>
            <w:div w:id="765929486">
              <w:marLeft w:val="0"/>
              <w:marRight w:val="0"/>
              <w:marTop w:val="120"/>
              <w:marBottom w:val="0"/>
              <w:divBdr>
                <w:top w:val="none" w:sz="0" w:space="0" w:color="auto"/>
                <w:left w:val="none" w:sz="0" w:space="0" w:color="auto"/>
                <w:bottom w:val="none" w:sz="0" w:space="0" w:color="auto"/>
                <w:right w:val="none" w:sz="0" w:space="0" w:color="auto"/>
              </w:divBdr>
            </w:div>
            <w:div w:id="826167878">
              <w:marLeft w:val="0"/>
              <w:marRight w:val="0"/>
              <w:marTop w:val="120"/>
              <w:marBottom w:val="0"/>
              <w:divBdr>
                <w:top w:val="none" w:sz="0" w:space="0" w:color="auto"/>
                <w:left w:val="none" w:sz="0" w:space="0" w:color="auto"/>
                <w:bottom w:val="none" w:sz="0" w:space="0" w:color="auto"/>
                <w:right w:val="none" w:sz="0" w:space="0" w:color="auto"/>
              </w:divBdr>
            </w:div>
          </w:divsChild>
        </w:div>
        <w:div w:id="1487630495">
          <w:marLeft w:val="60"/>
          <w:marRight w:val="60"/>
          <w:marTop w:val="100"/>
          <w:marBottom w:val="100"/>
          <w:divBdr>
            <w:top w:val="none" w:sz="0" w:space="0" w:color="auto"/>
            <w:left w:val="none" w:sz="0" w:space="0" w:color="auto"/>
            <w:bottom w:val="none" w:sz="0" w:space="0" w:color="auto"/>
            <w:right w:val="none" w:sz="0" w:space="0" w:color="auto"/>
          </w:divBdr>
          <w:divsChild>
            <w:div w:id="1493713640">
              <w:marLeft w:val="0"/>
              <w:marRight w:val="0"/>
              <w:marTop w:val="120"/>
              <w:marBottom w:val="0"/>
              <w:divBdr>
                <w:top w:val="none" w:sz="0" w:space="0" w:color="auto"/>
                <w:left w:val="none" w:sz="0" w:space="0" w:color="auto"/>
                <w:bottom w:val="none" w:sz="0" w:space="0" w:color="auto"/>
                <w:right w:val="none" w:sz="0" w:space="0" w:color="auto"/>
              </w:divBdr>
            </w:div>
          </w:divsChild>
        </w:div>
        <w:div w:id="1488010207">
          <w:marLeft w:val="60"/>
          <w:marRight w:val="60"/>
          <w:marTop w:val="100"/>
          <w:marBottom w:val="100"/>
          <w:divBdr>
            <w:top w:val="none" w:sz="0" w:space="0" w:color="auto"/>
            <w:left w:val="none" w:sz="0" w:space="0" w:color="auto"/>
            <w:bottom w:val="none" w:sz="0" w:space="0" w:color="auto"/>
            <w:right w:val="none" w:sz="0" w:space="0" w:color="auto"/>
          </w:divBdr>
          <w:divsChild>
            <w:div w:id="1899439446">
              <w:marLeft w:val="0"/>
              <w:marRight w:val="0"/>
              <w:marTop w:val="120"/>
              <w:marBottom w:val="0"/>
              <w:divBdr>
                <w:top w:val="none" w:sz="0" w:space="0" w:color="auto"/>
                <w:left w:val="none" w:sz="0" w:space="0" w:color="auto"/>
                <w:bottom w:val="none" w:sz="0" w:space="0" w:color="auto"/>
                <w:right w:val="none" w:sz="0" w:space="0" w:color="auto"/>
              </w:divBdr>
            </w:div>
          </w:divsChild>
        </w:div>
        <w:div w:id="1496341993">
          <w:marLeft w:val="60"/>
          <w:marRight w:val="60"/>
          <w:marTop w:val="100"/>
          <w:marBottom w:val="100"/>
          <w:divBdr>
            <w:top w:val="none" w:sz="0" w:space="0" w:color="auto"/>
            <w:left w:val="none" w:sz="0" w:space="0" w:color="auto"/>
            <w:bottom w:val="none" w:sz="0" w:space="0" w:color="auto"/>
            <w:right w:val="none" w:sz="0" w:space="0" w:color="auto"/>
          </w:divBdr>
          <w:divsChild>
            <w:div w:id="282426996">
              <w:marLeft w:val="0"/>
              <w:marRight w:val="0"/>
              <w:marTop w:val="120"/>
              <w:marBottom w:val="0"/>
              <w:divBdr>
                <w:top w:val="none" w:sz="0" w:space="0" w:color="auto"/>
                <w:left w:val="none" w:sz="0" w:space="0" w:color="auto"/>
                <w:bottom w:val="none" w:sz="0" w:space="0" w:color="auto"/>
                <w:right w:val="none" w:sz="0" w:space="0" w:color="auto"/>
              </w:divBdr>
            </w:div>
          </w:divsChild>
        </w:div>
        <w:div w:id="1497039775">
          <w:marLeft w:val="60"/>
          <w:marRight w:val="60"/>
          <w:marTop w:val="100"/>
          <w:marBottom w:val="100"/>
          <w:divBdr>
            <w:top w:val="none" w:sz="0" w:space="0" w:color="auto"/>
            <w:left w:val="none" w:sz="0" w:space="0" w:color="auto"/>
            <w:bottom w:val="none" w:sz="0" w:space="0" w:color="auto"/>
            <w:right w:val="none" w:sz="0" w:space="0" w:color="auto"/>
          </w:divBdr>
          <w:divsChild>
            <w:div w:id="1004017398">
              <w:marLeft w:val="0"/>
              <w:marRight w:val="0"/>
              <w:marTop w:val="120"/>
              <w:marBottom w:val="0"/>
              <w:divBdr>
                <w:top w:val="none" w:sz="0" w:space="0" w:color="auto"/>
                <w:left w:val="none" w:sz="0" w:space="0" w:color="auto"/>
                <w:bottom w:val="none" w:sz="0" w:space="0" w:color="auto"/>
                <w:right w:val="none" w:sz="0" w:space="0" w:color="auto"/>
              </w:divBdr>
            </w:div>
          </w:divsChild>
        </w:div>
        <w:div w:id="1498113014">
          <w:marLeft w:val="60"/>
          <w:marRight w:val="60"/>
          <w:marTop w:val="100"/>
          <w:marBottom w:val="100"/>
          <w:divBdr>
            <w:top w:val="none" w:sz="0" w:space="0" w:color="auto"/>
            <w:left w:val="none" w:sz="0" w:space="0" w:color="auto"/>
            <w:bottom w:val="none" w:sz="0" w:space="0" w:color="auto"/>
            <w:right w:val="none" w:sz="0" w:space="0" w:color="auto"/>
          </w:divBdr>
          <w:divsChild>
            <w:div w:id="130826597">
              <w:marLeft w:val="0"/>
              <w:marRight w:val="0"/>
              <w:marTop w:val="120"/>
              <w:marBottom w:val="0"/>
              <w:divBdr>
                <w:top w:val="none" w:sz="0" w:space="0" w:color="auto"/>
                <w:left w:val="none" w:sz="0" w:space="0" w:color="auto"/>
                <w:bottom w:val="none" w:sz="0" w:space="0" w:color="auto"/>
                <w:right w:val="none" w:sz="0" w:space="0" w:color="auto"/>
              </w:divBdr>
            </w:div>
            <w:div w:id="177278313">
              <w:marLeft w:val="0"/>
              <w:marRight w:val="0"/>
              <w:marTop w:val="120"/>
              <w:marBottom w:val="0"/>
              <w:divBdr>
                <w:top w:val="none" w:sz="0" w:space="0" w:color="auto"/>
                <w:left w:val="none" w:sz="0" w:space="0" w:color="auto"/>
                <w:bottom w:val="none" w:sz="0" w:space="0" w:color="auto"/>
                <w:right w:val="none" w:sz="0" w:space="0" w:color="auto"/>
              </w:divBdr>
            </w:div>
            <w:div w:id="386225772">
              <w:marLeft w:val="0"/>
              <w:marRight w:val="0"/>
              <w:marTop w:val="120"/>
              <w:marBottom w:val="0"/>
              <w:divBdr>
                <w:top w:val="none" w:sz="0" w:space="0" w:color="auto"/>
                <w:left w:val="none" w:sz="0" w:space="0" w:color="auto"/>
                <w:bottom w:val="none" w:sz="0" w:space="0" w:color="auto"/>
                <w:right w:val="none" w:sz="0" w:space="0" w:color="auto"/>
              </w:divBdr>
            </w:div>
          </w:divsChild>
        </w:div>
        <w:div w:id="1499073824">
          <w:marLeft w:val="60"/>
          <w:marRight w:val="60"/>
          <w:marTop w:val="100"/>
          <w:marBottom w:val="100"/>
          <w:divBdr>
            <w:top w:val="none" w:sz="0" w:space="0" w:color="auto"/>
            <w:left w:val="none" w:sz="0" w:space="0" w:color="auto"/>
            <w:bottom w:val="none" w:sz="0" w:space="0" w:color="auto"/>
            <w:right w:val="none" w:sz="0" w:space="0" w:color="auto"/>
          </w:divBdr>
          <w:divsChild>
            <w:div w:id="972059535">
              <w:marLeft w:val="0"/>
              <w:marRight w:val="0"/>
              <w:marTop w:val="0"/>
              <w:marBottom w:val="0"/>
              <w:divBdr>
                <w:top w:val="none" w:sz="0" w:space="0" w:color="auto"/>
                <w:left w:val="none" w:sz="0" w:space="0" w:color="auto"/>
                <w:bottom w:val="none" w:sz="0" w:space="0" w:color="auto"/>
                <w:right w:val="none" w:sz="0" w:space="0" w:color="auto"/>
              </w:divBdr>
            </w:div>
          </w:divsChild>
        </w:div>
        <w:div w:id="1503620148">
          <w:marLeft w:val="60"/>
          <w:marRight w:val="60"/>
          <w:marTop w:val="100"/>
          <w:marBottom w:val="100"/>
          <w:divBdr>
            <w:top w:val="none" w:sz="0" w:space="0" w:color="auto"/>
            <w:left w:val="none" w:sz="0" w:space="0" w:color="auto"/>
            <w:bottom w:val="none" w:sz="0" w:space="0" w:color="auto"/>
            <w:right w:val="none" w:sz="0" w:space="0" w:color="auto"/>
          </w:divBdr>
        </w:div>
        <w:div w:id="1524704270">
          <w:marLeft w:val="60"/>
          <w:marRight w:val="60"/>
          <w:marTop w:val="100"/>
          <w:marBottom w:val="100"/>
          <w:divBdr>
            <w:top w:val="none" w:sz="0" w:space="0" w:color="auto"/>
            <w:left w:val="none" w:sz="0" w:space="0" w:color="auto"/>
            <w:bottom w:val="none" w:sz="0" w:space="0" w:color="auto"/>
            <w:right w:val="none" w:sz="0" w:space="0" w:color="auto"/>
          </w:divBdr>
          <w:divsChild>
            <w:div w:id="270939098">
              <w:marLeft w:val="0"/>
              <w:marRight w:val="0"/>
              <w:marTop w:val="0"/>
              <w:marBottom w:val="0"/>
              <w:divBdr>
                <w:top w:val="none" w:sz="0" w:space="0" w:color="auto"/>
                <w:left w:val="none" w:sz="0" w:space="0" w:color="auto"/>
                <w:bottom w:val="none" w:sz="0" w:space="0" w:color="auto"/>
                <w:right w:val="none" w:sz="0" w:space="0" w:color="auto"/>
              </w:divBdr>
            </w:div>
          </w:divsChild>
        </w:div>
        <w:div w:id="1526094956">
          <w:marLeft w:val="60"/>
          <w:marRight w:val="60"/>
          <w:marTop w:val="100"/>
          <w:marBottom w:val="100"/>
          <w:divBdr>
            <w:top w:val="none" w:sz="0" w:space="0" w:color="auto"/>
            <w:left w:val="none" w:sz="0" w:space="0" w:color="auto"/>
            <w:bottom w:val="none" w:sz="0" w:space="0" w:color="auto"/>
            <w:right w:val="none" w:sz="0" w:space="0" w:color="auto"/>
          </w:divBdr>
          <w:divsChild>
            <w:div w:id="1522360299">
              <w:marLeft w:val="0"/>
              <w:marRight w:val="0"/>
              <w:marTop w:val="120"/>
              <w:marBottom w:val="0"/>
              <w:divBdr>
                <w:top w:val="none" w:sz="0" w:space="0" w:color="auto"/>
                <w:left w:val="none" w:sz="0" w:space="0" w:color="auto"/>
                <w:bottom w:val="none" w:sz="0" w:space="0" w:color="auto"/>
                <w:right w:val="none" w:sz="0" w:space="0" w:color="auto"/>
              </w:divBdr>
            </w:div>
          </w:divsChild>
        </w:div>
        <w:div w:id="1530492011">
          <w:marLeft w:val="60"/>
          <w:marRight w:val="60"/>
          <w:marTop w:val="100"/>
          <w:marBottom w:val="100"/>
          <w:divBdr>
            <w:top w:val="none" w:sz="0" w:space="0" w:color="auto"/>
            <w:left w:val="none" w:sz="0" w:space="0" w:color="auto"/>
            <w:bottom w:val="none" w:sz="0" w:space="0" w:color="auto"/>
            <w:right w:val="none" w:sz="0" w:space="0" w:color="auto"/>
          </w:divBdr>
        </w:div>
        <w:div w:id="1536306268">
          <w:marLeft w:val="60"/>
          <w:marRight w:val="60"/>
          <w:marTop w:val="100"/>
          <w:marBottom w:val="100"/>
          <w:divBdr>
            <w:top w:val="none" w:sz="0" w:space="0" w:color="auto"/>
            <w:left w:val="none" w:sz="0" w:space="0" w:color="auto"/>
            <w:bottom w:val="none" w:sz="0" w:space="0" w:color="auto"/>
            <w:right w:val="none" w:sz="0" w:space="0" w:color="auto"/>
          </w:divBdr>
          <w:divsChild>
            <w:div w:id="434062006">
              <w:marLeft w:val="0"/>
              <w:marRight w:val="0"/>
              <w:marTop w:val="0"/>
              <w:marBottom w:val="0"/>
              <w:divBdr>
                <w:top w:val="none" w:sz="0" w:space="0" w:color="auto"/>
                <w:left w:val="none" w:sz="0" w:space="0" w:color="auto"/>
                <w:bottom w:val="none" w:sz="0" w:space="0" w:color="auto"/>
                <w:right w:val="none" w:sz="0" w:space="0" w:color="auto"/>
              </w:divBdr>
            </w:div>
            <w:div w:id="1261374005">
              <w:marLeft w:val="0"/>
              <w:marRight w:val="0"/>
              <w:marTop w:val="0"/>
              <w:marBottom w:val="0"/>
              <w:divBdr>
                <w:top w:val="none" w:sz="0" w:space="0" w:color="auto"/>
                <w:left w:val="none" w:sz="0" w:space="0" w:color="auto"/>
                <w:bottom w:val="none" w:sz="0" w:space="0" w:color="auto"/>
                <w:right w:val="none" w:sz="0" w:space="0" w:color="auto"/>
              </w:divBdr>
            </w:div>
          </w:divsChild>
        </w:div>
        <w:div w:id="1552883093">
          <w:marLeft w:val="60"/>
          <w:marRight w:val="60"/>
          <w:marTop w:val="100"/>
          <w:marBottom w:val="100"/>
          <w:divBdr>
            <w:top w:val="none" w:sz="0" w:space="0" w:color="auto"/>
            <w:left w:val="none" w:sz="0" w:space="0" w:color="auto"/>
            <w:bottom w:val="none" w:sz="0" w:space="0" w:color="auto"/>
            <w:right w:val="none" w:sz="0" w:space="0" w:color="auto"/>
          </w:divBdr>
          <w:divsChild>
            <w:div w:id="212615739">
              <w:marLeft w:val="0"/>
              <w:marRight w:val="0"/>
              <w:marTop w:val="0"/>
              <w:marBottom w:val="0"/>
              <w:divBdr>
                <w:top w:val="none" w:sz="0" w:space="0" w:color="auto"/>
                <w:left w:val="none" w:sz="0" w:space="0" w:color="auto"/>
                <w:bottom w:val="none" w:sz="0" w:space="0" w:color="auto"/>
                <w:right w:val="none" w:sz="0" w:space="0" w:color="auto"/>
              </w:divBdr>
            </w:div>
            <w:div w:id="1431899501">
              <w:marLeft w:val="0"/>
              <w:marRight w:val="0"/>
              <w:marTop w:val="0"/>
              <w:marBottom w:val="0"/>
              <w:divBdr>
                <w:top w:val="none" w:sz="0" w:space="0" w:color="auto"/>
                <w:left w:val="none" w:sz="0" w:space="0" w:color="auto"/>
                <w:bottom w:val="none" w:sz="0" w:space="0" w:color="auto"/>
                <w:right w:val="none" w:sz="0" w:space="0" w:color="auto"/>
              </w:divBdr>
            </w:div>
          </w:divsChild>
        </w:div>
        <w:div w:id="1569530786">
          <w:marLeft w:val="60"/>
          <w:marRight w:val="60"/>
          <w:marTop w:val="100"/>
          <w:marBottom w:val="100"/>
          <w:divBdr>
            <w:top w:val="none" w:sz="0" w:space="0" w:color="auto"/>
            <w:left w:val="none" w:sz="0" w:space="0" w:color="auto"/>
            <w:bottom w:val="none" w:sz="0" w:space="0" w:color="auto"/>
            <w:right w:val="none" w:sz="0" w:space="0" w:color="auto"/>
          </w:divBdr>
        </w:div>
        <w:div w:id="1588270091">
          <w:marLeft w:val="60"/>
          <w:marRight w:val="60"/>
          <w:marTop w:val="100"/>
          <w:marBottom w:val="100"/>
          <w:divBdr>
            <w:top w:val="none" w:sz="0" w:space="0" w:color="auto"/>
            <w:left w:val="none" w:sz="0" w:space="0" w:color="auto"/>
            <w:bottom w:val="none" w:sz="0" w:space="0" w:color="auto"/>
            <w:right w:val="none" w:sz="0" w:space="0" w:color="auto"/>
          </w:divBdr>
          <w:divsChild>
            <w:div w:id="536354687">
              <w:marLeft w:val="0"/>
              <w:marRight w:val="0"/>
              <w:marTop w:val="0"/>
              <w:marBottom w:val="0"/>
              <w:divBdr>
                <w:top w:val="none" w:sz="0" w:space="0" w:color="auto"/>
                <w:left w:val="none" w:sz="0" w:space="0" w:color="auto"/>
                <w:bottom w:val="none" w:sz="0" w:space="0" w:color="auto"/>
                <w:right w:val="none" w:sz="0" w:space="0" w:color="auto"/>
              </w:divBdr>
            </w:div>
          </w:divsChild>
        </w:div>
        <w:div w:id="1597785818">
          <w:marLeft w:val="60"/>
          <w:marRight w:val="60"/>
          <w:marTop w:val="100"/>
          <w:marBottom w:val="100"/>
          <w:divBdr>
            <w:top w:val="none" w:sz="0" w:space="0" w:color="auto"/>
            <w:left w:val="none" w:sz="0" w:space="0" w:color="auto"/>
            <w:bottom w:val="none" w:sz="0" w:space="0" w:color="auto"/>
            <w:right w:val="none" w:sz="0" w:space="0" w:color="auto"/>
          </w:divBdr>
          <w:divsChild>
            <w:div w:id="217131574">
              <w:marLeft w:val="0"/>
              <w:marRight w:val="0"/>
              <w:marTop w:val="120"/>
              <w:marBottom w:val="0"/>
              <w:divBdr>
                <w:top w:val="none" w:sz="0" w:space="0" w:color="auto"/>
                <w:left w:val="none" w:sz="0" w:space="0" w:color="auto"/>
                <w:bottom w:val="none" w:sz="0" w:space="0" w:color="auto"/>
                <w:right w:val="none" w:sz="0" w:space="0" w:color="auto"/>
              </w:divBdr>
            </w:div>
          </w:divsChild>
        </w:div>
        <w:div w:id="1598097454">
          <w:marLeft w:val="60"/>
          <w:marRight w:val="60"/>
          <w:marTop w:val="100"/>
          <w:marBottom w:val="100"/>
          <w:divBdr>
            <w:top w:val="none" w:sz="0" w:space="0" w:color="auto"/>
            <w:left w:val="none" w:sz="0" w:space="0" w:color="auto"/>
            <w:bottom w:val="none" w:sz="0" w:space="0" w:color="auto"/>
            <w:right w:val="none" w:sz="0" w:space="0" w:color="auto"/>
          </w:divBdr>
          <w:divsChild>
            <w:div w:id="1625112146">
              <w:marLeft w:val="0"/>
              <w:marRight w:val="0"/>
              <w:marTop w:val="120"/>
              <w:marBottom w:val="0"/>
              <w:divBdr>
                <w:top w:val="none" w:sz="0" w:space="0" w:color="auto"/>
                <w:left w:val="none" w:sz="0" w:space="0" w:color="auto"/>
                <w:bottom w:val="none" w:sz="0" w:space="0" w:color="auto"/>
                <w:right w:val="none" w:sz="0" w:space="0" w:color="auto"/>
              </w:divBdr>
            </w:div>
          </w:divsChild>
        </w:div>
        <w:div w:id="1598321626">
          <w:marLeft w:val="60"/>
          <w:marRight w:val="60"/>
          <w:marTop w:val="100"/>
          <w:marBottom w:val="100"/>
          <w:divBdr>
            <w:top w:val="none" w:sz="0" w:space="0" w:color="auto"/>
            <w:left w:val="none" w:sz="0" w:space="0" w:color="auto"/>
            <w:bottom w:val="none" w:sz="0" w:space="0" w:color="auto"/>
            <w:right w:val="none" w:sz="0" w:space="0" w:color="auto"/>
          </w:divBdr>
        </w:div>
        <w:div w:id="1605960524">
          <w:marLeft w:val="60"/>
          <w:marRight w:val="60"/>
          <w:marTop w:val="100"/>
          <w:marBottom w:val="100"/>
          <w:divBdr>
            <w:top w:val="none" w:sz="0" w:space="0" w:color="auto"/>
            <w:left w:val="none" w:sz="0" w:space="0" w:color="auto"/>
            <w:bottom w:val="none" w:sz="0" w:space="0" w:color="auto"/>
            <w:right w:val="none" w:sz="0" w:space="0" w:color="auto"/>
          </w:divBdr>
          <w:divsChild>
            <w:div w:id="297030554">
              <w:marLeft w:val="0"/>
              <w:marRight w:val="0"/>
              <w:marTop w:val="0"/>
              <w:marBottom w:val="0"/>
              <w:divBdr>
                <w:top w:val="none" w:sz="0" w:space="0" w:color="auto"/>
                <w:left w:val="none" w:sz="0" w:space="0" w:color="auto"/>
                <w:bottom w:val="none" w:sz="0" w:space="0" w:color="auto"/>
                <w:right w:val="none" w:sz="0" w:space="0" w:color="auto"/>
              </w:divBdr>
            </w:div>
          </w:divsChild>
        </w:div>
        <w:div w:id="1606231270">
          <w:marLeft w:val="60"/>
          <w:marRight w:val="60"/>
          <w:marTop w:val="100"/>
          <w:marBottom w:val="100"/>
          <w:divBdr>
            <w:top w:val="none" w:sz="0" w:space="0" w:color="auto"/>
            <w:left w:val="none" w:sz="0" w:space="0" w:color="auto"/>
            <w:bottom w:val="none" w:sz="0" w:space="0" w:color="auto"/>
            <w:right w:val="none" w:sz="0" w:space="0" w:color="auto"/>
          </w:divBdr>
        </w:div>
        <w:div w:id="1606645856">
          <w:marLeft w:val="60"/>
          <w:marRight w:val="60"/>
          <w:marTop w:val="100"/>
          <w:marBottom w:val="100"/>
          <w:divBdr>
            <w:top w:val="none" w:sz="0" w:space="0" w:color="auto"/>
            <w:left w:val="none" w:sz="0" w:space="0" w:color="auto"/>
            <w:bottom w:val="none" w:sz="0" w:space="0" w:color="auto"/>
            <w:right w:val="none" w:sz="0" w:space="0" w:color="auto"/>
          </w:divBdr>
          <w:divsChild>
            <w:div w:id="415323403">
              <w:marLeft w:val="0"/>
              <w:marRight w:val="0"/>
              <w:marTop w:val="0"/>
              <w:marBottom w:val="0"/>
              <w:divBdr>
                <w:top w:val="none" w:sz="0" w:space="0" w:color="auto"/>
                <w:left w:val="none" w:sz="0" w:space="0" w:color="auto"/>
                <w:bottom w:val="none" w:sz="0" w:space="0" w:color="auto"/>
                <w:right w:val="none" w:sz="0" w:space="0" w:color="auto"/>
              </w:divBdr>
            </w:div>
            <w:div w:id="463815844">
              <w:marLeft w:val="0"/>
              <w:marRight w:val="0"/>
              <w:marTop w:val="0"/>
              <w:marBottom w:val="0"/>
              <w:divBdr>
                <w:top w:val="none" w:sz="0" w:space="0" w:color="auto"/>
                <w:left w:val="none" w:sz="0" w:space="0" w:color="auto"/>
                <w:bottom w:val="none" w:sz="0" w:space="0" w:color="auto"/>
                <w:right w:val="none" w:sz="0" w:space="0" w:color="auto"/>
              </w:divBdr>
            </w:div>
          </w:divsChild>
        </w:div>
        <w:div w:id="1606883913">
          <w:marLeft w:val="60"/>
          <w:marRight w:val="60"/>
          <w:marTop w:val="100"/>
          <w:marBottom w:val="100"/>
          <w:divBdr>
            <w:top w:val="none" w:sz="0" w:space="0" w:color="auto"/>
            <w:left w:val="none" w:sz="0" w:space="0" w:color="auto"/>
            <w:bottom w:val="none" w:sz="0" w:space="0" w:color="auto"/>
            <w:right w:val="none" w:sz="0" w:space="0" w:color="auto"/>
          </w:divBdr>
          <w:divsChild>
            <w:div w:id="316613954">
              <w:marLeft w:val="0"/>
              <w:marRight w:val="0"/>
              <w:marTop w:val="120"/>
              <w:marBottom w:val="0"/>
              <w:divBdr>
                <w:top w:val="none" w:sz="0" w:space="0" w:color="auto"/>
                <w:left w:val="none" w:sz="0" w:space="0" w:color="auto"/>
                <w:bottom w:val="none" w:sz="0" w:space="0" w:color="auto"/>
                <w:right w:val="none" w:sz="0" w:space="0" w:color="auto"/>
              </w:divBdr>
            </w:div>
            <w:div w:id="870874772">
              <w:marLeft w:val="0"/>
              <w:marRight w:val="0"/>
              <w:marTop w:val="120"/>
              <w:marBottom w:val="0"/>
              <w:divBdr>
                <w:top w:val="none" w:sz="0" w:space="0" w:color="auto"/>
                <w:left w:val="none" w:sz="0" w:space="0" w:color="auto"/>
                <w:bottom w:val="none" w:sz="0" w:space="0" w:color="auto"/>
                <w:right w:val="none" w:sz="0" w:space="0" w:color="auto"/>
              </w:divBdr>
            </w:div>
          </w:divsChild>
        </w:div>
        <w:div w:id="1611888851">
          <w:marLeft w:val="60"/>
          <w:marRight w:val="60"/>
          <w:marTop w:val="100"/>
          <w:marBottom w:val="100"/>
          <w:divBdr>
            <w:top w:val="none" w:sz="0" w:space="0" w:color="auto"/>
            <w:left w:val="none" w:sz="0" w:space="0" w:color="auto"/>
            <w:bottom w:val="none" w:sz="0" w:space="0" w:color="auto"/>
            <w:right w:val="none" w:sz="0" w:space="0" w:color="auto"/>
          </w:divBdr>
          <w:divsChild>
            <w:div w:id="158926157">
              <w:marLeft w:val="0"/>
              <w:marRight w:val="0"/>
              <w:marTop w:val="120"/>
              <w:marBottom w:val="0"/>
              <w:divBdr>
                <w:top w:val="none" w:sz="0" w:space="0" w:color="auto"/>
                <w:left w:val="none" w:sz="0" w:space="0" w:color="auto"/>
                <w:bottom w:val="none" w:sz="0" w:space="0" w:color="auto"/>
                <w:right w:val="none" w:sz="0" w:space="0" w:color="auto"/>
              </w:divBdr>
            </w:div>
          </w:divsChild>
        </w:div>
        <w:div w:id="1614706466">
          <w:marLeft w:val="60"/>
          <w:marRight w:val="60"/>
          <w:marTop w:val="100"/>
          <w:marBottom w:val="100"/>
          <w:divBdr>
            <w:top w:val="none" w:sz="0" w:space="0" w:color="auto"/>
            <w:left w:val="none" w:sz="0" w:space="0" w:color="auto"/>
            <w:bottom w:val="none" w:sz="0" w:space="0" w:color="auto"/>
            <w:right w:val="none" w:sz="0" w:space="0" w:color="auto"/>
          </w:divBdr>
          <w:divsChild>
            <w:div w:id="1671370002">
              <w:marLeft w:val="0"/>
              <w:marRight w:val="0"/>
              <w:marTop w:val="120"/>
              <w:marBottom w:val="0"/>
              <w:divBdr>
                <w:top w:val="none" w:sz="0" w:space="0" w:color="auto"/>
                <w:left w:val="none" w:sz="0" w:space="0" w:color="auto"/>
                <w:bottom w:val="none" w:sz="0" w:space="0" w:color="auto"/>
                <w:right w:val="none" w:sz="0" w:space="0" w:color="auto"/>
              </w:divBdr>
            </w:div>
          </w:divsChild>
        </w:div>
        <w:div w:id="1622802552">
          <w:marLeft w:val="60"/>
          <w:marRight w:val="60"/>
          <w:marTop w:val="100"/>
          <w:marBottom w:val="100"/>
          <w:divBdr>
            <w:top w:val="none" w:sz="0" w:space="0" w:color="auto"/>
            <w:left w:val="none" w:sz="0" w:space="0" w:color="auto"/>
            <w:bottom w:val="none" w:sz="0" w:space="0" w:color="auto"/>
            <w:right w:val="none" w:sz="0" w:space="0" w:color="auto"/>
          </w:divBdr>
          <w:divsChild>
            <w:div w:id="992955490">
              <w:marLeft w:val="0"/>
              <w:marRight w:val="0"/>
              <w:marTop w:val="120"/>
              <w:marBottom w:val="0"/>
              <w:divBdr>
                <w:top w:val="none" w:sz="0" w:space="0" w:color="auto"/>
                <w:left w:val="none" w:sz="0" w:space="0" w:color="auto"/>
                <w:bottom w:val="none" w:sz="0" w:space="0" w:color="auto"/>
                <w:right w:val="none" w:sz="0" w:space="0" w:color="auto"/>
              </w:divBdr>
            </w:div>
            <w:div w:id="1813523388">
              <w:marLeft w:val="0"/>
              <w:marRight w:val="0"/>
              <w:marTop w:val="120"/>
              <w:marBottom w:val="0"/>
              <w:divBdr>
                <w:top w:val="none" w:sz="0" w:space="0" w:color="auto"/>
                <w:left w:val="none" w:sz="0" w:space="0" w:color="auto"/>
                <w:bottom w:val="none" w:sz="0" w:space="0" w:color="auto"/>
                <w:right w:val="none" w:sz="0" w:space="0" w:color="auto"/>
              </w:divBdr>
            </w:div>
          </w:divsChild>
        </w:div>
        <w:div w:id="1623346556">
          <w:marLeft w:val="60"/>
          <w:marRight w:val="60"/>
          <w:marTop w:val="100"/>
          <w:marBottom w:val="100"/>
          <w:divBdr>
            <w:top w:val="none" w:sz="0" w:space="0" w:color="auto"/>
            <w:left w:val="none" w:sz="0" w:space="0" w:color="auto"/>
            <w:bottom w:val="none" w:sz="0" w:space="0" w:color="auto"/>
            <w:right w:val="none" w:sz="0" w:space="0" w:color="auto"/>
          </w:divBdr>
        </w:div>
        <w:div w:id="1625651709">
          <w:marLeft w:val="60"/>
          <w:marRight w:val="60"/>
          <w:marTop w:val="100"/>
          <w:marBottom w:val="100"/>
          <w:divBdr>
            <w:top w:val="none" w:sz="0" w:space="0" w:color="auto"/>
            <w:left w:val="none" w:sz="0" w:space="0" w:color="auto"/>
            <w:bottom w:val="none" w:sz="0" w:space="0" w:color="auto"/>
            <w:right w:val="none" w:sz="0" w:space="0" w:color="auto"/>
          </w:divBdr>
          <w:divsChild>
            <w:div w:id="44531434">
              <w:marLeft w:val="0"/>
              <w:marRight w:val="0"/>
              <w:marTop w:val="120"/>
              <w:marBottom w:val="0"/>
              <w:divBdr>
                <w:top w:val="none" w:sz="0" w:space="0" w:color="auto"/>
                <w:left w:val="none" w:sz="0" w:space="0" w:color="auto"/>
                <w:bottom w:val="none" w:sz="0" w:space="0" w:color="auto"/>
                <w:right w:val="none" w:sz="0" w:space="0" w:color="auto"/>
              </w:divBdr>
            </w:div>
            <w:div w:id="152918397">
              <w:marLeft w:val="0"/>
              <w:marRight w:val="0"/>
              <w:marTop w:val="120"/>
              <w:marBottom w:val="0"/>
              <w:divBdr>
                <w:top w:val="none" w:sz="0" w:space="0" w:color="auto"/>
                <w:left w:val="none" w:sz="0" w:space="0" w:color="auto"/>
                <w:bottom w:val="none" w:sz="0" w:space="0" w:color="auto"/>
                <w:right w:val="none" w:sz="0" w:space="0" w:color="auto"/>
              </w:divBdr>
            </w:div>
            <w:div w:id="580599686">
              <w:marLeft w:val="0"/>
              <w:marRight w:val="0"/>
              <w:marTop w:val="120"/>
              <w:marBottom w:val="0"/>
              <w:divBdr>
                <w:top w:val="none" w:sz="0" w:space="0" w:color="auto"/>
                <w:left w:val="none" w:sz="0" w:space="0" w:color="auto"/>
                <w:bottom w:val="none" w:sz="0" w:space="0" w:color="auto"/>
                <w:right w:val="none" w:sz="0" w:space="0" w:color="auto"/>
              </w:divBdr>
            </w:div>
            <w:div w:id="1021124826">
              <w:marLeft w:val="0"/>
              <w:marRight w:val="0"/>
              <w:marTop w:val="120"/>
              <w:marBottom w:val="0"/>
              <w:divBdr>
                <w:top w:val="none" w:sz="0" w:space="0" w:color="auto"/>
                <w:left w:val="none" w:sz="0" w:space="0" w:color="auto"/>
                <w:bottom w:val="none" w:sz="0" w:space="0" w:color="auto"/>
                <w:right w:val="none" w:sz="0" w:space="0" w:color="auto"/>
              </w:divBdr>
            </w:div>
            <w:div w:id="1065882934">
              <w:marLeft w:val="0"/>
              <w:marRight w:val="0"/>
              <w:marTop w:val="120"/>
              <w:marBottom w:val="0"/>
              <w:divBdr>
                <w:top w:val="none" w:sz="0" w:space="0" w:color="auto"/>
                <w:left w:val="none" w:sz="0" w:space="0" w:color="auto"/>
                <w:bottom w:val="none" w:sz="0" w:space="0" w:color="auto"/>
                <w:right w:val="none" w:sz="0" w:space="0" w:color="auto"/>
              </w:divBdr>
            </w:div>
          </w:divsChild>
        </w:div>
        <w:div w:id="1634868426">
          <w:marLeft w:val="60"/>
          <w:marRight w:val="60"/>
          <w:marTop w:val="100"/>
          <w:marBottom w:val="100"/>
          <w:divBdr>
            <w:top w:val="none" w:sz="0" w:space="0" w:color="auto"/>
            <w:left w:val="none" w:sz="0" w:space="0" w:color="auto"/>
            <w:bottom w:val="none" w:sz="0" w:space="0" w:color="auto"/>
            <w:right w:val="none" w:sz="0" w:space="0" w:color="auto"/>
          </w:divBdr>
          <w:divsChild>
            <w:div w:id="1250193348">
              <w:marLeft w:val="0"/>
              <w:marRight w:val="0"/>
              <w:marTop w:val="0"/>
              <w:marBottom w:val="0"/>
              <w:divBdr>
                <w:top w:val="none" w:sz="0" w:space="0" w:color="auto"/>
                <w:left w:val="none" w:sz="0" w:space="0" w:color="auto"/>
                <w:bottom w:val="none" w:sz="0" w:space="0" w:color="auto"/>
                <w:right w:val="none" w:sz="0" w:space="0" w:color="auto"/>
              </w:divBdr>
            </w:div>
            <w:div w:id="2022734562">
              <w:marLeft w:val="0"/>
              <w:marRight w:val="0"/>
              <w:marTop w:val="0"/>
              <w:marBottom w:val="0"/>
              <w:divBdr>
                <w:top w:val="none" w:sz="0" w:space="0" w:color="auto"/>
                <w:left w:val="none" w:sz="0" w:space="0" w:color="auto"/>
                <w:bottom w:val="none" w:sz="0" w:space="0" w:color="auto"/>
                <w:right w:val="none" w:sz="0" w:space="0" w:color="auto"/>
              </w:divBdr>
            </w:div>
          </w:divsChild>
        </w:div>
        <w:div w:id="1636252125">
          <w:marLeft w:val="60"/>
          <w:marRight w:val="60"/>
          <w:marTop w:val="100"/>
          <w:marBottom w:val="100"/>
          <w:divBdr>
            <w:top w:val="none" w:sz="0" w:space="0" w:color="auto"/>
            <w:left w:val="none" w:sz="0" w:space="0" w:color="auto"/>
            <w:bottom w:val="none" w:sz="0" w:space="0" w:color="auto"/>
            <w:right w:val="none" w:sz="0" w:space="0" w:color="auto"/>
          </w:divBdr>
          <w:divsChild>
            <w:div w:id="693657542">
              <w:marLeft w:val="0"/>
              <w:marRight w:val="0"/>
              <w:marTop w:val="120"/>
              <w:marBottom w:val="0"/>
              <w:divBdr>
                <w:top w:val="none" w:sz="0" w:space="0" w:color="auto"/>
                <w:left w:val="none" w:sz="0" w:space="0" w:color="auto"/>
                <w:bottom w:val="none" w:sz="0" w:space="0" w:color="auto"/>
                <w:right w:val="none" w:sz="0" w:space="0" w:color="auto"/>
              </w:divBdr>
            </w:div>
          </w:divsChild>
        </w:div>
        <w:div w:id="1643072468">
          <w:marLeft w:val="60"/>
          <w:marRight w:val="60"/>
          <w:marTop w:val="100"/>
          <w:marBottom w:val="100"/>
          <w:divBdr>
            <w:top w:val="none" w:sz="0" w:space="0" w:color="auto"/>
            <w:left w:val="none" w:sz="0" w:space="0" w:color="auto"/>
            <w:bottom w:val="none" w:sz="0" w:space="0" w:color="auto"/>
            <w:right w:val="none" w:sz="0" w:space="0" w:color="auto"/>
          </w:divBdr>
          <w:divsChild>
            <w:div w:id="1086027740">
              <w:marLeft w:val="0"/>
              <w:marRight w:val="0"/>
              <w:marTop w:val="120"/>
              <w:marBottom w:val="0"/>
              <w:divBdr>
                <w:top w:val="none" w:sz="0" w:space="0" w:color="auto"/>
                <w:left w:val="none" w:sz="0" w:space="0" w:color="auto"/>
                <w:bottom w:val="none" w:sz="0" w:space="0" w:color="auto"/>
                <w:right w:val="none" w:sz="0" w:space="0" w:color="auto"/>
              </w:divBdr>
            </w:div>
          </w:divsChild>
        </w:div>
        <w:div w:id="1643581795">
          <w:marLeft w:val="60"/>
          <w:marRight w:val="60"/>
          <w:marTop w:val="100"/>
          <w:marBottom w:val="100"/>
          <w:divBdr>
            <w:top w:val="none" w:sz="0" w:space="0" w:color="auto"/>
            <w:left w:val="none" w:sz="0" w:space="0" w:color="auto"/>
            <w:bottom w:val="none" w:sz="0" w:space="0" w:color="auto"/>
            <w:right w:val="none" w:sz="0" w:space="0" w:color="auto"/>
          </w:divBdr>
          <w:divsChild>
            <w:div w:id="57168984">
              <w:marLeft w:val="0"/>
              <w:marRight w:val="0"/>
              <w:marTop w:val="120"/>
              <w:marBottom w:val="0"/>
              <w:divBdr>
                <w:top w:val="none" w:sz="0" w:space="0" w:color="auto"/>
                <w:left w:val="none" w:sz="0" w:space="0" w:color="auto"/>
                <w:bottom w:val="none" w:sz="0" w:space="0" w:color="auto"/>
                <w:right w:val="none" w:sz="0" w:space="0" w:color="auto"/>
              </w:divBdr>
            </w:div>
          </w:divsChild>
        </w:div>
        <w:div w:id="1648827453">
          <w:marLeft w:val="60"/>
          <w:marRight w:val="60"/>
          <w:marTop w:val="100"/>
          <w:marBottom w:val="100"/>
          <w:divBdr>
            <w:top w:val="none" w:sz="0" w:space="0" w:color="auto"/>
            <w:left w:val="none" w:sz="0" w:space="0" w:color="auto"/>
            <w:bottom w:val="none" w:sz="0" w:space="0" w:color="auto"/>
            <w:right w:val="none" w:sz="0" w:space="0" w:color="auto"/>
          </w:divBdr>
        </w:div>
        <w:div w:id="1663239163">
          <w:marLeft w:val="60"/>
          <w:marRight w:val="60"/>
          <w:marTop w:val="100"/>
          <w:marBottom w:val="100"/>
          <w:divBdr>
            <w:top w:val="none" w:sz="0" w:space="0" w:color="auto"/>
            <w:left w:val="none" w:sz="0" w:space="0" w:color="auto"/>
            <w:bottom w:val="none" w:sz="0" w:space="0" w:color="auto"/>
            <w:right w:val="none" w:sz="0" w:space="0" w:color="auto"/>
          </w:divBdr>
          <w:divsChild>
            <w:div w:id="684596692">
              <w:marLeft w:val="0"/>
              <w:marRight w:val="0"/>
              <w:marTop w:val="120"/>
              <w:marBottom w:val="0"/>
              <w:divBdr>
                <w:top w:val="none" w:sz="0" w:space="0" w:color="auto"/>
                <w:left w:val="none" w:sz="0" w:space="0" w:color="auto"/>
                <w:bottom w:val="none" w:sz="0" w:space="0" w:color="auto"/>
                <w:right w:val="none" w:sz="0" w:space="0" w:color="auto"/>
              </w:divBdr>
            </w:div>
          </w:divsChild>
        </w:div>
        <w:div w:id="1674799758">
          <w:marLeft w:val="60"/>
          <w:marRight w:val="60"/>
          <w:marTop w:val="100"/>
          <w:marBottom w:val="100"/>
          <w:divBdr>
            <w:top w:val="none" w:sz="0" w:space="0" w:color="auto"/>
            <w:left w:val="none" w:sz="0" w:space="0" w:color="auto"/>
            <w:bottom w:val="none" w:sz="0" w:space="0" w:color="auto"/>
            <w:right w:val="none" w:sz="0" w:space="0" w:color="auto"/>
          </w:divBdr>
          <w:divsChild>
            <w:div w:id="921570841">
              <w:marLeft w:val="0"/>
              <w:marRight w:val="0"/>
              <w:marTop w:val="120"/>
              <w:marBottom w:val="0"/>
              <w:divBdr>
                <w:top w:val="none" w:sz="0" w:space="0" w:color="auto"/>
                <w:left w:val="none" w:sz="0" w:space="0" w:color="auto"/>
                <w:bottom w:val="none" w:sz="0" w:space="0" w:color="auto"/>
                <w:right w:val="none" w:sz="0" w:space="0" w:color="auto"/>
              </w:divBdr>
            </w:div>
            <w:div w:id="1950818609">
              <w:marLeft w:val="0"/>
              <w:marRight w:val="0"/>
              <w:marTop w:val="120"/>
              <w:marBottom w:val="0"/>
              <w:divBdr>
                <w:top w:val="none" w:sz="0" w:space="0" w:color="auto"/>
                <w:left w:val="none" w:sz="0" w:space="0" w:color="auto"/>
                <w:bottom w:val="none" w:sz="0" w:space="0" w:color="auto"/>
                <w:right w:val="none" w:sz="0" w:space="0" w:color="auto"/>
              </w:divBdr>
            </w:div>
            <w:div w:id="1974170965">
              <w:marLeft w:val="0"/>
              <w:marRight w:val="0"/>
              <w:marTop w:val="120"/>
              <w:marBottom w:val="0"/>
              <w:divBdr>
                <w:top w:val="none" w:sz="0" w:space="0" w:color="auto"/>
                <w:left w:val="none" w:sz="0" w:space="0" w:color="auto"/>
                <w:bottom w:val="none" w:sz="0" w:space="0" w:color="auto"/>
                <w:right w:val="none" w:sz="0" w:space="0" w:color="auto"/>
              </w:divBdr>
            </w:div>
          </w:divsChild>
        </w:div>
        <w:div w:id="1681003833">
          <w:marLeft w:val="60"/>
          <w:marRight w:val="60"/>
          <w:marTop w:val="100"/>
          <w:marBottom w:val="100"/>
          <w:divBdr>
            <w:top w:val="none" w:sz="0" w:space="0" w:color="auto"/>
            <w:left w:val="none" w:sz="0" w:space="0" w:color="auto"/>
            <w:bottom w:val="none" w:sz="0" w:space="0" w:color="auto"/>
            <w:right w:val="none" w:sz="0" w:space="0" w:color="auto"/>
          </w:divBdr>
          <w:divsChild>
            <w:div w:id="848108278">
              <w:marLeft w:val="0"/>
              <w:marRight w:val="0"/>
              <w:marTop w:val="120"/>
              <w:marBottom w:val="0"/>
              <w:divBdr>
                <w:top w:val="none" w:sz="0" w:space="0" w:color="auto"/>
                <w:left w:val="none" w:sz="0" w:space="0" w:color="auto"/>
                <w:bottom w:val="none" w:sz="0" w:space="0" w:color="auto"/>
                <w:right w:val="none" w:sz="0" w:space="0" w:color="auto"/>
              </w:divBdr>
            </w:div>
            <w:div w:id="982466392">
              <w:marLeft w:val="0"/>
              <w:marRight w:val="0"/>
              <w:marTop w:val="120"/>
              <w:marBottom w:val="0"/>
              <w:divBdr>
                <w:top w:val="none" w:sz="0" w:space="0" w:color="auto"/>
                <w:left w:val="none" w:sz="0" w:space="0" w:color="auto"/>
                <w:bottom w:val="none" w:sz="0" w:space="0" w:color="auto"/>
                <w:right w:val="none" w:sz="0" w:space="0" w:color="auto"/>
              </w:divBdr>
            </w:div>
          </w:divsChild>
        </w:div>
        <w:div w:id="1682003401">
          <w:marLeft w:val="60"/>
          <w:marRight w:val="60"/>
          <w:marTop w:val="100"/>
          <w:marBottom w:val="100"/>
          <w:divBdr>
            <w:top w:val="none" w:sz="0" w:space="0" w:color="auto"/>
            <w:left w:val="none" w:sz="0" w:space="0" w:color="auto"/>
            <w:bottom w:val="none" w:sz="0" w:space="0" w:color="auto"/>
            <w:right w:val="none" w:sz="0" w:space="0" w:color="auto"/>
          </w:divBdr>
          <w:divsChild>
            <w:div w:id="289213010">
              <w:marLeft w:val="0"/>
              <w:marRight w:val="0"/>
              <w:marTop w:val="120"/>
              <w:marBottom w:val="0"/>
              <w:divBdr>
                <w:top w:val="none" w:sz="0" w:space="0" w:color="auto"/>
                <w:left w:val="none" w:sz="0" w:space="0" w:color="auto"/>
                <w:bottom w:val="none" w:sz="0" w:space="0" w:color="auto"/>
                <w:right w:val="none" w:sz="0" w:space="0" w:color="auto"/>
              </w:divBdr>
            </w:div>
            <w:div w:id="473640416">
              <w:marLeft w:val="0"/>
              <w:marRight w:val="0"/>
              <w:marTop w:val="120"/>
              <w:marBottom w:val="0"/>
              <w:divBdr>
                <w:top w:val="none" w:sz="0" w:space="0" w:color="auto"/>
                <w:left w:val="none" w:sz="0" w:space="0" w:color="auto"/>
                <w:bottom w:val="none" w:sz="0" w:space="0" w:color="auto"/>
                <w:right w:val="none" w:sz="0" w:space="0" w:color="auto"/>
              </w:divBdr>
            </w:div>
          </w:divsChild>
        </w:div>
        <w:div w:id="1687093678">
          <w:marLeft w:val="60"/>
          <w:marRight w:val="60"/>
          <w:marTop w:val="100"/>
          <w:marBottom w:val="100"/>
          <w:divBdr>
            <w:top w:val="none" w:sz="0" w:space="0" w:color="auto"/>
            <w:left w:val="none" w:sz="0" w:space="0" w:color="auto"/>
            <w:bottom w:val="none" w:sz="0" w:space="0" w:color="auto"/>
            <w:right w:val="none" w:sz="0" w:space="0" w:color="auto"/>
          </w:divBdr>
          <w:divsChild>
            <w:div w:id="1713310747">
              <w:marLeft w:val="0"/>
              <w:marRight w:val="0"/>
              <w:marTop w:val="120"/>
              <w:marBottom w:val="0"/>
              <w:divBdr>
                <w:top w:val="none" w:sz="0" w:space="0" w:color="auto"/>
                <w:left w:val="none" w:sz="0" w:space="0" w:color="auto"/>
                <w:bottom w:val="none" w:sz="0" w:space="0" w:color="auto"/>
                <w:right w:val="none" w:sz="0" w:space="0" w:color="auto"/>
              </w:divBdr>
            </w:div>
          </w:divsChild>
        </w:div>
        <w:div w:id="1692417767">
          <w:marLeft w:val="60"/>
          <w:marRight w:val="60"/>
          <w:marTop w:val="100"/>
          <w:marBottom w:val="100"/>
          <w:divBdr>
            <w:top w:val="none" w:sz="0" w:space="0" w:color="auto"/>
            <w:left w:val="none" w:sz="0" w:space="0" w:color="auto"/>
            <w:bottom w:val="none" w:sz="0" w:space="0" w:color="auto"/>
            <w:right w:val="none" w:sz="0" w:space="0" w:color="auto"/>
          </w:divBdr>
          <w:divsChild>
            <w:div w:id="196434152">
              <w:marLeft w:val="0"/>
              <w:marRight w:val="0"/>
              <w:marTop w:val="0"/>
              <w:marBottom w:val="0"/>
              <w:divBdr>
                <w:top w:val="none" w:sz="0" w:space="0" w:color="auto"/>
                <w:left w:val="none" w:sz="0" w:space="0" w:color="auto"/>
                <w:bottom w:val="none" w:sz="0" w:space="0" w:color="auto"/>
                <w:right w:val="none" w:sz="0" w:space="0" w:color="auto"/>
              </w:divBdr>
            </w:div>
            <w:div w:id="201289376">
              <w:marLeft w:val="0"/>
              <w:marRight w:val="0"/>
              <w:marTop w:val="0"/>
              <w:marBottom w:val="0"/>
              <w:divBdr>
                <w:top w:val="none" w:sz="0" w:space="0" w:color="auto"/>
                <w:left w:val="none" w:sz="0" w:space="0" w:color="auto"/>
                <w:bottom w:val="none" w:sz="0" w:space="0" w:color="auto"/>
                <w:right w:val="none" w:sz="0" w:space="0" w:color="auto"/>
              </w:divBdr>
            </w:div>
          </w:divsChild>
        </w:div>
        <w:div w:id="1699619380">
          <w:marLeft w:val="60"/>
          <w:marRight w:val="60"/>
          <w:marTop w:val="100"/>
          <w:marBottom w:val="100"/>
          <w:divBdr>
            <w:top w:val="none" w:sz="0" w:space="0" w:color="auto"/>
            <w:left w:val="none" w:sz="0" w:space="0" w:color="auto"/>
            <w:bottom w:val="none" w:sz="0" w:space="0" w:color="auto"/>
            <w:right w:val="none" w:sz="0" w:space="0" w:color="auto"/>
          </w:divBdr>
          <w:divsChild>
            <w:div w:id="861015534">
              <w:marLeft w:val="0"/>
              <w:marRight w:val="0"/>
              <w:marTop w:val="120"/>
              <w:marBottom w:val="0"/>
              <w:divBdr>
                <w:top w:val="none" w:sz="0" w:space="0" w:color="auto"/>
                <w:left w:val="none" w:sz="0" w:space="0" w:color="auto"/>
                <w:bottom w:val="none" w:sz="0" w:space="0" w:color="auto"/>
                <w:right w:val="none" w:sz="0" w:space="0" w:color="auto"/>
              </w:divBdr>
            </w:div>
          </w:divsChild>
        </w:div>
        <w:div w:id="1704331073">
          <w:marLeft w:val="60"/>
          <w:marRight w:val="60"/>
          <w:marTop w:val="100"/>
          <w:marBottom w:val="100"/>
          <w:divBdr>
            <w:top w:val="none" w:sz="0" w:space="0" w:color="auto"/>
            <w:left w:val="none" w:sz="0" w:space="0" w:color="auto"/>
            <w:bottom w:val="none" w:sz="0" w:space="0" w:color="auto"/>
            <w:right w:val="none" w:sz="0" w:space="0" w:color="auto"/>
          </w:divBdr>
          <w:divsChild>
            <w:div w:id="492793846">
              <w:marLeft w:val="0"/>
              <w:marRight w:val="0"/>
              <w:marTop w:val="120"/>
              <w:marBottom w:val="0"/>
              <w:divBdr>
                <w:top w:val="none" w:sz="0" w:space="0" w:color="auto"/>
                <w:left w:val="none" w:sz="0" w:space="0" w:color="auto"/>
                <w:bottom w:val="none" w:sz="0" w:space="0" w:color="auto"/>
                <w:right w:val="none" w:sz="0" w:space="0" w:color="auto"/>
              </w:divBdr>
            </w:div>
            <w:div w:id="871770724">
              <w:marLeft w:val="0"/>
              <w:marRight w:val="0"/>
              <w:marTop w:val="120"/>
              <w:marBottom w:val="0"/>
              <w:divBdr>
                <w:top w:val="none" w:sz="0" w:space="0" w:color="auto"/>
                <w:left w:val="none" w:sz="0" w:space="0" w:color="auto"/>
                <w:bottom w:val="none" w:sz="0" w:space="0" w:color="auto"/>
                <w:right w:val="none" w:sz="0" w:space="0" w:color="auto"/>
              </w:divBdr>
            </w:div>
            <w:div w:id="884875367">
              <w:marLeft w:val="0"/>
              <w:marRight w:val="0"/>
              <w:marTop w:val="120"/>
              <w:marBottom w:val="0"/>
              <w:divBdr>
                <w:top w:val="none" w:sz="0" w:space="0" w:color="auto"/>
                <w:left w:val="none" w:sz="0" w:space="0" w:color="auto"/>
                <w:bottom w:val="none" w:sz="0" w:space="0" w:color="auto"/>
                <w:right w:val="none" w:sz="0" w:space="0" w:color="auto"/>
              </w:divBdr>
            </w:div>
            <w:div w:id="1467504879">
              <w:marLeft w:val="0"/>
              <w:marRight w:val="0"/>
              <w:marTop w:val="120"/>
              <w:marBottom w:val="0"/>
              <w:divBdr>
                <w:top w:val="none" w:sz="0" w:space="0" w:color="auto"/>
                <w:left w:val="none" w:sz="0" w:space="0" w:color="auto"/>
                <w:bottom w:val="none" w:sz="0" w:space="0" w:color="auto"/>
                <w:right w:val="none" w:sz="0" w:space="0" w:color="auto"/>
              </w:divBdr>
            </w:div>
            <w:div w:id="1516338139">
              <w:marLeft w:val="0"/>
              <w:marRight w:val="0"/>
              <w:marTop w:val="120"/>
              <w:marBottom w:val="0"/>
              <w:divBdr>
                <w:top w:val="none" w:sz="0" w:space="0" w:color="auto"/>
                <w:left w:val="none" w:sz="0" w:space="0" w:color="auto"/>
                <w:bottom w:val="none" w:sz="0" w:space="0" w:color="auto"/>
                <w:right w:val="none" w:sz="0" w:space="0" w:color="auto"/>
              </w:divBdr>
            </w:div>
            <w:div w:id="1577666102">
              <w:marLeft w:val="0"/>
              <w:marRight w:val="0"/>
              <w:marTop w:val="120"/>
              <w:marBottom w:val="0"/>
              <w:divBdr>
                <w:top w:val="none" w:sz="0" w:space="0" w:color="auto"/>
                <w:left w:val="none" w:sz="0" w:space="0" w:color="auto"/>
                <w:bottom w:val="none" w:sz="0" w:space="0" w:color="auto"/>
                <w:right w:val="none" w:sz="0" w:space="0" w:color="auto"/>
              </w:divBdr>
            </w:div>
            <w:div w:id="1985696900">
              <w:marLeft w:val="0"/>
              <w:marRight w:val="0"/>
              <w:marTop w:val="120"/>
              <w:marBottom w:val="0"/>
              <w:divBdr>
                <w:top w:val="none" w:sz="0" w:space="0" w:color="auto"/>
                <w:left w:val="none" w:sz="0" w:space="0" w:color="auto"/>
                <w:bottom w:val="none" w:sz="0" w:space="0" w:color="auto"/>
                <w:right w:val="none" w:sz="0" w:space="0" w:color="auto"/>
              </w:divBdr>
            </w:div>
          </w:divsChild>
        </w:div>
        <w:div w:id="1710373404">
          <w:marLeft w:val="60"/>
          <w:marRight w:val="60"/>
          <w:marTop w:val="100"/>
          <w:marBottom w:val="100"/>
          <w:divBdr>
            <w:top w:val="none" w:sz="0" w:space="0" w:color="auto"/>
            <w:left w:val="none" w:sz="0" w:space="0" w:color="auto"/>
            <w:bottom w:val="none" w:sz="0" w:space="0" w:color="auto"/>
            <w:right w:val="none" w:sz="0" w:space="0" w:color="auto"/>
          </w:divBdr>
        </w:div>
        <w:div w:id="1710761797">
          <w:marLeft w:val="60"/>
          <w:marRight w:val="60"/>
          <w:marTop w:val="100"/>
          <w:marBottom w:val="100"/>
          <w:divBdr>
            <w:top w:val="none" w:sz="0" w:space="0" w:color="auto"/>
            <w:left w:val="none" w:sz="0" w:space="0" w:color="auto"/>
            <w:bottom w:val="none" w:sz="0" w:space="0" w:color="auto"/>
            <w:right w:val="none" w:sz="0" w:space="0" w:color="auto"/>
          </w:divBdr>
          <w:divsChild>
            <w:div w:id="1296984698">
              <w:marLeft w:val="0"/>
              <w:marRight w:val="0"/>
              <w:marTop w:val="120"/>
              <w:marBottom w:val="0"/>
              <w:divBdr>
                <w:top w:val="none" w:sz="0" w:space="0" w:color="auto"/>
                <w:left w:val="none" w:sz="0" w:space="0" w:color="auto"/>
                <w:bottom w:val="none" w:sz="0" w:space="0" w:color="auto"/>
                <w:right w:val="none" w:sz="0" w:space="0" w:color="auto"/>
              </w:divBdr>
            </w:div>
            <w:div w:id="1940019929">
              <w:marLeft w:val="0"/>
              <w:marRight w:val="0"/>
              <w:marTop w:val="120"/>
              <w:marBottom w:val="0"/>
              <w:divBdr>
                <w:top w:val="none" w:sz="0" w:space="0" w:color="auto"/>
                <w:left w:val="none" w:sz="0" w:space="0" w:color="auto"/>
                <w:bottom w:val="none" w:sz="0" w:space="0" w:color="auto"/>
                <w:right w:val="none" w:sz="0" w:space="0" w:color="auto"/>
              </w:divBdr>
            </w:div>
          </w:divsChild>
        </w:div>
        <w:div w:id="1719010144">
          <w:marLeft w:val="60"/>
          <w:marRight w:val="60"/>
          <w:marTop w:val="100"/>
          <w:marBottom w:val="100"/>
          <w:divBdr>
            <w:top w:val="none" w:sz="0" w:space="0" w:color="auto"/>
            <w:left w:val="none" w:sz="0" w:space="0" w:color="auto"/>
            <w:bottom w:val="none" w:sz="0" w:space="0" w:color="auto"/>
            <w:right w:val="none" w:sz="0" w:space="0" w:color="auto"/>
          </w:divBdr>
          <w:divsChild>
            <w:div w:id="1142888158">
              <w:marLeft w:val="0"/>
              <w:marRight w:val="0"/>
              <w:marTop w:val="0"/>
              <w:marBottom w:val="0"/>
              <w:divBdr>
                <w:top w:val="none" w:sz="0" w:space="0" w:color="auto"/>
                <w:left w:val="none" w:sz="0" w:space="0" w:color="auto"/>
                <w:bottom w:val="none" w:sz="0" w:space="0" w:color="auto"/>
                <w:right w:val="none" w:sz="0" w:space="0" w:color="auto"/>
              </w:divBdr>
            </w:div>
            <w:div w:id="1559320845">
              <w:marLeft w:val="0"/>
              <w:marRight w:val="0"/>
              <w:marTop w:val="0"/>
              <w:marBottom w:val="0"/>
              <w:divBdr>
                <w:top w:val="none" w:sz="0" w:space="0" w:color="auto"/>
                <w:left w:val="none" w:sz="0" w:space="0" w:color="auto"/>
                <w:bottom w:val="none" w:sz="0" w:space="0" w:color="auto"/>
                <w:right w:val="none" w:sz="0" w:space="0" w:color="auto"/>
              </w:divBdr>
            </w:div>
          </w:divsChild>
        </w:div>
        <w:div w:id="1723362818">
          <w:marLeft w:val="60"/>
          <w:marRight w:val="60"/>
          <w:marTop w:val="100"/>
          <w:marBottom w:val="100"/>
          <w:divBdr>
            <w:top w:val="none" w:sz="0" w:space="0" w:color="auto"/>
            <w:left w:val="none" w:sz="0" w:space="0" w:color="auto"/>
            <w:bottom w:val="none" w:sz="0" w:space="0" w:color="auto"/>
            <w:right w:val="none" w:sz="0" w:space="0" w:color="auto"/>
          </w:divBdr>
        </w:div>
        <w:div w:id="1725444782">
          <w:marLeft w:val="60"/>
          <w:marRight w:val="60"/>
          <w:marTop w:val="100"/>
          <w:marBottom w:val="100"/>
          <w:divBdr>
            <w:top w:val="none" w:sz="0" w:space="0" w:color="auto"/>
            <w:left w:val="none" w:sz="0" w:space="0" w:color="auto"/>
            <w:bottom w:val="none" w:sz="0" w:space="0" w:color="auto"/>
            <w:right w:val="none" w:sz="0" w:space="0" w:color="auto"/>
          </w:divBdr>
        </w:div>
        <w:div w:id="1730883784">
          <w:marLeft w:val="60"/>
          <w:marRight w:val="60"/>
          <w:marTop w:val="100"/>
          <w:marBottom w:val="100"/>
          <w:divBdr>
            <w:top w:val="none" w:sz="0" w:space="0" w:color="auto"/>
            <w:left w:val="none" w:sz="0" w:space="0" w:color="auto"/>
            <w:bottom w:val="none" w:sz="0" w:space="0" w:color="auto"/>
            <w:right w:val="none" w:sz="0" w:space="0" w:color="auto"/>
          </w:divBdr>
          <w:divsChild>
            <w:div w:id="1441224766">
              <w:marLeft w:val="0"/>
              <w:marRight w:val="0"/>
              <w:marTop w:val="120"/>
              <w:marBottom w:val="0"/>
              <w:divBdr>
                <w:top w:val="none" w:sz="0" w:space="0" w:color="auto"/>
                <w:left w:val="none" w:sz="0" w:space="0" w:color="auto"/>
                <w:bottom w:val="none" w:sz="0" w:space="0" w:color="auto"/>
                <w:right w:val="none" w:sz="0" w:space="0" w:color="auto"/>
              </w:divBdr>
            </w:div>
          </w:divsChild>
        </w:div>
        <w:div w:id="1741445368">
          <w:marLeft w:val="60"/>
          <w:marRight w:val="60"/>
          <w:marTop w:val="100"/>
          <w:marBottom w:val="100"/>
          <w:divBdr>
            <w:top w:val="none" w:sz="0" w:space="0" w:color="auto"/>
            <w:left w:val="none" w:sz="0" w:space="0" w:color="auto"/>
            <w:bottom w:val="none" w:sz="0" w:space="0" w:color="auto"/>
            <w:right w:val="none" w:sz="0" w:space="0" w:color="auto"/>
          </w:divBdr>
          <w:divsChild>
            <w:div w:id="491915788">
              <w:marLeft w:val="0"/>
              <w:marRight w:val="0"/>
              <w:marTop w:val="120"/>
              <w:marBottom w:val="0"/>
              <w:divBdr>
                <w:top w:val="none" w:sz="0" w:space="0" w:color="auto"/>
                <w:left w:val="none" w:sz="0" w:space="0" w:color="auto"/>
                <w:bottom w:val="none" w:sz="0" w:space="0" w:color="auto"/>
                <w:right w:val="none" w:sz="0" w:space="0" w:color="auto"/>
              </w:divBdr>
            </w:div>
            <w:div w:id="2137140483">
              <w:marLeft w:val="0"/>
              <w:marRight w:val="0"/>
              <w:marTop w:val="120"/>
              <w:marBottom w:val="0"/>
              <w:divBdr>
                <w:top w:val="none" w:sz="0" w:space="0" w:color="auto"/>
                <w:left w:val="none" w:sz="0" w:space="0" w:color="auto"/>
                <w:bottom w:val="none" w:sz="0" w:space="0" w:color="auto"/>
                <w:right w:val="none" w:sz="0" w:space="0" w:color="auto"/>
              </w:divBdr>
            </w:div>
          </w:divsChild>
        </w:div>
        <w:div w:id="1758477344">
          <w:marLeft w:val="60"/>
          <w:marRight w:val="60"/>
          <w:marTop w:val="100"/>
          <w:marBottom w:val="100"/>
          <w:divBdr>
            <w:top w:val="none" w:sz="0" w:space="0" w:color="auto"/>
            <w:left w:val="none" w:sz="0" w:space="0" w:color="auto"/>
            <w:bottom w:val="none" w:sz="0" w:space="0" w:color="auto"/>
            <w:right w:val="none" w:sz="0" w:space="0" w:color="auto"/>
          </w:divBdr>
          <w:divsChild>
            <w:div w:id="117720737">
              <w:marLeft w:val="0"/>
              <w:marRight w:val="0"/>
              <w:marTop w:val="120"/>
              <w:marBottom w:val="0"/>
              <w:divBdr>
                <w:top w:val="none" w:sz="0" w:space="0" w:color="auto"/>
                <w:left w:val="none" w:sz="0" w:space="0" w:color="auto"/>
                <w:bottom w:val="none" w:sz="0" w:space="0" w:color="auto"/>
                <w:right w:val="none" w:sz="0" w:space="0" w:color="auto"/>
              </w:divBdr>
            </w:div>
            <w:div w:id="432866444">
              <w:marLeft w:val="0"/>
              <w:marRight w:val="0"/>
              <w:marTop w:val="120"/>
              <w:marBottom w:val="0"/>
              <w:divBdr>
                <w:top w:val="none" w:sz="0" w:space="0" w:color="auto"/>
                <w:left w:val="none" w:sz="0" w:space="0" w:color="auto"/>
                <w:bottom w:val="none" w:sz="0" w:space="0" w:color="auto"/>
                <w:right w:val="none" w:sz="0" w:space="0" w:color="auto"/>
              </w:divBdr>
            </w:div>
          </w:divsChild>
        </w:div>
        <w:div w:id="1765953183">
          <w:marLeft w:val="60"/>
          <w:marRight w:val="60"/>
          <w:marTop w:val="100"/>
          <w:marBottom w:val="100"/>
          <w:divBdr>
            <w:top w:val="none" w:sz="0" w:space="0" w:color="auto"/>
            <w:left w:val="none" w:sz="0" w:space="0" w:color="auto"/>
            <w:bottom w:val="none" w:sz="0" w:space="0" w:color="auto"/>
            <w:right w:val="none" w:sz="0" w:space="0" w:color="auto"/>
          </w:divBdr>
        </w:div>
        <w:div w:id="1767722985">
          <w:marLeft w:val="60"/>
          <w:marRight w:val="60"/>
          <w:marTop w:val="100"/>
          <w:marBottom w:val="100"/>
          <w:divBdr>
            <w:top w:val="none" w:sz="0" w:space="0" w:color="auto"/>
            <w:left w:val="none" w:sz="0" w:space="0" w:color="auto"/>
            <w:bottom w:val="none" w:sz="0" w:space="0" w:color="auto"/>
            <w:right w:val="none" w:sz="0" w:space="0" w:color="auto"/>
          </w:divBdr>
          <w:divsChild>
            <w:div w:id="1003320714">
              <w:marLeft w:val="0"/>
              <w:marRight w:val="0"/>
              <w:marTop w:val="120"/>
              <w:marBottom w:val="0"/>
              <w:divBdr>
                <w:top w:val="none" w:sz="0" w:space="0" w:color="auto"/>
                <w:left w:val="none" w:sz="0" w:space="0" w:color="auto"/>
                <w:bottom w:val="none" w:sz="0" w:space="0" w:color="auto"/>
                <w:right w:val="none" w:sz="0" w:space="0" w:color="auto"/>
              </w:divBdr>
            </w:div>
          </w:divsChild>
        </w:div>
        <w:div w:id="1771317468">
          <w:marLeft w:val="60"/>
          <w:marRight w:val="60"/>
          <w:marTop w:val="100"/>
          <w:marBottom w:val="100"/>
          <w:divBdr>
            <w:top w:val="none" w:sz="0" w:space="0" w:color="auto"/>
            <w:left w:val="none" w:sz="0" w:space="0" w:color="auto"/>
            <w:bottom w:val="none" w:sz="0" w:space="0" w:color="auto"/>
            <w:right w:val="none" w:sz="0" w:space="0" w:color="auto"/>
          </w:divBdr>
          <w:divsChild>
            <w:div w:id="899091819">
              <w:marLeft w:val="0"/>
              <w:marRight w:val="0"/>
              <w:marTop w:val="0"/>
              <w:marBottom w:val="0"/>
              <w:divBdr>
                <w:top w:val="none" w:sz="0" w:space="0" w:color="auto"/>
                <w:left w:val="none" w:sz="0" w:space="0" w:color="auto"/>
                <w:bottom w:val="none" w:sz="0" w:space="0" w:color="auto"/>
                <w:right w:val="none" w:sz="0" w:space="0" w:color="auto"/>
              </w:divBdr>
            </w:div>
            <w:div w:id="1413502654">
              <w:marLeft w:val="0"/>
              <w:marRight w:val="0"/>
              <w:marTop w:val="0"/>
              <w:marBottom w:val="0"/>
              <w:divBdr>
                <w:top w:val="none" w:sz="0" w:space="0" w:color="auto"/>
                <w:left w:val="none" w:sz="0" w:space="0" w:color="auto"/>
                <w:bottom w:val="none" w:sz="0" w:space="0" w:color="auto"/>
                <w:right w:val="none" w:sz="0" w:space="0" w:color="auto"/>
              </w:divBdr>
            </w:div>
          </w:divsChild>
        </w:div>
        <w:div w:id="1777483696">
          <w:marLeft w:val="60"/>
          <w:marRight w:val="60"/>
          <w:marTop w:val="100"/>
          <w:marBottom w:val="100"/>
          <w:divBdr>
            <w:top w:val="none" w:sz="0" w:space="0" w:color="auto"/>
            <w:left w:val="none" w:sz="0" w:space="0" w:color="auto"/>
            <w:bottom w:val="none" w:sz="0" w:space="0" w:color="auto"/>
            <w:right w:val="none" w:sz="0" w:space="0" w:color="auto"/>
          </w:divBdr>
          <w:divsChild>
            <w:div w:id="1406806555">
              <w:marLeft w:val="0"/>
              <w:marRight w:val="0"/>
              <w:marTop w:val="120"/>
              <w:marBottom w:val="0"/>
              <w:divBdr>
                <w:top w:val="none" w:sz="0" w:space="0" w:color="auto"/>
                <w:left w:val="none" w:sz="0" w:space="0" w:color="auto"/>
                <w:bottom w:val="none" w:sz="0" w:space="0" w:color="auto"/>
                <w:right w:val="none" w:sz="0" w:space="0" w:color="auto"/>
              </w:divBdr>
            </w:div>
          </w:divsChild>
        </w:div>
        <w:div w:id="1778914001">
          <w:marLeft w:val="60"/>
          <w:marRight w:val="60"/>
          <w:marTop w:val="100"/>
          <w:marBottom w:val="100"/>
          <w:divBdr>
            <w:top w:val="none" w:sz="0" w:space="0" w:color="auto"/>
            <w:left w:val="none" w:sz="0" w:space="0" w:color="auto"/>
            <w:bottom w:val="none" w:sz="0" w:space="0" w:color="auto"/>
            <w:right w:val="none" w:sz="0" w:space="0" w:color="auto"/>
          </w:divBdr>
          <w:divsChild>
            <w:div w:id="517156770">
              <w:marLeft w:val="0"/>
              <w:marRight w:val="0"/>
              <w:marTop w:val="120"/>
              <w:marBottom w:val="0"/>
              <w:divBdr>
                <w:top w:val="none" w:sz="0" w:space="0" w:color="auto"/>
                <w:left w:val="none" w:sz="0" w:space="0" w:color="auto"/>
                <w:bottom w:val="none" w:sz="0" w:space="0" w:color="auto"/>
                <w:right w:val="none" w:sz="0" w:space="0" w:color="auto"/>
              </w:divBdr>
            </w:div>
          </w:divsChild>
        </w:div>
        <w:div w:id="1779370917">
          <w:marLeft w:val="60"/>
          <w:marRight w:val="60"/>
          <w:marTop w:val="100"/>
          <w:marBottom w:val="100"/>
          <w:divBdr>
            <w:top w:val="none" w:sz="0" w:space="0" w:color="auto"/>
            <w:left w:val="none" w:sz="0" w:space="0" w:color="auto"/>
            <w:bottom w:val="none" w:sz="0" w:space="0" w:color="auto"/>
            <w:right w:val="none" w:sz="0" w:space="0" w:color="auto"/>
          </w:divBdr>
        </w:div>
        <w:div w:id="1782530150">
          <w:marLeft w:val="60"/>
          <w:marRight w:val="60"/>
          <w:marTop w:val="100"/>
          <w:marBottom w:val="100"/>
          <w:divBdr>
            <w:top w:val="none" w:sz="0" w:space="0" w:color="auto"/>
            <w:left w:val="none" w:sz="0" w:space="0" w:color="auto"/>
            <w:bottom w:val="none" w:sz="0" w:space="0" w:color="auto"/>
            <w:right w:val="none" w:sz="0" w:space="0" w:color="auto"/>
          </w:divBdr>
          <w:divsChild>
            <w:div w:id="310717137">
              <w:marLeft w:val="0"/>
              <w:marRight w:val="0"/>
              <w:marTop w:val="0"/>
              <w:marBottom w:val="0"/>
              <w:divBdr>
                <w:top w:val="none" w:sz="0" w:space="0" w:color="auto"/>
                <w:left w:val="none" w:sz="0" w:space="0" w:color="auto"/>
                <w:bottom w:val="none" w:sz="0" w:space="0" w:color="auto"/>
                <w:right w:val="none" w:sz="0" w:space="0" w:color="auto"/>
              </w:divBdr>
            </w:div>
            <w:div w:id="549733513">
              <w:marLeft w:val="0"/>
              <w:marRight w:val="0"/>
              <w:marTop w:val="0"/>
              <w:marBottom w:val="0"/>
              <w:divBdr>
                <w:top w:val="none" w:sz="0" w:space="0" w:color="auto"/>
                <w:left w:val="none" w:sz="0" w:space="0" w:color="auto"/>
                <w:bottom w:val="none" w:sz="0" w:space="0" w:color="auto"/>
                <w:right w:val="none" w:sz="0" w:space="0" w:color="auto"/>
              </w:divBdr>
            </w:div>
          </w:divsChild>
        </w:div>
        <w:div w:id="1783693728">
          <w:marLeft w:val="60"/>
          <w:marRight w:val="60"/>
          <w:marTop w:val="100"/>
          <w:marBottom w:val="100"/>
          <w:divBdr>
            <w:top w:val="none" w:sz="0" w:space="0" w:color="auto"/>
            <w:left w:val="none" w:sz="0" w:space="0" w:color="auto"/>
            <w:bottom w:val="none" w:sz="0" w:space="0" w:color="auto"/>
            <w:right w:val="none" w:sz="0" w:space="0" w:color="auto"/>
          </w:divBdr>
          <w:divsChild>
            <w:div w:id="1481389686">
              <w:marLeft w:val="0"/>
              <w:marRight w:val="0"/>
              <w:marTop w:val="120"/>
              <w:marBottom w:val="0"/>
              <w:divBdr>
                <w:top w:val="none" w:sz="0" w:space="0" w:color="auto"/>
                <w:left w:val="none" w:sz="0" w:space="0" w:color="auto"/>
                <w:bottom w:val="none" w:sz="0" w:space="0" w:color="auto"/>
                <w:right w:val="none" w:sz="0" w:space="0" w:color="auto"/>
              </w:divBdr>
            </w:div>
          </w:divsChild>
        </w:div>
        <w:div w:id="1784498064">
          <w:marLeft w:val="60"/>
          <w:marRight w:val="60"/>
          <w:marTop w:val="100"/>
          <w:marBottom w:val="100"/>
          <w:divBdr>
            <w:top w:val="none" w:sz="0" w:space="0" w:color="auto"/>
            <w:left w:val="none" w:sz="0" w:space="0" w:color="auto"/>
            <w:bottom w:val="none" w:sz="0" w:space="0" w:color="auto"/>
            <w:right w:val="none" w:sz="0" w:space="0" w:color="auto"/>
          </w:divBdr>
          <w:divsChild>
            <w:div w:id="884176427">
              <w:marLeft w:val="0"/>
              <w:marRight w:val="0"/>
              <w:marTop w:val="120"/>
              <w:marBottom w:val="0"/>
              <w:divBdr>
                <w:top w:val="none" w:sz="0" w:space="0" w:color="auto"/>
                <w:left w:val="none" w:sz="0" w:space="0" w:color="auto"/>
                <w:bottom w:val="none" w:sz="0" w:space="0" w:color="auto"/>
                <w:right w:val="none" w:sz="0" w:space="0" w:color="auto"/>
              </w:divBdr>
            </w:div>
          </w:divsChild>
        </w:div>
        <w:div w:id="1791825550">
          <w:marLeft w:val="60"/>
          <w:marRight w:val="60"/>
          <w:marTop w:val="100"/>
          <w:marBottom w:val="100"/>
          <w:divBdr>
            <w:top w:val="none" w:sz="0" w:space="0" w:color="auto"/>
            <w:left w:val="none" w:sz="0" w:space="0" w:color="auto"/>
            <w:bottom w:val="none" w:sz="0" w:space="0" w:color="auto"/>
            <w:right w:val="none" w:sz="0" w:space="0" w:color="auto"/>
          </w:divBdr>
        </w:div>
        <w:div w:id="1793747207">
          <w:marLeft w:val="60"/>
          <w:marRight w:val="60"/>
          <w:marTop w:val="100"/>
          <w:marBottom w:val="100"/>
          <w:divBdr>
            <w:top w:val="none" w:sz="0" w:space="0" w:color="auto"/>
            <w:left w:val="none" w:sz="0" w:space="0" w:color="auto"/>
            <w:bottom w:val="none" w:sz="0" w:space="0" w:color="auto"/>
            <w:right w:val="none" w:sz="0" w:space="0" w:color="auto"/>
          </w:divBdr>
        </w:div>
        <w:div w:id="1796217647">
          <w:marLeft w:val="60"/>
          <w:marRight w:val="60"/>
          <w:marTop w:val="100"/>
          <w:marBottom w:val="100"/>
          <w:divBdr>
            <w:top w:val="none" w:sz="0" w:space="0" w:color="auto"/>
            <w:left w:val="none" w:sz="0" w:space="0" w:color="auto"/>
            <w:bottom w:val="none" w:sz="0" w:space="0" w:color="auto"/>
            <w:right w:val="none" w:sz="0" w:space="0" w:color="auto"/>
          </w:divBdr>
          <w:divsChild>
            <w:div w:id="146020865">
              <w:marLeft w:val="0"/>
              <w:marRight w:val="0"/>
              <w:marTop w:val="120"/>
              <w:marBottom w:val="0"/>
              <w:divBdr>
                <w:top w:val="none" w:sz="0" w:space="0" w:color="auto"/>
                <w:left w:val="none" w:sz="0" w:space="0" w:color="auto"/>
                <w:bottom w:val="none" w:sz="0" w:space="0" w:color="auto"/>
                <w:right w:val="none" w:sz="0" w:space="0" w:color="auto"/>
              </w:divBdr>
            </w:div>
            <w:div w:id="386152470">
              <w:marLeft w:val="0"/>
              <w:marRight w:val="0"/>
              <w:marTop w:val="120"/>
              <w:marBottom w:val="0"/>
              <w:divBdr>
                <w:top w:val="none" w:sz="0" w:space="0" w:color="auto"/>
                <w:left w:val="none" w:sz="0" w:space="0" w:color="auto"/>
                <w:bottom w:val="none" w:sz="0" w:space="0" w:color="auto"/>
                <w:right w:val="none" w:sz="0" w:space="0" w:color="auto"/>
              </w:divBdr>
            </w:div>
            <w:div w:id="992024033">
              <w:marLeft w:val="0"/>
              <w:marRight w:val="0"/>
              <w:marTop w:val="120"/>
              <w:marBottom w:val="0"/>
              <w:divBdr>
                <w:top w:val="none" w:sz="0" w:space="0" w:color="auto"/>
                <w:left w:val="none" w:sz="0" w:space="0" w:color="auto"/>
                <w:bottom w:val="none" w:sz="0" w:space="0" w:color="auto"/>
                <w:right w:val="none" w:sz="0" w:space="0" w:color="auto"/>
              </w:divBdr>
            </w:div>
            <w:div w:id="1281913848">
              <w:marLeft w:val="0"/>
              <w:marRight w:val="0"/>
              <w:marTop w:val="120"/>
              <w:marBottom w:val="0"/>
              <w:divBdr>
                <w:top w:val="none" w:sz="0" w:space="0" w:color="auto"/>
                <w:left w:val="none" w:sz="0" w:space="0" w:color="auto"/>
                <w:bottom w:val="none" w:sz="0" w:space="0" w:color="auto"/>
                <w:right w:val="none" w:sz="0" w:space="0" w:color="auto"/>
              </w:divBdr>
            </w:div>
          </w:divsChild>
        </w:div>
        <w:div w:id="1798336315">
          <w:marLeft w:val="60"/>
          <w:marRight w:val="60"/>
          <w:marTop w:val="100"/>
          <w:marBottom w:val="100"/>
          <w:divBdr>
            <w:top w:val="none" w:sz="0" w:space="0" w:color="auto"/>
            <w:left w:val="none" w:sz="0" w:space="0" w:color="auto"/>
            <w:bottom w:val="none" w:sz="0" w:space="0" w:color="auto"/>
            <w:right w:val="none" w:sz="0" w:space="0" w:color="auto"/>
          </w:divBdr>
          <w:divsChild>
            <w:div w:id="1523593506">
              <w:marLeft w:val="0"/>
              <w:marRight w:val="0"/>
              <w:marTop w:val="120"/>
              <w:marBottom w:val="0"/>
              <w:divBdr>
                <w:top w:val="none" w:sz="0" w:space="0" w:color="auto"/>
                <w:left w:val="none" w:sz="0" w:space="0" w:color="auto"/>
                <w:bottom w:val="none" w:sz="0" w:space="0" w:color="auto"/>
                <w:right w:val="none" w:sz="0" w:space="0" w:color="auto"/>
              </w:divBdr>
            </w:div>
          </w:divsChild>
        </w:div>
        <w:div w:id="1798908775">
          <w:marLeft w:val="60"/>
          <w:marRight w:val="60"/>
          <w:marTop w:val="100"/>
          <w:marBottom w:val="100"/>
          <w:divBdr>
            <w:top w:val="none" w:sz="0" w:space="0" w:color="auto"/>
            <w:left w:val="none" w:sz="0" w:space="0" w:color="auto"/>
            <w:bottom w:val="none" w:sz="0" w:space="0" w:color="auto"/>
            <w:right w:val="none" w:sz="0" w:space="0" w:color="auto"/>
          </w:divBdr>
          <w:divsChild>
            <w:div w:id="812136194">
              <w:marLeft w:val="0"/>
              <w:marRight w:val="0"/>
              <w:marTop w:val="0"/>
              <w:marBottom w:val="0"/>
              <w:divBdr>
                <w:top w:val="none" w:sz="0" w:space="0" w:color="auto"/>
                <w:left w:val="none" w:sz="0" w:space="0" w:color="auto"/>
                <w:bottom w:val="none" w:sz="0" w:space="0" w:color="auto"/>
                <w:right w:val="none" w:sz="0" w:space="0" w:color="auto"/>
              </w:divBdr>
            </w:div>
          </w:divsChild>
        </w:div>
        <w:div w:id="1804226406">
          <w:marLeft w:val="60"/>
          <w:marRight w:val="60"/>
          <w:marTop w:val="100"/>
          <w:marBottom w:val="100"/>
          <w:divBdr>
            <w:top w:val="none" w:sz="0" w:space="0" w:color="auto"/>
            <w:left w:val="none" w:sz="0" w:space="0" w:color="auto"/>
            <w:bottom w:val="none" w:sz="0" w:space="0" w:color="auto"/>
            <w:right w:val="none" w:sz="0" w:space="0" w:color="auto"/>
          </w:divBdr>
          <w:divsChild>
            <w:div w:id="1087729177">
              <w:marLeft w:val="0"/>
              <w:marRight w:val="0"/>
              <w:marTop w:val="120"/>
              <w:marBottom w:val="0"/>
              <w:divBdr>
                <w:top w:val="none" w:sz="0" w:space="0" w:color="auto"/>
                <w:left w:val="none" w:sz="0" w:space="0" w:color="auto"/>
                <w:bottom w:val="none" w:sz="0" w:space="0" w:color="auto"/>
                <w:right w:val="none" w:sz="0" w:space="0" w:color="auto"/>
              </w:divBdr>
            </w:div>
          </w:divsChild>
        </w:div>
        <w:div w:id="1814910683">
          <w:marLeft w:val="60"/>
          <w:marRight w:val="60"/>
          <w:marTop w:val="100"/>
          <w:marBottom w:val="100"/>
          <w:divBdr>
            <w:top w:val="none" w:sz="0" w:space="0" w:color="auto"/>
            <w:left w:val="none" w:sz="0" w:space="0" w:color="auto"/>
            <w:bottom w:val="none" w:sz="0" w:space="0" w:color="auto"/>
            <w:right w:val="none" w:sz="0" w:space="0" w:color="auto"/>
          </w:divBdr>
        </w:div>
        <w:div w:id="1818648200">
          <w:marLeft w:val="60"/>
          <w:marRight w:val="60"/>
          <w:marTop w:val="100"/>
          <w:marBottom w:val="100"/>
          <w:divBdr>
            <w:top w:val="none" w:sz="0" w:space="0" w:color="auto"/>
            <w:left w:val="none" w:sz="0" w:space="0" w:color="auto"/>
            <w:bottom w:val="none" w:sz="0" w:space="0" w:color="auto"/>
            <w:right w:val="none" w:sz="0" w:space="0" w:color="auto"/>
          </w:divBdr>
          <w:divsChild>
            <w:div w:id="219026653">
              <w:marLeft w:val="0"/>
              <w:marRight w:val="0"/>
              <w:marTop w:val="120"/>
              <w:marBottom w:val="0"/>
              <w:divBdr>
                <w:top w:val="none" w:sz="0" w:space="0" w:color="auto"/>
                <w:left w:val="none" w:sz="0" w:space="0" w:color="auto"/>
                <w:bottom w:val="none" w:sz="0" w:space="0" w:color="auto"/>
                <w:right w:val="none" w:sz="0" w:space="0" w:color="auto"/>
              </w:divBdr>
            </w:div>
            <w:div w:id="1690059581">
              <w:marLeft w:val="0"/>
              <w:marRight w:val="0"/>
              <w:marTop w:val="120"/>
              <w:marBottom w:val="0"/>
              <w:divBdr>
                <w:top w:val="none" w:sz="0" w:space="0" w:color="auto"/>
                <w:left w:val="none" w:sz="0" w:space="0" w:color="auto"/>
                <w:bottom w:val="none" w:sz="0" w:space="0" w:color="auto"/>
                <w:right w:val="none" w:sz="0" w:space="0" w:color="auto"/>
              </w:divBdr>
            </w:div>
          </w:divsChild>
        </w:div>
        <w:div w:id="1819882168">
          <w:marLeft w:val="60"/>
          <w:marRight w:val="60"/>
          <w:marTop w:val="100"/>
          <w:marBottom w:val="100"/>
          <w:divBdr>
            <w:top w:val="none" w:sz="0" w:space="0" w:color="auto"/>
            <w:left w:val="none" w:sz="0" w:space="0" w:color="auto"/>
            <w:bottom w:val="none" w:sz="0" w:space="0" w:color="auto"/>
            <w:right w:val="none" w:sz="0" w:space="0" w:color="auto"/>
          </w:divBdr>
        </w:div>
        <w:div w:id="1823085660">
          <w:marLeft w:val="60"/>
          <w:marRight w:val="60"/>
          <w:marTop w:val="100"/>
          <w:marBottom w:val="100"/>
          <w:divBdr>
            <w:top w:val="none" w:sz="0" w:space="0" w:color="auto"/>
            <w:left w:val="none" w:sz="0" w:space="0" w:color="auto"/>
            <w:bottom w:val="none" w:sz="0" w:space="0" w:color="auto"/>
            <w:right w:val="none" w:sz="0" w:space="0" w:color="auto"/>
          </w:divBdr>
        </w:div>
        <w:div w:id="1840461947">
          <w:marLeft w:val="60"/>
          <w:marRight w:val="60"/>
          <w:marTop w:val="100"/>
          <w:marBottom w:val="100"/>
          <w:divBdr>
            <w:top w:val="none" w:sz="0" w:space="0" w:color="auto"/>
            <w:left w:val="none" w:sz="0" w:space="0" w:color="auto"/>
            <w:bottom w:val="none" w:sz="0" w:space="0" w:color="auto"/>
            <w:right w:val="none" w:sz="0" w:space="0" w:color="auto"/>
          </w:divBdr>
          <w:divsChild>
            <w:div w:id="205220934">
              <w:marLeft w:val="0"/>
              <w:marRight w:val="0"/>
              <w:marTop w:val="120"/>
              <w:marBottom w:val="0"/>
              <w:divBdr>
                <w:top w:val="none" w:sz="0" w:space="0" w:color="auto"/>
                <w:left w:val="none" w:sz="0" w:space="0" w:color="auto"/>
                <w:bottom w:val="none" w:sz="0" w:space="0" w:color="auto"/>
                <w:right w:val="none" w:sz="0" w:space="0" w:color="auto"/>
              </w:divBdr>
            </w:div>
          </w:divsChild>
        </w:div>
        <w:div w:id="1841042166">
          <w:marLeft w:val="60"/>
          <w:marRight w:val="60"/>
          <w:marTop w:val="100"/>
          <w:marBottom w:val="100"/>
          <w:divBdr>
            <w:top w:val="none" w:sz="0" w:space="0" w:color="auto"/>
            <w:left w:val="none" w:sz="0" w:space="0" w:color="auto"/>
            <w:bottom w:val="none" w:sz="0" w:space="0" w:color="auto"/>
            <w:right w:val="none" w:sz="0" w:space="0" w:color="auto"/>
          </w:divBdr>
          <w:divsChild>
            <w:div w:id="222522131">
              <w:marLeft w:val="0"/>
              <w:marRight w:val="0"/>
              <w:marTop w:val="0"/>
              <w:marBottom w:val="0"/>
              <w:divBdr>
                <w:top w:val="none" w:sz="0" w:space="0" w:color="auto"/>
                <w:left w:val="none" w:sz="0" w:space="0" w:color="auto"/>
                <w:bottom w:val="none" w:sz="0" w:space="0" w:color="auto"/>
                <w:right w:val="none" w:sz="0" w:space="0" w:color="auto"/>
              </w:divBdr>
            </w:div>
            <w:div w:id="1584608015">
              <w:marLeft w:val="0"/>
              <w:marRight w:val="0"/>
              <w:marTop w:val="0"/>
              <w:marBottom w:val="0"/>
              <w:divBdr>
                <w:top w:val="none" w:sz="0" w:space="0" w:color="auto"/>
                <w:left w:val="none" w:sz="0" w:space="0" w:color="auto"/>
                <w:bottom w:val="none" w:sz="0" w:space="0" w:color="auto"/>
                <w:right w:val="none" w:sz="0" w:space="0" w:color="auto"/>
              </w:divBdr>
            </w:div>
          </w:divsChild>
        </w:div>
        <w:div w:id="1862429265">
          <w:marLeft w:val="60"/>
          <w:marRight w:val="60"/>
          <w:marTop w:val="100"/>
          <w:marBottom w:val="100"/>
          <w:divBdr>
            <w:top w:val="none" w:sz="0" w:space="0" w:color="auto"/>
            <w:left w:val="none" w:sz="0" w:space="0" w:color="auto"/>
            <w:bottom w:val="none" w:sz="0" w:space="0" w:color="auto"/>
            <w:right w:val="none" w:sz="0" w:space="0" w:color="auto"/>
          </w:divBdr>
        </w:div>
        <w:div w:id="1866676876">
          <w:marLeft w:val="60"/>
          <w:marRight w:val="60"/>
          <w:marTop w:val="100"/>
          <w:marBottom w:val="100"/>
          <w:divBdr>
            <w:top w:val="none" w:sz="0" w:space="0" w:color="auto"/>
            <w:left w:val="none" w:sz="0" w:space="0" w:color="auto"/>
            <w:bottom w:val="none" w:sz="0" w:space="0" w:color="auto"/>
            <w:right w:val="none" w:sz="0" w:space="0" w:color="auto"/>
          </w:divBdr>
        </w:div>
        <w:div w:id="1870027286">
          <w:marLeft w:val="60"/>
          <w:marRight w:val="60"/>
          <w:marTop w:val="100"/>
          <w:marBottom w:val="100"/>
          <w:divBdr>
            <w:top w:val="none" w:sz="0" w:space="0" w:color="auto"/>
            <w:left w:val="none" w:sz="0" w:space="0" w:color="auto"/>
            <w:bottom w:val="none" w:sz="0" w:space="0" w:color="auto"/>
            <w:right w:val="none" w:sz="0" w:space="0" w:color="auto"/>
          </w:divBdr>
        </w:div>
        <w:div w:id="1870488716">
          <w:marLeft w:val="60"/>
          <w:marRight w:val="60"/>
          <w:marTop w:val="100"/>
          <w:marBottom w:val="100"/>
          <w:divBdr>
            <w:top w:val="none" w:sz="0" w:space="0" w:color="auto"/>
            <w:left w:val="none" w:sz="0" w:space="0" w:color="auto"/>
            <w:bottom w:val="none" w:sz="0" w:space="0" w:color="auto"/>
            <w:right w:val="none" w:sz="0" w:space="0" w:color="auto"/>
          </w:divBdr>
          <w:divsChild>
            <w:div w:id="1575042572">
              <w:marLeft w:val="0"/>
              <w:marRight w:val="0"/>
              <w:marTop w:val="0"/>
              <w:marBottom w:val="0"/>
              <w:divBdr>
                <w:top w:val="none" w:sz="0" w:space="0" w:color="auto"/>
                <w:left w:val="none" w:sz="0" w:space="0" w:color="auto"/>
                <w:bottom w:val="none" w:sz="0" w:space="0" w:color="auto"/>
                <w:right w:val="none" w:sz="0" w:space="0" w:color="auto"/>
              </w:divBdr>
            </w:div>
            <w:div w:id="1843622582">
              <w:marLeft w:val="0"/>
              <w:marRight w:val="0"/>
              <w:marTop w:val="0"/>
              <w:marBottom w:val="0"/>
              <w:divBdr>
                <w:top w:val="none" w:sz="0" w:space="0" w:color="auto"/>
                <w:left w:val="none" w:sz="0" w:space="0" w:color="auto"/>
                <w:bottom w:val="none" w:sz="0" w:space="0" w:color="auto"/>
                <w:right w:val="none" w:sz="0" w:space="0" w:color="auto"/>
              </w:divBdr>
            </w:div>
          </w:divsChild>
        </w:div>
        <w:div w:id="1878851767">
          <w:marLeft w:val="60"/>
          <w:marRight w:val="60"/>
          <w:marTop w:val="100"/>
          <w:marBottom w:val="100"/>
          <w:divBdr>
            <w:top w:val="none" w:sz="0" w:space="0" w:color="auto"/>
            <w:left w:val="none" w:sz="0" w:space="0" w:color="auto"/>
            <w:bottom w:val="none" w:sz="0" w:space="0" w:color="auto"/>
            <w:right w:val="none" w:sz="0" w:space="0" w:color="auto"/>
          </w:divBdr>
          <w:divsChild>
            <w:div w:id="2034452361">
              <w:marLeft w:val="0"/>
              <w:marRight w:val="0"/>
              <w:marTop w:val="0"/>
              <w:marBottom w:val="0"/>
              <w:divBdr>
                <w:top w:val="none" w:sz="0" w:space="0" w:color="auto"/>
                <w:left w:val="none" w:sz="0" w:space="0" w:color="auto"/>
                <w:bottom w:val="none" w:sz="0" w:space="0" w:color="auto"/>
                <w:right w:val="none" w:sz="0" w:space="0" w:color="auto"/>
              </w:divBdr>
            </w:div>
          </w:divsChild>
        </w:div>
        <w:div w:id="1882400634">
          <w:marLeft w:val="60"/>
          <w:marRight w:val="60"/>
          <w:marTop w:val="100"/>
          <w:marBottom w:val="100"/>
          <w:divBdr>
            <w:top w:val="none" w:sz="0" w:space="0" w:color="auto"/>
            <w:left w:val="none" w:sz="0" w:space="0" w:color="auto"/>
            <w:bottom w:val="none" w:sz="0" w:space="0" w:color="auto"/>
            <w:right w:val="none" w:sz="0" w:space="0" w:color="auto"/>
          </w:divBdr>
          <w:divsChild>
            <w:div w:id="1093430886">
              <w:marLeft w:val="0"/>
              <w:marRight w:val="0"/>
              <w:marTop w:val="120"/>
              <w:marBottom w:val="0"/>
              <w:divBdr>
                <w:top w:val="none" w:sz="0" w:space="0" w:color="auto"/>
                <w:left w:val="none" w:sz="0" w:space="0" w:color="auto"/>
                <w:bottom w:val="none" w:sz="0" w:space="0" w:color="auto"/>
                <w:right w:val="none" w:sz="0" w:space="0" w:color="auto"/>
              </w:divBdr>
            </w:div>
          </w:divsChild>
        </w:div>
        <w:div w:id="1894929702">
          <w:marLeft w:val="60"/>
          <w:marRight w:val="60"/>
          <w:marTop w:val="100"/>
          <w:marBottom w:val="100"/>
          <w:divBdr>
            <w:top w:val="none" w:sz="0" w:space="0" w:color="auto"/>
            <w:left w:val="none" w:sz="0" w:space="0" w:color="auto"/>
            <w:bottom w:val="none" w:sz="0" w:space="0" w:color="auto"/>
            <w:right w:val="none" w:sz="0" w:space="0" w:color="auto"/>
          </w:divBdr>
        </w:div>
        <w:div w:id="1897624534">
          <w:marLeft w:val="60"/>
          <w:marRight w:val="60"/>
          <w:marTop w:val="100"/>
          <w:marBottom w:val="100"/>
          <w:divBdr>
            <w:top w:val="none" w:sz="0" w:space="0" w:color="auto"/>
            <w:left w:val="none" w:sz="0" w:space="0" w:color="auto"/>
            <w:bottom w:val="none" w:sz="0" w:space="0" w:color="auto"/>
            <w:right w:val="none" w:sz="0" w:space="0" w:color="auto"/>
          </w:divBdr>
          <w:divsChild>
            <w:div w:id="429206284">
              <w:marLeft w:val="0"/>
              <w:marRight w:val="0"/>
              <w:marTop w:val="120"/>
              <w:marBottom w:val="0"/>
              <w:divBdr>
                <w:top w:val="none" w:sz="0" w:space="0" w:color="auto"/>
                <w:left w:val="none" w:sz="0" w:space="0" w:color="auto"/>
                <w:bottom w:val="none" w:sz="0" w:space="0" w:color="auto"/>
                <w:right w:val="none" w:sz="0" w:space="0" w:color="auto"/>
              </w:divBdr>
            </w:div>
          </w:divsChild>
        </w:div>
        <w:div w:id="1906331780">
          <w:marLeft w:val="60"/>
          <w:marRight w:val="60"/>
          <w:marTop w:val="100"/>
          <w:marBottom w:val="100"/>
          <w:divBdr>
            <w:top w:val="none" w:sz="0" w:space="0" w:color="auto"/>
            <w:left w:val="none" w:sz="0" w:space="0" w:color="auto"/>
            <w:bottom w:val="none" w:sz="0" w:space="0" w:color="auto"/>
            <w:right w:val="none" w:sz="0" w:space="0" w:color="auto"/>
          </w:divBdr>
          <w:divsChild>
            <w:div w:id="1898852151">
              <w:marLeft w:val="0"/>
              <w:marRight w:val="0"/>
              <w:marTop w:val="120"/>
              <w:marBottom w:val="0"/>
              <w:divBdr>
                <w:top w:val="none" w:sz="0" w:space="0" w:color="auto"/>
                <w:left w:val="none" w:sz="0" w:space="0" w:color="auto"/>
                <w:bottom w:val="none" w:sz="0" w:space="0" w:color="auto"/>
                <w:right w:val="none" w:sz="0" w:space="0" w:color="auto"/>
              </w:divBdr>
            </w:div>
          </w:divsChild>
        </w:div>
        <w:div w:id="1906648157">
          <w:marLeft w:val="60"/>
          <w:marRight w:val="60"/>
          <w:marTop w:val="100"/>
          <w:marBottom w:val="100"/>
          <w:divBdr>
            <w:top w:val="none" w:sz="0" w:space="0" w:color="auto"/>
            <w:left w:val="none" w:sz="0" w:space="0" w:color="auto"/>
            <w:bottom w:val="none" w:sz="0" w:space="0" w:color="auto"/>
            <w:right w:val="none" w:sz="0" w:space="0" w:color="auto"/>
          </w:divBdr>
        </w:div>
        <w:div w:id="1911647297">
          <w:marLeft w:val="60"/>
          <w:marRight w:val="60"/>
          <w:marTop w:val="100"/>
          <w:marBottom w:val="100"/>
          <w:divBdr>
            <w:top w:val="none" w:sz="0" w:space="0" w:color="auto"/>
            <w:left w:val="none" w:sz="0" w:space="0" w:color="auto"/>
            <w:bottom w:val="none" w:sz="0" w:space="0" w:color="auto"/>
            <w:right w:val="none" w:sz="0" w:space="0" w:color="auto"/>
          </w:divBdr>
        </w:div>
        <w:div w:id="1911694562">
          <w:marLeft w:val="60"/>
          <w:marRight w:val="60"/>
          <w:marTop w:val="100"/>
          <w:marBottom w:val="100"/>
          <w:divBdr>
            <w:top w:val="none" w:sz="0" w:space="0" w:color="auto"/>
            <w:left w:val="none" w:sz="0" w:space="0" w:color="auto"/>
            <w:bottom w:val="none" w:sz="0" w:space="0" w:color="auto"/>
            <w:right w:val="none" w:sz="0" w:space="0" w:color="auto"/>
          </w:divBdr>
          <w:divsChild>
            <w:div w:id="128327682">
              <w:marLeft w:val="0"/>
              <w:marRight w:val="0"/>
              <w:marTop w:val="120"/>
              <w:marBottom w:val="0"/>
              <w:divBdr>
                <w:top w:val="none" w:sz="0" w:space="0" w:color="auto"/>
                <w:left w:val="none" w:sz="0" w:space="0" w:color="auto"/>
                <w:bottom w:val="none" w:sz="0" w:space="0" w:color="auto"/>
                <w:right w:val="none" w:sz="0" w:space="0" w:color="auto"/>
              </w:divBdr>
            </w:div>
          </w:divsChild>
        </w:div>
        <w:div w:id="1912036884">
          <w:marLeft w:val="60"/>
          <w:marRight w:val="60"/>
          <w:marTop w:val="100"/>
          <w:marBottom w:val="100"/>
          <w:divBdr>
            <w:top w:val="none" w:sz="0" w:space="0" w:color="auto"/>
            <w:left w:val="none" w:sz="0" w:space="0" w:color="auto"/>
            <w:bottom w:val="none" w:sz="0" w:space="0" w:color="auto"/>
            <w:right w:val="none" w:sz="0" w:space="0" w:color="auto"/>
          </w:divBdr>
        </w:div>
        <w:div w:id="1922058368">
          <w:marLeft w:val="60"/>
          <w:marRight w:val="60"/>
          <w:marTop w:val="100"/>
          <w:marBottom w:val="100"/>
          <w:divBdr>
            <w:top w:val="none" w:sz="0" w:space="0" w:color="auto"/>
            <w:left w:val="none" w:sz="0" w:space="0" w:color="auto"/>
            <w:bottom w:val="none" w:sz="0" w:space="0" w:color="auto"/>
            <w:right w:val="none" w:sz="0" w:space="0" w:color="auto"/>
          </w:divBdr>
          <w:divsChild>
            <w:div w:id="1162549473">
              <w:marLeft w:val="0"/>
              <w:marRight w:val="0"/>
              <w:marTop w:val="0"/>
              <w:marBottom w:val="0"/>
              <w:divBdr>
                <w:top w:val="none" w:sz="0" w:space="0" w:color="auto"/>
                <w:left w:val="none" w:sz="0" w:space="0" w:color="auto"/>
                <w:bottom w:val="none" w:sz="0" w:space="0" w:color="auto"/>
                <w:right w:val="none" w:sz="0" w:space="0" w:color="auto"/>
              </w:divBdr>
            </w:div>
            <w:div w:id="1554190479">
              <w:marLeft w:val="0"/>
              <w:marRight w:val="0"/>
              <w:marTop w:val="0"/>
              <w:marBottom w:val="0"/>
              <w:divBdr>
                <w:top w:val="none" w:sz="0" w:space="0" w:color="auto"/>
                <w:left w:val="none" w:sz="0" w:space="0" w:color="auto"/>
                <w:bottom w:val="none" w:sz="0" w:space="0" w:color="auto"/>
                <w:right w:val="none" w:sz="0" w:space="0" w:color="auto"/>
              </w:divBdr>
            </w:div>
          </w:divsChild>
        </w:div>
        <w:div w:id="1928229699">
          <w:marLeft w:val="60"/>
          <w:marRight w:val="60"/>
          <w:marTop w:val="100"/>
          <w:marBottom w:val="100"/>
          <w:divBdr>
            <w:top w:val="none" w:sz="0" w:space="0" w:color="auto"/>
            <w:left w:val="none" w:sz="0" w:space="0" w:color="auto"/>
            <w:bottom w:val="none" w:sz="0" w:space="0" w:color="auto"/>
            <w:right w:val="none" w:sz="0" w:space="0" w:color="auto"/>
          </w:divBdr>
          <w:divsChild>
            <w:div w:id="1444421654">
              <w:marLeft w:val="0"/>
              <w:marRight w:val="0"/>
              <w:marTop w:val="0"/>
              <w:marBottom w:val="0"/>
              <w:divBdr>
                <w:top w:val="none" w:sz="0" w:space="0" w:color="auto"/>
                <w:left w:val="none" w:sz="0" w:space="0" w:color="auto"/>
                <w:bottom w:val="none" w:sz="0" w:space="0" w:color="auto"/>
                <w:right w:val="none" w:sz="0" w:space="0" w:color="auto"/>
              </w:divBdr>
            </w:div>
          </w:divsChild>
        </w:div>
        <w:div w:id="1928803618">
          <w:marLeft w:val="60"/>
          <w:marRight w:val="60"/>
          <w:marTop w:val="100"/>
          <w:marBottom w:val="100"/>
          <w:divBdr>
            <w:top w:val="none" w:sz="0" w:space="0" w:color="auto"/>
            <w:left w:val="none" w:sz="0" w:space="0" w:color="auto"/>
            <w:bottom w:val="none" w:sz="0" w:space="0" w:color="auto"/>
            <w:right w:val="none" w:sz="0" w:space="0" w:color="auto"/>
          </w:divBdr>
          <w:divsChild>
            <w:div w:id="829906447">
              <w:marLeft w:val="0"/>
              <w:marRight w:val="0"/>
              <w:marTop w:val="0"/>
              <w:marBottom w:val="0"/>
              <w:divBdr>
                <w:top w:val="none" w:sz="0" w:space="0" w:color="auto"/>
                <w:left w:val="none" w:sz="0" w:space="0" w:color="auto"/>
                <w:bottom w:val="none" w:sz="0" w:space="0" w:color="auto"/>
                <w:right w:val="none" w:sz="0" w:space="0" w:color="auto"/>
              </w:divBdr>
            </w:div>
            <w:div w:id="2069916646">
              <w:marLeft w:val="0"/>
              <w:marRight w:val="0"/>
              <w:marTop w:val="0"/>
              <w:marBottom w:val="0"/>
              <w:divBdr>
                <w:top w:val="none" w:sz="0" w:space="0" w:color="auto"/>
                <w:left w:val="none" w:sz="0" w:space="0" w:color="auto"/>
                <w:bottom w:val="none" w:sz="0" w:space="0" w:color="auto"/>
                <w:right w:val="none" w:sz="0" w:space="0" w:color="auto"/>
              </w:divBdr>
            </w:div>
          </w:divsChild>
        </w:div>
        <w:div w:id="1929847753">
          <w:marLeft w:val="60"/>
          <w:marRight w:val="60"/>
          <w:marTop w:val="100"/>
          <w:marBottom w:val="100"/>
          <w:divBdr>
            <w:top w:val="none" w:sz="0" w:space="0" w:color="auto"/>
            <w:left w:val="none" w:sz="0" w:space="0" w:color="auto"/>
            <w:bottom w:val="none" w:sz="0" w:space="0" w:color="auto"/>
            <w:right w:val="none" w:sz="0" w:space="0" w:color="auto"/>
          </w:divBdr>
          <w:divsChild>
            <w:div w:id="1389767609">
              <w:marLeft w:val="0"/>
              <w:marRight w:val="0"/>
              <w:marTop w:val="120"/>
              <w:marBottom w:val="0"/>
              <w:divBdr>
                <w:top w:val="none" w:sz="0" w:space="0" w:color="auto"/>
                <w:left w:val="none" w:sz="0" w:space="0" w:color="auto"/>
                <w:bottom w:val="none" w:sz="0" w:space="0" w:color="auto"/>
                <w:right w:val="none" w:sz="0" w:space="0" w:color="auto"/>
              </w:divBdr>
            </w:div>
          </w:divsChild>
        </w:div>
        <w:div w:id="1931888300">
          <w:marLeft w:val="60"/>
          <w:marRight w:val="60"/>
          <w:marTop w:val="100"/>
          <w:marBottom w:val="100"/>
          <w:divBdr>
            <w:top w:val="none" w:sz="0" w:space="0" w:color="auto"/>
            <w:left w:val="none" w:sz="0" w:space="0" w:color="auto"/>
            <w:bottom w:val="none" w:sz="0" w:space="0" w:color="auto"/>
            <w:right w:val="none" w:sz="0" w:space="0" w:color="auto"/>
          </w:divBdr>
          <w:divsChild>
            <w:div w:id="202641836">
              <w:marLeft w:val="0"/>
              <w:marRight w:val="0"/>
              <w:marTop w:val="120"/>
              <w:marBottom w:val="0"/>
              <w:divBdr>
                <w:top w:val="none" w:sz="0" w:space="0" w:color="auto"/>
                <w:left w:val="none" w:sz="0" w:space="0" w:color="auto"/>
                <w:bottom w:val="none" w:sz="0" w:space="0" w:color="auto"/>
                <w:right w:val="none" w:sz="0" w:space="0" w:color="auto"/>
              </w:divBdr>
            </w:div>
          </w:divsChild>
        </w:div>
        <w:div w:id="1941646998">
          <w:marLeft w:val="60"/>
          <w:marRight w:val="60"/>
          <w:marTop w:val="100"/>
          <w:marBottom w:val="100"/>
          <w:divBdr>
            <w:top w:val="none" w:sz="0" w:space="0" w:color="auto"/>
            <w:left w:val="none" w:sz="0" w:space="0" w:color="auto"/>
            <w:bottom w:val="none" w:sz="0" w:space="0" w:color="auto"/>
            <w:right w:val="none" w:sz="0" w:space="0" w:color="auto"/>
          </w:divBdr>
          <w:divsChild>
            <w:div w:id="1450393114">
              <w:marLeft w:val="0"/>
              <w:marRight w:val="0"/>
              <w:marTop w:val="120"/>
              <w:marBottom w:val="0"/>
              <w:divBdr>
                <w:top w:val="none" w:sz="0" w:space="0" w:color="auto"/>
                <w:left w:val="none" w:sz="0" w:space="0" w:color="auto"/>
                <w:bottom w:val="none" w:sz="0" w:space="0" w:color="auto"/>
                <w:right w:val="none" w:sz="0" w:space="0" w:color="auto"/>
              </w:divBdr>
            </w:div>
          </w:divsChild>
        </w:div>
        <w:div w:id="1942569676">
          <w:marLeft w:val="60"/>
          <w:marRight w:val="60"/>
          <w:marTop w:val="100"/>
          <w:marBottom w:val="100"/>
          <w:divBdr>
            <w:top w:val="none" w:sz="0" w:space="0" w:color="auto"/>
            <w:left w:val="none" w:sz="0" w:space="0" w:color="auto"/>
            <w:bottom w:val="none" w:sz="0" w:space="0" w:color="auto"/>
            <w:right w:val="none" w:sz="0" w:space="0" w:color="auto"/>
          </w:divBdr>
        </w:div>
        <w:div w:id="1944266342">
          <w:marLeft w:val="60"/>
          <w:marRight w:val="60"/>
          <w:marTop w:val="100"/>
          <w:marBottom w:val="100"/>
          <w:divBdr>
            <w:top w:val="none" w:sz="0" w:space="0" w:color="auto"/>
            <w:left w:val="none" w:sz="0" w:space="0" w:color="auto"/>
            <w:bottom w:val="none" w:sz="0" w:space="0" w:color="auto"/>
            <w:right w:val="none" w:sz="0" w:space="0" w:color="auto"/>
          </w:divBdr>
        </w:div>
        <w:div w:id="1948197028">
          <w:marLeft w:val="60"/>
          <w:marRight w:val="60"/>
          <w:marTop w:val="100"/>
          <w:marBottom w:val="100"/>
          <w:divBdr>
            <w:top w:val="none" w:sz="0" w:space="0" w:color="auto"/>
            <w:left w:val="none" w:sz="0" w:space="0" w:color="auto"/>
            <w:bottom w:val="none" w:sz="0" w:space="0" w:color="auto"/>
            <w:right w:val="none" w:sz="0" w:space="0" w:color="auto"/>
          </w:divBdr>
        </w:div>
        <w:div w:id="1951080320">
          <w:marLeft w:val="60"/>
          <w:marRight w:val="60"/>
          <w:marTop w:val="100"/>
          <w:marBottom w:val="100"/>
          <w:divBdr>
            <w:top w:val="none" w:sz="0" w:space="0" w:color="auto"/>
            <w:left w:val="none" w:sz="0" w:space="0" w:color="auto"/>
            <w:bottom w:val="none" w:sz="0" w:space="0" w:color="auto"/>
            <w:right w:val="none" w:sz="0" w:space="0" w:color="auto"/>
          </w:divBdr>
          <w:divsChild>
            <w:div w:id="2002077407">
              <w:marLeft w:val="0"/>
              <w:marRight w:val="0"/>
              <w:marTop w:val="120"/>
              <w:marBottom w:val="0"/>
              <w:divBdr>
                <w:top w:val="none" w:sz="0" w:space="0" w:color="auto"/>
                <w:left w:val="none" w:sz="0" w:space="0" w:color="auto"/>
                <w:bottom w:val="none" w:sz="0" w:space="0" w:color="auto"/>
                <w:right w:val="none" w:sz="0" w:space="0" w:color="auto"/>
              </w:divBdr>
            </w:div>
          </w:divsChild>
        </w:div>
        <w:div w:id="1958414952">
          <w:marLeft w:val="60"/>
          <w:marRight w:val="60"/>
          <w:marTop w:val="100"/>
          <w:marBottom w:val="100"/>
          <w:divBdr>
            <w:top w:val="none" w:sz="0" w:space="0" w:color="auto"/>
            <w:left w:val="none" w:sz="0" w:space="0" w:color="auto"/>
            <w:bottom w:val="none" w:sz="0" w:space="0" w:color="auto"/>
            <w:right w:val="none" w:sz="0" w:space="0" w:color="auto"/>
          </w:divBdr>
        </w:div>
        <w:div w:id="1968850862">
          <w:marLeft w:val="60"/>
          <w:marRight w:val="60"/>
          <w:marTop w:val="100"/>
          <w:marBottom w:val="100"/>
          <w:divBdr>
            <w:top w:val="none" w:sz="0" w:space="0" w:color="auto"/>
            <w:left w:val="none" w:sz="0" w:space="0" w:color="auto"/>
            <w:bottom w:val="none" w:sz="0" w:space="0" w:color="auto"/>
            <w:right w:val="none" w:sz="0" w:space="0" w:color="auto"/>
          </w:divBdr>
          <w:divsChild>
            <w:div w:id="265358099">
              <w:marLeft w:val="0"/>
              <w:marRight w:val="0"/>
              <w:marTop w:val="120"/>
              <w:marBottom w:val="0"/>
              <w:divBdr>
                <w:top w:val="none" w:sz="0" w:space="0" w:color="auto"/>
                <w:left w:val="none" w:sz="0" w:space="0" w:color="auto"/>
                <w:bottom w:val="none" w:sz="0" w:space="0" w:color="auto"/>
                <w:right w:val="none" w:sz="0" w:space="0" w:color="auto"/>
              </w:divBdr>
            </w:div>
          </w:divsChild>
        </w:div>
        <w:div w:id="1970210129">
          <w:marLeft w:val="60"/>
          <w:marRight w:val="60"/>
          <w:marTop w:val="100"/>
          <w:marBottom w:val="100"/>
          <w:divBdr>
            <w:top w:val="none" w:sz="0" w:space="0" w:color="auto"/>
            <w:left w:val="none" w:sz="0" w:space="0" w:color="auto"/>
            <w:bottom w:val="none" w:sz="0" w:space="0" w:color="auto"/>
            <w:right w:val="none" w:sz="0" w:space="0" w:color="auto"/>
          </w:divBdr>
        </w:div>
        <w:div w:id="1972248358">
          <w:marLeft w:val="60"/>
          <w:marRight w:val="60"/>
          <w:marTop w:val="100"/>
          <w:marBottom w:val="100"/>
          <w:divBdr>
            <w:top w:val="none" w:sz="0" w:space="0" w:color="auto"/>
            <w:left w:val="none" w:sz="0" w:space="0" w:color="auto"/>
            <w:bottom w:val="none" w:sz="0" w:space="0" w:color="auto"/>
            <w:right w:val="none" w:sz="0" w:space="0" w:color="auto"/>
          </w:divBdr>
        </w:div>
        <w:div w:id="1976444059">
          <w:marLeft w:val="60"/>
          <w:marRight w:val="60"/>
          <w:marTop w:val="100"/>
          <w:marBottom w:val="100"/>
          <w:divBdr>
            <w:top w:val="none" w:sz="0" w:space="0" w:color="auto"/>
            <w:left w:val="none" w:sz="0" w:space="0" w:color="auto"/>
            <w:bottom w:val="none" w:sz="0" w:space="0" w:color="auto"/>
            <w:right w:val="none" w:sz="0" w:space="0" w:color="auto"/>
          </w:divBdr>
          <w:divsChild>
            <w:div w:id="1797672925">
              <w:marLeft w:val="0"/>
              <w:marRight w:val="0"/>
              <w:marTop w:val="120"/>
              <w:marBottom w:val="0"/>
              <w:divBdr>
                <w:top w:val="none" w:sz="0" w:space="0" w:color="auto"/>
                <w:left w:val="none" w:sz="0" w:space="0" w:color="auto"/>
                <w:bottom w:val="none" w:sz="0" w:space="0" w:color="auto"/>
                <w:right w:val="none" w:sz="0" w:space="0" w:color="auto"/>
              </w:divBdr>
            </w:div>
          </w:divsChild>
        </w:div>
        <w:div w:id="1983805296">
          <w:marLeft w:val="60"/>
          <w:marRight w:val="60"/>
          <w:marTop w:val="100"/>
          <w:marBottom w:val="100"/>
          <w:divBdr>
            <w:top w:val="none" w:sz="0" w:space="0" w:color="auto"/>
            <w:left w:val="none" w:sz="0" w:space="0" w:color="auto"/>
            <w:bottom w:val="none" w:sz="0" w:space="0" w:color="auto"/>
            <w:right w:val="none" w:sz="0" w:space="0" w:color="auto"/>
          </w:divBdr>
        </w:div>
        <w:div w:id="1986617159">
          <w:marLeft w:val="60"/>
          <w:marRight w:val="60"/>
          <w:marTop w:val="100"/>
          <w:marBottom w:val="100"/>
          <w:divBdr>
            <w:top w:val="none" w:sz="0" w:space="0" w:color="auto"/>
            <w:left w:val="none" w:sz="0" w:space="0" w:color="auto"/>
            <w:bottom w:val="none" w:sz="0" w:space="0" w:color="auto"/>
            <w:right w:val="none" w:sz="0" w:space="0" w:color="auto"/>
          </w:divBdr>
          <w:divsChild>
            <w:div w:id="63994051">
              <w:marLeft w:val="0"/>
              <w:marRight w:val="0"/>
              <w:marTop w:val="120"/>
              <w:marBottom w:val="0"/>
              <w:divBdr>
                <w:top w:val="none" w:sz="0" w:space="0" w:color="auto"/>
                <w:left w:val="none" w:sz="0" w:space="0" w:color="auto"/>
                <w:bottom w:val="none" w:sz="0" w:space="0" w:color="auto"/>
                <w:right w:val="none" w:sz="0" w:space="0" w:color="auto"/>
              </w:divBdr>
            </w:div>
          </w:divsChild>
        </w:div>
        <w:div w:id="1989896622">
          <w:marLeft w:val="60"/>
          <w:marRight w:val="60"/>
          <w:marTop w:val="100"/>
          <w:marBottom w:val="100"/>
          <w:divBdr>
            <w:top w:val="none" w:sz="0" w:space="0" w:color="auto"/>
            <w:left w:val="none" w:sz="0" w:space="0" w:color="auto"/>
            <w:bottom w:val="none" w:sz="0" w:space="0" w:color="auto"/>
            <w:right w:val="none" w:sz="0" w:space="0" w:color="auto"/>
          </w:divBdr>
        </w:div>
        <w:div w:id="1996642673">
          <w:marLeft w:val="60"/>
          <w:marRight w:val="60"/>
          <w:marTop w:val="100"/>
          <w:marBottom w:val="100"/>
          <w:divBdr>
            <w:top w:val="none" w:sz="0" w:space="0" w:color="auto"/>
            <w:left w:val="none" w:sz="0" w:space="0" w:color="auto"/>
            <w:bottom w:val="none" w:sz="0" w:space="0" w:color="auto"/>
            <w:right w:val="none" w:sz="0" w:space="0" w:color="auto"/>
          </w:divBdr>
          <w:divsChild>
            <w:div w:id="1772773919">
              <w:marLeft w:val="0"/>
              <w:marRight w:val="0"/>
              <w:marTop w:val="120"/>
              <w:marBottom w:val="0"/>
              <w:divBdr>
                <w:top w:val="none" w:sz="0" w:space="0" w:color="auto"/>
                <w:left w:val="none" w:sz="0" w:space="0" w:color="auto"/>
                <w:bottom w:val="none" w:sz="0" w:space="0" w:color="auto"/>
                <w:right w:val="none" w:sz="0" w:space="0" w:color="auto"/>
              </w:divBdr>
            </w:div>
          </w:divsChild>
        </w:div>
        <w:div w:id="2008433645">
          <w:marLeft w:val="60"/>
          <w:marRight w:val="60"/>
          <w:marTop w:val="100"/>
          <w:marBottom w:val="100"/>
          <w:divBdr>
            <w:top w:val="none" w:sz="0" w:space="0" w:color="auto"/>
            <w:left w:val="none" w:sz="0" w:space="0" w:color="auto"/>
            <w:bottom w:val="none" w:sz="0" w:space="0" w:color="auto"/>
            <w:right w:val="none" w:sz="0" w:space="0" w:color="auto"/>
          </w:divBdr>
          <w:divsChild>
            <w:div w:id="283771924">
              <w:marLeft w:val="0"/>
              <w:marRight w:val="0"/>
              <w:marTop w:val="120"/>
              <w:marBottom w:val="0"/>
              <w:divBdr>
                <w:top w:val="none" w:sz="0" w:space="0" w:color="auto"/>
                <w:left w:val="none" w:sz="0" w:space="0" w:color="auto"/>
                <w:bottom w:val="none" w:sz="0" w:space="0" w:color="auto"/>
                <w:right w:val="none" w:sz="0" w:space="0" w:color="auto"/>
              </w:divBdr>
            </w:div>
          </w:divsChild>
        </w:div>
        <w:div w:id="2010983788">
          <w:marLeft w:val="60"/>
          <w:marRight w:val="60"/>
          <w:marTop w:val="100"/>
          <w:marBottom w:val="100"/>
          <w:divBdr>
            <w:top w:val="none" w:sz="0" w:space="0" w:color="auto"/>
            <w:left w:val="none" w:sz="0" w:space="0" w:color="auto"/>
            <w:bottom w:val="none" w:sz="0" w:space="0" w:color="auto"/>
            <w:right w:val="none" w:sz="0" w:space="0" w:color="auto"/>
          </w:divBdr>
          <w:divsChild>
            <w:div w:id="69354944">
              <w:marLeft w:val="0"/>
              <w:marRight w:val="0"/>
              <w:marTop w:val="120"/>
              <w:marBottom w:val="0"/>
              <w:divBdr>
                <w:top w:val="none" w:sz="0" w:space="0" w:color="auto"/>
                <w:left w:val="none" w:sz="0" w:space="0" w:color="auto"/>
                <w:bottom w:val="none" w:sz="0" w:space="0" w:color="auto"/>
                <w:right w:val="none" w:sz="0" w:space="0" w:color="auto"/>
              </w:divBdr>
            </w:div>
            <w:div w:id="1354189075">
              <w:marLeft w:val="0"/>
              <w:marRight w:val="0"/>
              <w:marTop w:val="120"/>
              <w:marBottom w:val="0"/>
              <w:divBdr>
                <w:top w:val="none" w:sz="0" w:space="0" w:color="auto"/>
                <w:left w:val="none" w:sz="0" w:space="0" w:color="auto"/>
                <w:bottom w:val="none" w:sz="0" w:space="0" w:color="auto"/>
                <w:right w:val="none" w:sz="0" w:space="0" w:color="auto"/>
              </w:divBdr>
            </w:div>
            <w:div w:id="2115587400">
              <w:marLeft w:val="0"/>
              <w:marRight w:val="0"/>
              <w:marTop w:val="120"/>
              <w:marBottom w:val="0"/>
              <w:divBdr>
                <w:top w:val="none" w:sz="0" w:space="0" w:color="auto"/>
                <w:left w:val="none" w:sz="0" w:space="0" w:color="auto"/>
                <w:bottom w:val="none" w:sz="0" w:space="0" w:color="auto"/>
                <w:right w:val="none" w:sz="0" w:space="0" w:color="auto"/>
              </w:divBdr>
            </w:div>
          </w:divsChild>
        </w:div>
        <w:div w:id="2020427668">
          <w:marLeft w:val="60"/>
          <w:marRight w:val="60"/>
          <w:marTop w:val="100"/>
          <w:marBottom w:val="100"/>
          <w:divBdr>
            <w:top w:val="none" w:sz="0" w:space="0" w:color="auto"/>
            <w:left w:val="none" w:sz="0" w:space="0" w:color="auto"/>
            <w:bottom w:val="none" w:sz="0" w:space="0" w:color="auto"/>
            <w:right w:val="none" w:sz="0" w:space="0" w:color="auto"/>
          </w:divBdr>
          <w:divsChild>
            <w:div w:id="668867138">
              <w:marLeft w:val="0"/>
              <w:marRight w:val="0"/>
              <w:marTop w:val="120"/>
              <w:marBottom w:val="0"/>
              <w:divBdr>
                <w:top w:val="none" w:sz="0" w:space="0" w:color="auto"/>
                <w:left w:val="none" w:sz="0" w:space="0" w:color="auto"/>
                <w:bottom w:val="none" w:sz="0" w:space="0" w:color="auto"/>
                <w:right w:val="none" w:sz="0" w:space="0" w:color="auto"/>
              </w:divBdr>
            </w:div>
            <w:div w:id="1457749465">
              <w:marLeft w:val="0"/>
              <w:marRight w:val="0"/>
              <w:marTop w:val="120"/>
              <w:marBottom w:val="0"/>
              <w:divBdr>
                <w:top w:val="none" w:sz="0" w:space="0" w:color="auto"/>
                <w:left w:val="none" w:sz="0" w:space="0" w:color="auto"/>
                <w:bottom w:val="none" w:sz="0" w:space="0" w:color="auto"/>
                <w:right w:val="none" w:sz="0" w:space="0" w:color="auto"/>
              </w:divBdr>
            </w:div>
          </w:divsChild>
        </w:div>
        <w:div w:id="2025277066">
          <w:marLeft w:val="60"/>
          <w:marRight w:val="60"/>
          <w:marTop w:val="100"/>
          <w:marBottom w:val="100"/>
          <w:divBdr>
            <w:top w:val="none" w:sz="0" w:space="0" w:color="auto"/>
            <w:left w:val="none" w:sz="0" w:space="0" w:color="auto"/>
            <w:bottom w:val="none" w:sz="0" w:space="0" w:color="auto"/>
            <w:right w:val="none" w:sz="0" w:space="0" w:color="auto"/>
          </w:divBdr>
          <w:divsChild>
            <w:div w:id="1118182672">
              <w:marLeft w:val="0"/>
              <w:marRight w:val="0"/>
              <w:marTop w:val="120"/>
              <w:marBottom w:val="0"/>
              <w:divBdr>
                <w:top w:val="none" w:sz="0" w:space="0" w:color="auto"/>
                <w:left w:val="none" w:sz="0" w:space="0" w:color="auto"/>
                <w:bottom w:val="none" w:sz="0" w:space="0" w:color="auto"/>
                <w:right w:val="none" w:sz="0" w:space="0" w:color="auto"/>
              </w:divBdr>
            </w:div>
          </w:divsChild>
        </w:div>
        <w:div w:id="2032299567">
          <w:marLeft w:val="60"/>
          <w:marRight w:val="60"/>
          <w:marTop w:val="100"/>
          <w:marBottom w:val="100"/>
          <w:divBdr>
            <w:top w:val="none" w:sz="0" w:space="0" w:color="auto"/>
            <w:left w:val="none" w:sz="0" w:space="0" w:color="auto"/>
            <w:bottom w:val="none" w:sz="0" w:space="0" w:color="auto"/>
            <w:right w:val="none" w:sz="0" w:space="0" w:color="auto"/>
          </w:divBdr>
          <w:divsChild>
            <w:div w:id="147283727">
              <w:marLeft w:val="0"/>
              <w:marRight w:val="0"/>
              <w:marTop w:val="120"/>
              <w:marBottom w:val="0"/>
              <w:divBdr>
                <w:top w:val="none" w:sz="0" w:space="0" w:color="auto"/>
                <w:left w:val="none" w:sz="0" w:space="0" w:color="auto"/>
                <w:bottom w:val="none" w:sz="0" w:space="0" w:color="auto"/>
                <w:right w:val="none" w:sz="0" w:space="0" w:color="auto"/>
              </w:divBdr>
            </w:div>
            <w:div w:id="855004746">
              <w:marLeft w:val="0"/>
              <w:marRight w:val="0"/>
              <w:marTop w:val="120"/>
              <w:marBottom w:val="0"/>
              <w:divBdr>
                <w:top w:val="none" w:sz="0" w:space="0" w:color="auto"/>
                <w:left w:val="none" w:sz="0" w:space="0" w:color="auto"/>
                <w:bottom w:val="none" w:sz="0" w:space="0" w:color="auto"/>
                <w:right w:val="none" w:sz="0" w:space="0" w:color="auto"/>
              </w:divBdr>
            </w:div>
          </w:divsChild>
        </w:div>
        <w:div w:id="2033800991">
          <w:marLeft w:val="60"/>
          <w:marRight w:val="60"/>
          <w:marTop w:val="100"/>
          <w:marBottom w:val="100"/>
          <w:divBdr>
            <w:top w:val="none" w:sz="0" w:space="0" w:color="auto"/>
            <w:left w:val="none" w:sz="0" w:space="0" w:color="auto"/>
            <w:bottom w:val="none" w:sz="0" w:space="0" w:color="auto"/>
            <w:right w:val="none" w:sz="0" w:space="0" w:color="auto"/>
          </w:divBdr>
        </w:div>
        <w:div w:id="2038189625">
          <w:marLeft w:val="60"/>
          <w:marRight w:val="60"/>
          <w:marTop w:val="100"/>
          <w:marBottom w:val="100"/>
          <w:divBdr>
            <w:top w:val="none" w:sz="0" w:space="0" w:color="auto"/>
            <w:left w:val="none" w:sz="0" w:space="0" w:color="auto"/>
            <w:bottom w:val="none" w:sz="0" w:space="0" w:color="auto"/>
            <w:right w:val="none" w:sz="0" w:space="0" w:color="auto"/>
          </w:divBdr>
          <w:divsChild>
            <w:div w:id="1314602588">
              <w:marLeft w:val="0"/>
              <w:marRight w:val="0"/>
              <w:marTop w:val="120"/>
              <w:marBottom w:val="0"/>
              <w:divBdr>
                <w:top w:val="none" w:sz="0" w:space="0" w:color="auto"/>
                <w:left w:val="none" w:sz="0" w:space="0" w:color="auto"/>
                <w:bottom w:val="none" w:sz="0" w:space="0" w:color="auto"/>
                <w:right w:val="none" w:sz="0" w:space="0" w:color="auto"/>
              </w:divBdr>
            </w:div>
          </w:divsChild>
        </w:div>
        <w:div w:id="2050957076">
          <w:marLeft w:val="60"/>
          <w:marRight w:val="60"/>
          <w:marTop w:val="100"/>
          <w:marBottom w:val="100"/>
          <w:divBdr>
            <w:top w:val="none" w:sz="0" w:space="0" w:color="auto"/>
            <w:left w:val="none" w:sz="0" w:space="0" w:color="auto"/>
            <w:bottom w:val="none" w:sz="0" w:space="0" w:color="auto"/>
            <w:right w:val="none" w:sz="0" w:space="0" w:color="auto"/>
          </w:divBdr>
        </w:div>
        <w:div w:id="2057775214">
          <w:marLeft w:val="60"/>
          <w:marRight w:val="60"/>
          <w:marTop w:val="100"/>
          <w:marBottom w:val="100"/>
          <w:divBdr>
            <w:top w:val="none" w:sz="0" w:space="0" w:color="auto"/>
            <w:left w:val="none" w:sz="0" w:space="0" w:color="auto"/>
            <w:bottom w:val="none" w:sz="0" w:space="0" w:color="auto"/>
            <w:right w:val="none" w:sz="0" w:space="0" w:color="auto"/>
          </w:divBdr>
          <w:divsChild>
            <w:div w:id="644821859">
              <w:marLeft w:val="0"/>
              <w:marRight w:val="0"/>
              <w:marTop w:val="120"/>
              <w:marBottom w:val="0"/>
              <w:divBdr>
                <w:top w:val="none" w:sz="0" w:space="0" w:color="auto"/>
                <w:left w:val="none" w:sz="0" w:space="0" w:color="auto"/>
                <w:bottom w:val="none" w:sz="0" w:space="0" w:color="auto"/>
                <w:right w:val="none" w:sz="0" w:space="0" w:color="auto"/>
              </w:divBdr>
            </w:div>
          </w:divsChild>
        </w:div>
        <w:div w:id="2062820828">
          <w:marLeft w:val="60"/>
          <w:marRight w:val="60"/>
          <w:marTop w:val="100"/>
          <w:marBottom w:val="100"/>
          <w:divBdr>
            <w:top w:val="none" w:sz="0" w:space="0" w:color="auto"/>
            <w:left w:val="none" w:sz="0" w:space="0" w:color="auto"/>
            <w:bottom w:val="none" w:sz="0" w:space="0" w:color="auto"/>
            <w:right w:val="none" w:sz="0" w:space="0" w:color="auto"/>
          </w:divBdr>
        </w:div>
        <w:div w:id="2062971014">
          <w:marLeft w:val="60"/>
          <w:marRight w:val="60"/>
          <w:marTop w:val="100"/>
          <w:marBottom w:val="100"/>
          <w:divBdr>
            <w:top w:val="none" w:sz="0" w:space="0" w:color="auto"/>
            <w:left w:val="none" w:sz="0" w:space="0" w:color="auto"/>
            <w:bottom w:val="none" w:sz="0" w:space="0" w:color="auto"/>
            <w:right w:val="none" w:sz="0" w:space="0" w:color="auto"/>
          </w:divBdr>
        </w:div>
        <w:div w:id="2070180424">
          <w:marLeft w:val="60"/>
          <w:marRight w:val="60"/>
          <w:marTop w:val="100"/>
          <w:marBottom w:val="100"/>
          <w:divBdr>
            <w:top w:val="none" w:sz="0" w:space="0" w:color="auto"/>
            <w:left w:val="none" w:sz="0" w:space="0" w:color="auto"/>
            <w:bottom w:val="none" w:sz="0" w:space="0" w:color="auto"/>
            <w:right w:val="none" w:sz="0" w:space="0" w:color="auto"/>
          </w:divBdr>
        </w:div>
        <w:div w:id="2070377637">
          <w:marLeft w:val="60"/>
          <w:marRight w:val="60"/>
          <w:marTop w:val="100"/>
          <w:marBottom w:val="100"/>
          <w:divBdr>
            <w:top w:val="none" w:sz="0" w:space="0" w:color="auto"/>
            <w:left w:val="none" w:sz="0" w:space="0" w:color="auto"/>
            <w:bottom w:val="none" w:sz="0" w:space="0" w:color="auto"/>
            <w:right w:val="none" w:sz="0" w:space="0" w:color="auto"/>
          </w:divBdr>
          <w:divsChild>
            <w:div w:id="1630622979">
              <w:marLeft w:val="0"/>
              <w:marRight w:val="0"/>
              <w:marTop w:val="120"/>
              <w:marBottom w:val="0"/>
              <w:divBdr>
                <w:top w:val="none" w:sz="0" w:space="0" w:color="auto"/>
                <w:left w:val="none" w:sz="0" w:space="0" w:color="auto"/>
                <w:bottom w:val="none" w:sz="0" w:space="0" w:color="auto"/>
                <w:right w:val="none" w:sz="0" w:space="0" w:color="auto"/>
              </w:divBdr>
            </w:div>
          </w:divsChild>
        </w:div>
        <w:div w:id="2073963885">
          <w:marLeft w:val="60"/>
          <w:marRight w:val="60"/>
          <w:marTop w:val="100"/>
          <w:marBottom w:val="100"/>
          <w:divBdr>
            <w:top w:val="none" w:sz="0" w:space="0" w:color="auto"/>
            <w:left w:val="none" w:sz="0" w:space="0" w:color="auto"/>
            <w:bottom w:val="none" w:sz="0" w:space="0" w:color="auto"/>
            <w:right w:val="none" w:sz="0" w:space="0" w:color="auto"/>
          </w:divBdr>
        </w:div>
        <w:div w:id="2086299173">
          <w:marLeft w:val="60"/>
          <w:marRight w:val="60"/>
          <w:marTop w:val="100"/>
          <w:marBottom w:val="100"/>
          <w:divBdr>
            <w:top w:val="none" w:sz="0" w:space="0" w:color="auto"/>
            <w:left w:val="none" w:sz="0" w:space="0" w:color="auto"/>
            <w:bottom w:val="none" w:sz="0" w:space="0" w:color="auto"/>
            <w:right w:val="none" w:sz="0" w:space="0" w:color="auto"/>
          </w:divBdr>
          <w:divsChild>
            <w:div w:id="465780295">
              <w:marLeft w:val="0"/>
              <w:marRight w:val="0"/>
              <w:marTop w:val="120"/>
              <w:marBottom w:val="0"/>
              <w:divBdr>
                <w:top w:val="none" w:sz="0" w:space="0" w:color="auto"/>
                <w:left w:val="none" w:sz="0" w:space="0" w:color="auto"/>
                <w:bottom w:val="none" w:sz="0" w:space="0" w:color="auto"/>
                <w:right w:val="none" w:sz="0" w:space="0" w:color="auto"/>
              </w:divBdr>
            </w:div>
            <w:div w:id="1180698466">
              <w:marLeft w:val="0"/>
              <w:marRight w:val="0"/>
              <w:marTop w:val="120"/>
              <w:marBottom w:val="0"/>
              <w:divBdr>
                <w:top w:val="none" w:sz="0" w:space="0" w:color="auto"/>
                <w:left w:val="none" w:sz="0" w:space="0" w:color="auto"/>
                <w:bottom w:val="none" w:sz="0" w:space="0" w:color="auto"/>
                <w:right w:val="none" w:sz="0" w:space="0" w:color="auto"/>
              </w:divBdr>
            </w:div>
            <w:div w:id="1460998522">
              <w:marLeft w:val="0"/>
              <w:marRight w:val="0"/>
              <w:marTop w:val="120"/>
              <w:marBottom w:val="0"/>
              <w:divBdr>
                <w:top w:val="none" w:sz="0" w:space="0" w:color="auto"/>
                <w:left w:val="none" w:sz="0" w:space="0" w:color="auto"/>
                <w:bottom w:val="none" w:sz="0" w:space="0" w:color="auto"/>
                <w:right w:val="none" w:sz="0" w:space="0" w:color="auto"/>
              </w:divBdr>
            </w:div>
          </w:divsChild>
        </w:div>
        <w:div w:id="2086414300">
          <w:marLeft w:val="60"/>
          <w:marRight w:val="60"/>
          <w:marTop w:val="100"/>
          <w:marBottom w:val="100"/>
          <w:divBdr>
            <w:top w:val="none" w:sz="0" w:space="0" w:color="auto"/>
            <w:left w:val="none" w:sz="0" w:space="0" w:color="auto"/>
            <w:bottom w:val="none" w:sz="0" w:space="0" w:color="auto"/>
            <w:right w:val="none" w:sz="0" w:space="0" w:color="auto"/>
          </w:divBdr>
          <w:divsChild>
            <w:div w:id="1746561215">
              <w:marLeft w:val="0"/>
              <w:marRight w:val="0"/>
              <w:marTop w:val="120"/>
              <w:marBottom w:val="0"/>
              <w:divBdr>
                <w:top w:val="none" w:sz="0" w:space="0" w:color="auto"/>
                <w:left w:val="none" w:sz="0" w:space="0" w:color="auto"/>
                <w:bottom w:val="none" w:sz="0" w:space="0" w:color="auto"/>
                <w:right w:val="none" w:sz="0" w:space="0" w:color="auto"/>
              </w:divBdr>
            </w:div>
          </w:divsChild>
        </w:div>
        <w:div w:id="2086418581">
          <w:marLeft w:val="60"/>
          <w:marRight w:val="60"/>
          <w:marTop w:val="100"/>
          <w:marBottom w:val="100"/>
          <w:divBdr>
            <w:top w:val="none" w:sz="0" w:space="0" w:color="auto"/>
            <w:left w:val="none" w:sz="0" w:space="0" w:color="auto"/>
            <w:bottom w:val="none" w:sz="0" w:space="0" w:color="auto"/>
            <w:right w:val="none" w:sz="0" w:space="0" w:color="auto"/>
          </w:divBdr>
          <w:divsChild>
            <w:div w:id="1603604748">
              <w:marLeft w:val="0"/>
              <w:marRight w:val="0"/>
              <w:marTop w:val="120"/>
              <w:marBottom w:val="0"/>
              <w:divBdr>
                <w:top w:val="none" w:sz="0" w:space="0" w:color="auto"/>
                <w:left w:val="none" w:sz="0" w:space="0" w:color="auto"/>
                <w:bottom w:val="none" w:sz="0" w:space="0" w:color="auto"/>
                <w:right w:val="none" w:sz="0" w:space="0" w:color="auto"/>
              </w:divBdr>
            </w:div>
          </w:divsChild>
        </w:div>
        <w:div w:id="2100367756">
          <w:marLeft w:val="60"/>
          <w:marRight w:val="60"/>
          <w:marTop w:val="100"/>
          <w:marBottom w:val="100"/>
          <w:divBdr>
            <w:top w:val="none" w:sz="0" w:space="0" w:color="auto"/>
            <w:left w:val="none" w:sz="0" w:space="0" w:color="auto"/>
            <w:bottom w:val="none" w:sz="0" w:space="0" w:color="auto"/>
            <w:right w:val="none" w:sz="0" w:space="0" w:color="auto"/>
          </w:divBdr>
        </w:div>
        <w:div w:id="2101635648">
          <w:marLeft w:val="60"/>
          <w:marRight w:val="60"/>
          <w:marTop w:val="100"/>
          <w:marBottom w:val="100"/>
          <w:divBdr>
            <w:top w:val="none" w:sz="0" w:space="0" w:color="auto"/>
            <w:left w:val="none" w:sz="0" w:space="0" w:color="auto"/>
            <w:bottom w:val="none" w:sz="0" w:space="0" w:color="auto"/>
            <w:right w:val="none" w:sz="0" w:space="0" w:color="auto"/>
          </w:divBdr>
          <w:divsChild>
            <w:div w:id="116149357">
              <w:marLeft w:val="0"/>
              <w:marRight w:val="0"/>
              <w:marTop w:val="120"/>
              <w:marBottom w:val="0"/>
              <w:divBdr>
                <w:top w:val="none" w:sz="0" w:space="0" w:color="auto"/>
                <w:left w:val="none" w:sz="0" w:space="0" w:color="auto"/>
                <w:bottom w:val="none" w:sz="0" w:space="0" w:color="auto"/>
                <w:right w:val="none" w:sz="0" w:space="0" w:color="auto"/>
              </w:divBdr>
            </w:div>
            <w:div w:id="143007911">
              <w:marLeft w:val="0"/>
              <w:marRight w:val="0"/>
              <w:marTop w:val="120"/>
              <w:marBottom w:val="0"/>
              <w:divBdr>
                <w:top w:val="none" w:sz="0" w:space="0" w:color="auto"/>
                <w:left w:val="none" w:sz="0" w:space="0" w:color="auto"/>
                <w:bottom w:val="none" w:sz="0" w:space="0" w:color="auto"/>
                <w:right w:val="none" w:sz="0" w:space="0" w:color="auto"/>
              </w:divBdr>
            </w:div>
            <w:div w:id="491064344">
              <w:marLeft w:val="0"/>
              <w:marRight w:val="0"/>
              <w:marTop w:val="120"/>
              <w:marBottom w:val="0"/>
              <w:divBdr>
                <w:top w:val="none" w:sz="0" w:space="0" w:color="auto"/>
                <w:left w:val="none" w:sz="0" w:space="0" w:color="auto"/>
                <w:bottom w:val="none" w:sz="0" w:space="0" w:color="auto"/>
                <w:right w:val="none" w:sz="0" w:space="0" w:color="auto"/>
              </w:divBdr>
            </w:div>
            <w:div w:id="656882923">
              <w:marLeft w:val="0"/>
              <w:marRight w:val="0"/>
              <w:marTop w:val="120"/>
              <w:marBottom w:val="0"/>
              <w:divBdr>
                <w:top w:val="none" w:sz="0" w:space="0" w:color="auto"/>
                <w:left w:val="none" w:sz="0" w:space="0" w:color="auto"/>
                <w:bottom w:val="none" w:sz="0" w:space="0" w:color="auto"/>
                <w:right w:val="none" w:sz="0" w:space="0" w:color="auto"/>
              </w:divBdr>
            </w:div>
            <w:div w:id="1174955760">
              <w:marLeft w:val="0"/>
              <w:marRight w:val="0"/>
              <w:marTop w:val="120"/>
              <w:marBottom w:val="0"/>
              <w:divBdr>
                <w:top w:val="none" w:sz="0" w:space="0" w:color="auto"/>
                <w:left w:val="none" w:sz="0" w:space="0" w:color="auto"/>
                <w:bottom w:val="none" w:sz="0" w:space="0" w:color="auto"/>
                <w:right w:val="none" w:sz="0" w:space="0" w:color="auto"/>
              </w:divBdr>
            </w:div>
          </w:divsChild>
        </w:div>
        <w:div w:id="2112050154">
          <w:marLeft w:val="60"/>
          <w:marRight w:val="60"/>
          <w:marTop w:val="100"/>
          <w:marBottom w:val="100"/>
          <w:divBdr>
            <w:top w:val="none" w:sz="0" w:space="0" w:color="auto"/>
            <w:left w:val="none" w:sz="0" w:space="0" w:color="auto"/>
            <w:bottom w:val="none" w:sz="0" w:space="0" w:color="auto"/>
            <w:right w:val="none" w:sz="0" w:space="0" w:color="auto"/>
          </w:divBdr>
          <w:divsChild>
            <w:div w:id="626398231">
              <w:marLeft w:val="0"/>
              <w:marRight w:val="0"/>
              <w:marTop w:val="0"/>
              <w:marBottom w:val="0"/>
              <w:divBdr>
                <w:top w:val="none" w:sz="0" w:space="0" w:color="auto"/>
                <w:left w:val="none" w:sz="0" w:space="0" w:color="auto"/>
                <w:bottom w:val="none" w:sz="0" w:space="0" w:color="auto"/>
                <w:right w:val="none" w:sz="0" w:space="0" w:color="auto"/>
              </w:divBdr>
            </w:div>
            <w:div w:id="1221288837">
              <w:marLeft w:val="0"/>
              <w:marRight w:val="0"/>
              <w:marTop w:val="0"/>
              <w:marBottom w:val="0"/>
              <w:divBdr>
                <w:top w:val="none" w:sz="0" w:space="0" w:color="auto"/>
                <w:left w:val="none" w:sz="0" w:space="0" w:color="auto"/>
                <w:bottom w:val="none" w:sz="0" w:space="0" w:color="auto"/>
                <w:right w:val="none" w:sz="0" w:space="0" w:color="auto"/>
              </w:divBdr>
            </w:div>
          </w:divsChild>
        </w:div>
        <w:div w:id="2112238167">
          <w:marLeft w:val="60"/>
          <w:marRight w:val="60"/>
          <w:marTop w:val="100"/>
          <w:marBottom w:val="100"/>
          <w:divBdr>
            <w:top w:val="none" w:sz="0" w:space="0" w:color="auto"/>
            <w:left w:val="none" w:sz="0" w:space="0" w:color="auto"/>
            <w:bottom w:val="none" w:sz="0" w:space="0" w:color="auto"/>
            <w:right w:val="none" w:sz="0" w:space="0" w:color="auto"/>
          </w:divBdr>
          <w:divsChild>
            <w:div w:id="1979068726">
              <w:marLeft w:val="0"/>
              <w:marRight w:val="0"/>
              <w:marTop w:val="120"/>
              <w:marBottom w:val="0"/>
              <w:divBdr>
                <w:top w:val="none" w:sz="0" w:space="0" w:color="auto"/>
                <w:left w:val="none" w:sz="0" w:space="0" w:color="auto"/>
                <w:bottom w:val="none" w:sz="0" w:space="0" w:color="auto"/>
                <w:right w:val="none" w:sz="0" w:space="0" w:color="auto"/>
              </w:divBdr>
            </w:div>
          </w:divsChild>
        </w:div>
        <w:div w:id="2113744408">
          <w:marLeft w:val="60"/>
          <w:marRight w:val="60"/>
          <w:marTop w:val="100"/>
          <w:marBottom w:val="100"/>
          <w:divBdr>
            <w:top w:val="none" w:sz="0" w:space="0" w:color="auto"/>
            <w:left w:val="none" w:sz="0" w:space="0" w:color="auto"/>
            <w:bottom w:val="none" w:sz="0" w:space="0" w:color="auto"/>
            <w:right w:val="none" w:sz="0" w:space="0" w:color="auto"/>
          </w:divBdr>
          <w:divsChild>
            <w:div w:id="1769501243">
              <w:marLeft w:val="0"/>
              <w:marRight w:val="0"/>
              <w:marTop w:val="0"/>
              <w:marBottom w:val="0"/>
              <w:divBdr>
                <w:top w:val="none" w:sz="0" w:space="0" w:color="auto"/>
                <w:left w:val="none" w:sz="0" w:space="0" w:color="auto"/>
                <w:bottom w:val="none" w:sz="0" w:space="0" w:color="auto"/>
                <w:right w:val="none" w:sz="0" w:space="0" w:color="auto"/>
              </w:divBdr>
            </w:div>
          </w:divsChild>
        </w:div>
        <w:div w:id="2128154918">
          <w:marLeft w:val="60"/>
          <w:marRight w:val="60"/>
          <w:marTop w:val="100"/>
          <w:marBottom w:val="100"/>
          <w:divBdr>
            <w:top w:val="none" w:sz="0" w:space="0" w:color="auto"/>
            <w:left w:val="none" w:sz="0" w:space="0" w:color="auto"/>
            <w:bottom w:val="none" w:sz="0" w:space="0" w:color="auto"/>
            <w:right w:val="none" w:sz="0" w:space="0" w:color="auto"/>
          </w:divBdr>
          <w:divsChild>
            <w:div w:id="1336424045">
              <w:marLeft w:val="0"/>
              <w:marRight w:val="0"/>
              <w:marTop w:val="120"/>
              <w:marBottom w:val="0"/>
              <w:divBdr>
                <w:top w:val="none" w:sz="0" w:space="0" w:color="auto"/>
                <w:left w:val="none" w:sz="0" w:space="0" w:color="auto"/>
                <w:bottom w:val="none" w:sz="0" w:space="0" w:color="auto"/>
                <w:right w:val="none" w:sz="0" w:space="0" w:color="auto"/>
              </w:divBdr>
            </w:div>
          </w:divsChild>
        </w:div>
        <w:div w:id="2130315177">
          <w:marLeft w:val="60"/>
          <w:marRight w:val="60"/>
          <w:marTop w:val="100"/>
          <w:marBottom w:val="100"/>
          <w:divBdr>
            <w:top w:val="none" w:sz="0" w:space="0" w:color="auto"/>
            <w:left w:val="none" w:sz="0" w:space="0" w:color="auto"/>
            <w:bottom w:val="none" w:sz="0" w:space="0" w:color="auto"/>
            <w:right w:val="none" w:sz="0" w:space="0" w:color="auto"/>
          </w:divBdr>
          <w:divsChild>
            <w:div w:id="521558085">
              <w:marLeft w:val="0"/>
              <w:marRight w:val="0"/>
              <w:marTop w:val="120"/>
              <w:marBottom w:val="0"/>
              <w:divBdr>
                <w:top w:val="none" w:sz="0" w:space="0" w:color="auto"/>
                <w:left w:val="none" w:sz="0" w:space="0" w:color="auto"/>
                <w:bottom w:val="none" w:sz="0" w:space="0" w:color="auto"/>
                <w:right w:val="none" w:sz="0" w:space="0" w:color="auto"/>
              </w:divBdr>
            </w:div>
          </w:divsChild>
        </w:div>
        <w:div w:id="2133285328">
          <w:marLeft w:val="60"/>
          <w:marRight w:val="60"/>
          <w:marTop w:val="100"/>
          <w:marBottom w:val="100"/>
          <w:divBdr>
            <w:top w:val="none" w:sz="0" w:space="0" w:color="auto"/>
            <w:left w:val="none" w:sz="0" w:space="0" w:color="auto"/>
            <w:bottom w:val="none" w:sz="0" w:space="0" w:color="auto"/>
            <w:right w:val="none" w:sz="0" w:space="0" w:color="auto"/>
          </w:divBdr>
          <w:divsChild>
            <w:div w:id="83185795">
              <w:marLeft w:val="0"/>
              <w:marRight w:val="0"/>
              <w:marTop w:val="120"/>
              <w:marBottom w:val="0"/>
              <w:divBdr>
                <w:top w:val="none" w:sz="0" w:space="0" w:color="auto"/>
                <w:left w:val="none" w:sz="0" w:space="0" w:color="auto"/>
                <w:bottom w:val="none" w:sz="0" w:space="0" w:color="auto"/>
                <w:right w:val="none" w:sz="0" w:space="0" w:color="auto"/>
              </w:divBdr>
            </w:div>
            <w:div w:id="1212225167">
              <w:marLeft w:val="0"/>
              <w:marRight w:val="0"/>
              <w:marTop w:val="120"/>
              <w:marBottom w:val="0"/>
              <w:divBdr>
                <w:top w:val="none" w:sz="0" w:space="0" w:color="auto"/>
                <w:left w:val="none" w:sz="0" w:space="0" w:color="auto"/>
                <w:bottom w:val="none" w:sz="0" w:space="0" w:color="auto"/>
                <w:right w:val="none" w:sz="0" w:space="0" w:color="auto"/>
              </w:divBdr>
            </w:div>
            <w:div w:id="1330256808">
              <w:marLeft w:val="0"/>
              <w:marRight w:val="0"/>
              <w:marTop w:val="120"/>
              <w:marBottom w:val="0"/>
              <w:divBdr>
                <w:top w:val="none" w:sz="0" w:space="0" w:color="auto"/>
                <w:left w:val="none" w:sz="0" w:space="0" w:color="auto"/>
                <w:bottom w:val="none" w:sz="0" w:space="0" w:color="auto"/>
                <w:right w:val="none" w:sz="0" w:space="0" w:color="auto"/>
              </w:divBdr>
            </w:div>
          </w:divsChild>
        </w:div>
        <w:div w:id="2138256488">
          <w:marLeft w:val="60"/>
          <w:marRight w:val="60"/>
          <w:marTop w:val="100"/>
          <w:marBottom w:val="100"/>
          <w:divBdr>
            <w:top w:val="none" w:sz="0" w:space="0" w:color="auto"/>
            <w:left w:val="none" w:sz="0" w:space="0" w:color="auto"/>
            <w:bottom w:val="none" w:sz="0" w:space="0" w:color="auto"/>
            <w:right w:val="none" w:sz="0" w:space="0" w:color="auto"/>
          </w:divBdr>
          <w:divsChild>
            <w:div w:id="126283544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61953939">
      <w:bodyDiv w:val="1"/>
      <w:marLeft w:val="0"/>
      <w:marRight w:val="0"/>
      <w:marTop w:val="0"/>
      <w:marBottom w:val="0"/>
      <w:divBdr>
        <w:top w:val="none" w:sz="0" w:space="0" w:color="auto"/>
        <w:left w:val="none" w:sz="0" w:space="0" w:color="auto"/>
        <w:bottom w:val="none" w:sz="0" w:space="0" w:color="auto"/>
        <w:right w:val="none" w:sz="0" w:space="0" w:color="auto"/>
      </w:divBdr>
    </w:div>
    <w:div w:id="766190894">
      <w:bodyDiv w:val="1"/>
      <w:marLeft w:val="0"/>
      <w:marRight w:val="0"/>
      <w:marTop w:val="0"/>
      <w:marBottom w:val="0"/>
      <w:divBdr>
        <w:top w:val="none" w:sz="0" w:space="0" w:color="auto"/>
        <w:left w:val="none" w:sz="0" w:space="0" w:color="auto"/>
        <w:bottom w:val="none" w:sz="0" w:space="0" w:color="auto"/>
        <w:right w:val="none" w:sz="0" w:space="0" w:color="auto"/>
      </w:divBdr>
      <w:divsChild>
        <w:div w:id="16466933">
          <w:marLeft w:val="0"/>
          <w:marRight w:val="0"/>
          <w:marTop w:val="120"/>
          <w:marBottom w:val="0"/>
          <w:divBdr>
            <w:top w:val="none" w:sz="0" w:space="0" w:color="auto"/>
            <w:left w:val="none" w:sz="0" w:space="0" w:color="auto"/>
            <w:bottom w:val="none" w:sz="0" w:space="0" w:color="auto"/>
            <w:right w:val="none" w:sz="0" w:space="0" w:color="auto"/>
          </w:divBdr>
        </w:div>
        <w:div w:id="161434893">
          <w:marLeft w:val="0"/>
          <w:marRight w:val="0"/>
          <w:marTop w:val="0"/>
          <w:marBottom w:val="96"/>
          <w:divBdr>
            <w:top w:val="none" w:sz="0" w:space="0" w:color="auto"/>
            <w:left w:val="single" w:sz="24" w:space="0" w:color="CED3F1"/>
            <w:bottom w:val="none" w:sz="0" w:space="0" w:color="auto"/>
            <w:right w:val="none" w:sz="0" w:space="0" w:color="auto"/>
          </w:divBdr>
        </w:div>
        <w:div w:id="287514267">
          <w:marLeft w:val="0"/>
          <w:marRight w:val="0"/>
          <w:marTop w:val="120"/>
          <w:marBottom w:val="0"/>
          <w:divBdr>
            <w:top w:val="none" w:sz="0" w:space="0" w:color="auto"/>
            <w:left w:val="none" w:sz="0" w:space="0" w:color="auto"/>
            <w:bottom w:val="none" w:sz="0" w:space="0" w:color="auto"/>
            <w:right w:val="none" w:sz="0" w:space="0" w:color="auto"/>
          </w:divBdr>
        </w:div>
        <w:div w:id="300422023">
          <w:marLeft w:val="0"/>
          <w:marRight w:val="0"/>
          <w:marTop w:val="120"/>
          <w:marBottom w:val="0"/>
          <w:divBdr>
            <w:top w:val="none" w:sz="0" w:space="0" w:color="auto"/>
            <w:left w:val="none" w:sz="0" w:space="0" w:color="auto"/>
            <w:bottom w:val="none" w:sz="0" w:space="0" w:color="auto"/>
            <w:right w:val="none" w:sz="0" w:space="0" w:color="auto"/>
          </w:divBdr>
        </w:div>
        <w:div w:id="414206612">
          <w:marLeft w:val="0"/>
          <w:marRight w:val="0"/>
          <w:marTop w:val="120"/>
          <w:marBottom w:val="0"/>
          <w:divBdr>
            <w:top w:val="none" w:sz="0" w:space="0" w:color="auto"/>
            <w:left w:val="none" w:sz="0" w:space="0" w:color="auto"/>
            <w:bottom w:val="none" w:sz="0" w:space="0" w:color="auto"/>
            <w:right w:val="none" w:sz="0" w:space="0" w:color="auto"/>
          </w:divBdr>
        </w:div>
        <w:div w:id="526915806">
          <w:marLeft w:val="0"/>
          <w:marRight w:val="0"/>
          <w:marTop w:val="120"/>
          <w:marBottom w:val="0"/>
          <w:divBdr>
            <w:top w:val="none" w:sz="0" w:space="0" w:color="auto"/>
            <w:left w:val="none" w:sz="0" w:space="0" w:color="auto"/>
            <w:bottom w:val="none" w:sz="0" w:space="0" w:color="auto"/>
            <w:right w:val="none" w:sz="0" w:space="0" w:color="auto"/>
          </w:divBdr>
        </w:div>
        <w:div w:id="555632017">
          <w:marLeft w:val="0"/>
          <w:marRight w:val="0"/>
          <w:marTop w:val="120"/>
          <w:marBottom w:val="0"/>
          <w:divBdr>
            <w:top w:val="none" w:sz="0" w:space="0" w:color="auto"/>
            <w:left w:val="none" w:sz="0" w:space="0" w:color="auto"/>
            <w:bottom w:val="none" w:sz="0" w:space="0" w:color="auto"/>
            <w:right w:val="none" w:sz="0" w:space="0" w:color="auto"/>
          </w:divBdr>
        </w:div>
        <w:div w:id="562257079">
          <w:marLeft w:val="0"/>
          <w:marRight w:val="0"/>
          <w:marTop w:val="120"/>
          <w:marBottom w:val="0"/>
          <w:divBdr>
            <w:top w:val="none" w:sz="0" w:space="0" w:color="auto"/>
            <w:left w:val="none" w:sz="0" w:space="0" w:color="auto"/>
            <w:bottom w:val="none" w:sz="0" w:space="0" w:color="auto"/>
            <w:right w:val="none" w:sz="0" w:space="0" w:color="auto"/>
          </w:divBdr>
        </w:div>
        <w:div w:id="570777041">
          <w:marLeft w:val="0"/>
          <w:marRight w:val="0"/>
          <w:marTop w:val="120"/>
          <w:marBottom w:val="0"/>
          <w:divBdr>
            <w:top w:val="none" w:sz="0" w:space="0" w:color="auto"/>
            <w:left w:val="none" w:sz="0" w:space="0" w:color="auto"/>
            <w:bottom w:val="none" w:sz="0" w:space="0" w:color="auto"/>
            <w:right w:val="none" w:sz="0" w:space="0" w:color="auto"/>
          </w:divBdr>
        </w:div>
        <w:div w:id="766510082">
          <w:marLeft w:val="0"/>
          <w:marRight w:val="0"/>
          <w:marTop w:val="120"/>
          <w:marBottom w:val="0"/>
          <w:divBdr>
            <w:top w:val="none" w:sz="0" w:space="0" w:color="auto"/>
            <w:left w:val="none" w:sz="0" w:space="0" w:color="auto"/>
            <w:bottom w:val="none" w:sz="0" w:space="0" w:color="auto"/>
            <w:right w:val="none" w:sz="0" w:space="0" w:color="auto"/>
          </w:divBdr>
        </w:div>
        <w:div w:id="774978017">
          <w:marLeft w:val="0"/>
          <w:marRight w:val="0"/>
          <w:marTop w:val="120"/>
          <w:marBottom w:val="0"/>
          <w:divBdr>
            <w:top w:val="none" w:sz="0" w:space="0" w:color="auto"/>
            <w:left w:val="none" w:sz="0" w:space="0" w:color="auto"/>
            <w:bottom w:val="none" w:sz="0" w:space="0" w:color="auto"/>
            <w:right w:val="none" w:sz="0" w:space="0" w:color="auto"/>
          </w:divBdr>
        </w:div>
        <w:div w:id="884682933">
          <w:marLeft w:val="0"/>
          <w:marRight w:val="0"/>
          <w:marTop w:val="120"/>
          <w:marBottom w:val="0"/>
          <w:divBdr>
            <w:top w:val="none" w:sz="0" w:space="0" w:color="auto"/>
            <w:left w:val="none" w:sz="0" w:space="0" w:color="auto"/>
            <w:bottom w:val="none" w:sz="0" w:space="0" w:color="auto"/>
            <w:right w:val="none" w:sz="0" w:space="0" w:color="auto"/>
          </w:divBdr>
        </w:div>
        <w:div w:id="940718822">
          <w:marLeft w:val="0"/>
          <w:marRight w:val="0"/>
          <w:marTop w:val="120"/>
          <w:marBottom w:val="0"/>
          <w:divBdr>
            <w:top w:val="none" w:sz="0" w:space="0" w:color="auto"/>
            <w:left w:val="none" w:sz="0" w:space="0" w:color="auto"/>
            <w:bottom w:val="none" w:sz="0" w:space="0" w:color="auto"/>
            <w:right w:val="none" w:sz="0" w:space="0" w:color="auto"/>
          </w:divBdr>
        </w:div>
        <w:div w:id="951589947">
          <w:marLeft w:val="0"/>
          <w:marRight w:val="0"/>
          <w:marTop w:val="120"/>
          <w:marBottom w:val="0"/>
          <w:divBdr>
            <w:top w:val="none" w:sz="0" w:space="0" w:color="auto"/>
            <w:left w:val="none" w:sz="0" w:space="0" w:color="auto"/>
            <w:bottom w:val="none" w:sz="0" w:space="0" w:color="auto"/>
            <w:right w:val="none" w:sz="0" w:space="0" w:color="auto"/>
          </w:divBdr>
        </w:div>
        <w:div w:id="1132556787">
          <w:marLeft w:val="0"/>
          <w:marRight w:val="0"/>
          <w:marTop w:val="120"/>
          <w:marBottom w:val="0"/>
          <w:divBdr>
            <w:top w:val="none" w:sz="0" w:space="0" w:color="auto"/>
            <w:left w:val="none" w:sz="0" w:space="0" w:color="auto"/>
            <w:bottom w:val="none" w:sz="0" w:space="0" w:color="auto"/>
            <w:right w:val="none" w:sz="0" w:space="0" w:color="auto"/>
          </w:divBdr>
        </w:div>
        <w:div w:id="1549031711">
          <w:marLeft w:val="0"/>
          <w:marRight w:val="0"/>
          <w:marTop w:val="120"/>
          <w:marBottom w:val="0"/>
          <w:divBdr>
            <w:top w:val="none" w:sz="0" w:space="0" w:color="auto"/>
            <w:left w:val="none" w:sz="0" w:space="0" w:color="auto"/>
            <w:bottom w:val="none" w:sz="0" w:space="0" w:color="auto"/>
            <w:right w:val="none" w:sz="0" w:space="0" w:color="auto"/>
          </w:divBdr>
        </w:div>
        <w:div w:id="1854882163">
          <w:marLeft w:val="0"/>
          <w:marRight w:val="0"/>
          <w:marTop w:val="120"/>
          <w:marBottom w:val="0"/>
          <w:divBdr>
            <w:top w:val="none" w:sz="0" w:space="0" w:color="auto"/>
            <w:left w:val="none" w:sz="0" w:space="0" w:color="auto"/>
            <w:bottom w:val="none" w:sz="0" w:space="0" w:color="auto"/>
            <w:right w:val="none" w:sz="0" w:space="0" w:color="auto"/>
          </w:divBdr>
        </w:div>
        <w:div w:id="2025326724">
          <w:marLeft w:val="0"/>
          <w:marRight w:val="0"/>
          <w:marTop w:val="120"/>
          <w:marBottom w:val="0"/>
          <w:divBdr>
            <w:top w:val="none" w:sz="0" w:space="0" w:color="auto"/>
            <w:left w:val="none" w:sz="0" w:space="0" w:color="auto"/>
            <w:bottom w:val="none" w:sz="0" w:space="0" w:color="auto"/>
            <w:right w:val="none" w:sz="0" w:space="0" w:color="auto"/>
          </w:divBdr>
        </w:div>
        <w:div w:id="2100058395">
          <w:marLeft w:val="0"/>
          <w:marRight w:val="0"/>
          <w:marTop w:val="0"/>
          <w:marBottom w:val="192"/>
          <w:divBdr>
            <w:top w:val="none" w:sz="0" w:space="0" w:color="auto"/>
            <w:left w:val="none" w:sz="0" w:space="0" w:color="auto"/>
            <w:bottom w:val="none" w:sz="0" w:space="0" w:color="auto"/>
            <w:right w:val="none" w:sz="0" w:space="0" w:color="auto"/>
          </w:divBdr>
        </w:div>
        <w:div w:id="2129666675">
          <w:marLeft w:val="0"/>
          <w:marRight w:val="0"/>
          <w:marTop w:val="120"/>
          <w:marBottom w:val="0"/>
          <w:divBdr>
            <w:top w:val="none" w:sz="0" w:space="0" w:color="auto"/>
            <w:left w:val="none" w:sz="0" w:space="0" w:color="auto"/>
            <w:bottom w:val="none" w:sz="0" w:space="0" w:color="auto"/>
            <w:right w:val="none" w:sz="0" w:space="0" w:color="auto"/>
          </w:divBdr>
        </w:div>
      </w:divsChild>
    </w:div>
    <w:div w:id="770316846">
      <w:bodyDiv w:val="1"/>
      <w:marLeft w:val="0"/>
      <w:marRight w:val="0"/>
      <w:marTop w:val="0"/>
      <w:marBottom w:val="0"/>
      <w:divBdr>
        <w:top w:val="none" w:sz="0" w:space="0" w:color="auto"/>
        <w:left w:val="none" w:sz="0" w:space="0" w:color="auto"/>
        <w:bottom w:val="none" w:sz="0" w:space="0" w:color="auto"/>
        <w:right w:val="none" w:sz="0" w:space="0" w:color="auto"/>
      </w:divBdr>
    </w:div>
    <w:div w:id="773984771">
      <w:bodyDiv w:val="1"/>
      <w:marLeft w:val="0"/>
      <w:marRight w:val="0"/>
      <w:marTop w:val="0"/>
      <w:marBottom w:val="0"/>
      <w:divBdr>
        <w:top w:val="none" w:sz="0" w:space="0" w:color="auto"/>
        <w:left w:val="none" w:sz="0" w:space="0" w:color="auto"/>
        <w:bottom w:val="none" w:sz="0" w:space="0" w:color="auto"/>
        <w:right w:val="none" w:sz="0" w:space="0" w:color="auto"/>
      </w:divBdr>
    </w:div>
    <w:div w:id="809714454">
      <w:bodyDiv w:val="1"/>
      <w:marLeft w:val="0"/>
      <w:marRight w:val="0"/>
      <w:marTop w:val="0"/>
      <w:marBottom w:val="0"/>
      <w:divBdr>
        <w:top w:val="none" w:sz="0" w:space="0" w:color="auto"/>
        <w:left w:val="none" w:sz="0" w:space="0" w:color="auto"/>
        <w:bottom w:val="none" w:sz="0" w:space="0" w:color="auto"/>
        <w:right w:val="none" w:sz="0" w:space="0" w:color="auto"/>
      </w:divBdr>
      <w:divsChild>
        <w:div w:id="141310519">
          <w:marLeft w:val="0"/>
          <w:marRight w:val="0"/>
          <w:marTop w:val="120"/>
          <w:marBottom w:val="0"/>
          <w:divBdr>
            <w:top w:val="none" w:sz="0" w:space="0" w:color="auto"/>
            <w:left w:val="none" w:sz="0" w:space="0" w:color="auto"/>
            <w:bottom w:val="none" w:sz="0" w:space="0" w:color="auto"/>
            <w:right w:val="none" w:sz="0" w:space="0" w:color="auto"/>
          </w:divBdr>
        </w:div>
        <w:div w:id="576787455">
          <w:marLeft w:val="0"/>
          <w:marRight w:val="0"/>
          <w:marTop w:val="120"/>
          <w:marBottom w:val="0"/>
          <w:divBdr>
            <w:top w:val="none" w:sz="0" w:space="0" w:color="auto"/>
            <w:left w:val="none" w:sz="0" w:space="0" w:color="auto"/>
            <w:bottom w:val="none" w:sz="0" w:space="0" w:color="auto"/>
            <w:right w:val="none" w:sz="0" w:space="0" w:color="auto"/>
          </w:divBdr>
        </w:div>
        <w:div w:id="657422787">
          <w:marLeft w:val="0"/>
          <w:marRight w:val="0"/>
          <w:marTop w:val="120"/>
          <w:marBottom w:val="0"/>
          <w:divBdr>
            <w:top w:val="none" w:sz="0" w:space="0" w:color="auto"/>
            <w:left w:val="none" w:sz="0" w:space="0" w:color="auto"/>
            <w:bottom w:val="none" w:sz="0" w:space="0" w:color="auto"/>
            <w:right w:val="none" w:sz="0" w:space="0" w:color="auto"/>
          </w:divBdr>
        </w:div>
        <w:div w:id="709770244">
          <w:marLeft w:val="0"/>
          <w:marRight w:val="0"/>
          <w:marTop w:val="120"/>
          <w:marBottom w:val="0"/>
          <w:divBdr>
            <w:top w:val="none" w:sz="0" w:space="0" w:color="auto"/>
            <w:left w:val="none" w:sz="0" w:space="0" w:color="auto"/>
            <w:bottom w:val="none" w:sz="0" w:space="0" w:color="auto"/>
            <w:right w:val="none" w:sz="0" w:space="0" w:color="auto"/>
          </w:divBdr>
        </w:div>
        <w:div w:id="925765993">
          <w:marLeft w:val="0"/>
          <w:marRight w:val="0"/>
          <w:marTop w:val="120"/>
          <w:marBottom w:val="0"/>
          <w:divBdr>
            <w:top w:val="none" w:sz="0" w:space="0" w:color="auto"/>
            <w:left w:val="none" w:sz="0" w:space="0" w:color="auto"/>
            <w:bottom w:val="none" w:sz="0" w:space="0" w:color="auto"/>
            <w:right w:val="none" w:sz="0" w:space="0" w:color="auto"/>
          </w:divBdr>
        </w:div>
        <w:div w:id="936056521">
          <w:marLeft w:val="0"/>
          <w:marRight w:val="0"/>
          <w:marTop w:val="120"/>
          <w:marBottom w:val="0"/>
          <w:divBdr>
            <w:top w:val="none" w:sz="0" w:space="0" w:color="auto"/>
            <w:left w:val="none" w:sz="0" w:space="0" w:color="auto"/>
            <w:bottom w:val="none" w:sz="0" w:space="0" w:color="auto"/>
            <w:right w:val="none" w:sz="0" w:space="0" w:color="auto"/>
          </w:divBdr>
        </w:div>
        <w:div w:id="1067074939">
          <w:marLeft w:val="0"/>
          <w:marRight w:val="0"/>
          <w:marTop w:val="120"/>
          <w:marBottom w:val="0"/>
          <w:divBdr>
            <w:top w:val="none" w:sz="0" w:space="0" w:color="auto"/>
            <w:left w:val="none" w:sz="0" w:space="0" w:color="auto"/>
            <w:bottom w:val="none" w:sz="0" w:space="0" w:color="auto"/>
            <w:right w:val="none" w:sz="0" w:space="0" w:color="auto"/>
          </w:divBdr>
        </w:div>
        <w:div w:id="1075203198">
          <w:marLeft w:val="0"/>
          <w:marRight w:val="0"/>
          <w:marTop w:val="120"/>
          <w:marBottom w:val="0"/>
          <w:divBdr>
            <w:top w:val="none" w:sz="0" w:space="0" w:color="auto"/>
            <w:left w:val="none" w:sz="0" w:space="0" w:color="auto"/>
            <w:bottom w:val="none" w:sz="0" w:space="0" w:color="auto"/>
            <w:right w:val="none" w:sz="0" w:space="0" w:color="auto"/>
          </w:divBdr>
        </w:div>
        <w:div w:id="1245650235">
          <w:marLeft w:val="0"/>
          <w:marRight w:val="0"/>
          <w:marTop w:val="120"/>
          <w:marBottom w:val="0"/>
          <w:divBdr>
            <w:top w:val="none" w:sz="0" w:space="0" w:color="auto"/>
            <w:left w:val="none" w:sz="0" w:space="0" w:color="auto"/>
            <w:bottom w:val="none" w:sz="0" w:space="0" w:color="auto"/>
            <w:right w:val="none" w:sz="0" w:space="0" w:color="auto"/>
          </w:divBdr>
        </w:div>
        <w:div w:id="1287928017">
          <w:marLeft w:val="0"/>
          <w:marRight w:val="0"/>
          <w:marTop w:val="120"/>
          <w:marBottom w:val="0"/>
          <w:divBdr>
            <w:top w:val="none" w:sz="0" w:space="0" w:color="auto"/>
            <w:left w:val="none" w:sz="0" w:space="0" w:color="auto"/>
            <w:bottom w:val="none" w:sz="0" w:space="0" w:color="auto"/>
            <w:right w:val="none" w:sz="0" w:space="0" w:color="auto"/>
          </w:divBdr>
        </w:div>
        <w:div w:id="1329290238">
          <w:marLeft w:val="0"/>
          <w:marRight w:val="0"/>
          <w:marTop w:val="120"/>
          <w:marBottom w:val="0"/>
          <w:divBdr>
            <w:top w:val="none" w:sz="0" w:space="0" w:color="auto"/>
            <w:left w:val="none" w:sz="0" w:space="0" w:color="auto"/>
            <w:bottom w:val="none" w:sz="0" w:space="0" w:color="auto"/>
            <w:right w:val="none" w:sz="0" w:space="0" w:color="auto"/>
          </w:divBdr>
        </w:div>
        <w:div w:id="1496451772">
          <w:marLeft w:val="0"/>
          <w:marRight w:val="0"/>
          <w:marTop w:val="120"/>
          <w:marBottom w:val="0"/>
          <w:divBdr>
            <w:top w:val="none" w:sz="0" w:space="0" w:color="auto"/>
            <w:left w:val="none" w:sz="0" w:space="0" w:color="auto"/>
            <w:bottom w:val="none" w:sz="0" w:space="0" w:color="auto"/>
            <w:right w:val="none" w:sz="0" w:space="0" w:color="auto"/>
          </w:divBdr>
        </w:div>
        <w:div w:id="1553538936">
          <w:marLeft w:val="0"/>
          <w:marRight w:val="0"/>
          <w:marTop w:val="120"/>
          <w:marBottom w:val="0"/>
          <w:divBdr>
            <w:top w:val="none" w:sz="0" w:space="0" w:color="auto"/>
            <w:left w:val="none" w:sz="0" w:space="0" w:color="auto"/>
            <w:bottom w:val="none" w:sz="0" w:space="0" w:color="auto"/>
            <w:right w:val="none" w:sz="0" w:space="0" w:color="auto"/>
          </w:divBdr>
        </w:div>
        <w:div w:id="1639408164">
          <w:marLeft w:val="0"/>
          <w:marRight w:val="0"/>
          <w:marTop w:val="120"/>
          <w:marBottom w:val="0"/>
          <w:divBdr>
            <w:top w:val="none" w:sz="0" w:space="0" w:color="auto"/>
            <w:left w:val="none" w:sz="0" w:space="0" w:color="auto"/>
            <w:bottom w:val="none" w:sz="0" w:space="0" w:color="auto"/>
            <w:right w:val="none" w:sz="0" w:space="0" w:color="auto"/>
          </w:divBdr>
        </w:div>
        <w:div w:id="1729644788">
          <w:marLeft w:val="0"/>
          <w:marRight w:val="0"/>
          <w:marTop w:val="120"/>
          <w:marBottom w:val="0"/>
          <w:divBdr>
            <w:top w:val="none" w:sz="0" w:space="0" w:color="auto"/>
            <w:left w:val="none" w:sz="0" w:space="0" w:color="auto"/>
            <w:bottom w:val="none" w:sz="0" w:space="0" w:color="auto"/>
            <w:right w:val="none" w:sz="0" w:space="0" w:color="auto"/>
          </w:divBdr>
        </w:div>
        <w:div w:id="1732658531">
          <w:marLeft w:val="0"/>
          <w:marRight w:val="0"/>
          <w:marTop w:val="120"/>
          <w:marBottom w:val="0"/>
          <w:divBdr>
            <w:top w:val="none" w:sz="0" w:space="0" w:color="auto"/>
            <w:left w:val="none" w:sz="0" w:space="0" w:color="auto"/>
            <w:bottom w:val="none" w:sz="0" w:space="0" w:color="auto"/>
            <w:right w:val="none" w:sz="0" w:space="0" w:color="auto"/>
          </w:divBdr>
        </w:div>
        <w:div w:id="1749689264">
          <w:marLeft w:val="0"/>
          <w:marRight w:val="0"/>
          <w:marTop w:val="120"/>
          <w:marBottom w:val="0"/>
          <w:divBdr>
            <w:top w:val="none" w:sz="0" w:space="0" w:color="auto"/>
            <w:left w:val="none" w:sz="0" w:space="0" w:color="auto"/>
            <w:bottom w:val="none" w:sz="0" w:space="0" w:color="auto"/>
            <w:right w:val="none" w:sz="0" w:space="0" w:color="auto"/>
          </w:divBdr>
        </w:div>
        <w:div w:id="1942488336">
          <w:marLeft w:val="0"/>
          <w:marRight w:val="0"/>
          <w:marTop w:val="120"/>
          <w:marBottom w:val="0"/>
          <w:divBdr>
            <w:top w:val="none" w:sz="0" w:space="0" w:color="auto"/>
            <w:left w:val="none" w:sz="0" w:space="0" w:color="auto"/>
            <w:bottom w:val="none" w:sz="0" w:space="0" w:color="auto"/>
            <w:right w:val="none" w:sz="0" w:space="0" w:color="auto"/>
          </w:divBdr>
        </w:div>
      </w:divsChild>
    </w:div>
    <w:div w:id="826089439">
      <w:bodyDiv w:val="1"/>
      <w:marLeft w:val="0"/>
      <w:marRight w:val="0"/>
      <w:marTop w:val="0"/>
      <w:marBottom w:val="0"/>
      <w:divBdr>
        <w:top w:val="none" w:sz="0" w:space="0" w:color="auto"/>
        <w:left w:val="none" w:sz="0" w:space="0" w:color="auto"/>
        <w:bottom w:val="none" w:sz="0" w:space="0" w:color="auto"/>
        <w:right w:val="none" w:sz="0" w:space="0" w:color="auto"/>
      </w:divBdr>
    </w:div>
    <w:div w:id="832993126">
      <w:bodyDiv w:val="1"/>
      <w:marLeft w:val="0"/>
      <w:marRight w:val="0"/>
      <w:marTop w:val="0"/>
      <w:marBottom w:val="0"/>
      <w:divBdr>
        <w:top w:val="none" w:sz="0" w:space="0" w:color="auto"/>
        <w:left w:val="none" w:sz="0" w:space="0" w:color="auto"/>
        <w:bottom w:val="none" w:sz="0" w:space="0" w:color="auto"/>
        <w:right w:val="none" w:sz="0" w:space="0" w:color="auto"/>
      </w:divBdr>
    </w:div>
    <w:div w:id="833762056">
      <w:bodyDiv w:val="1"/>
      <w:marLeft w:val="0"/>
      <w:marRight w:val="0"/>
      <w:marTop w:val="0"/>
      <w:marBottom w:val="0"/>
      <w:divBdr>
        <w:top w:val="none" w:sz="0" w:space="0" w:color="auto"/>
        <w:left w:val="none" w:sz="0" w:space="0" w:color="auto"/>
        <w:bottom w:val="none" w:sz="0" w:space="0" w:color="auto"/>
        <w:right w:val="none" w:sz="0" w:space="0" w:color="auto"/>
      </w:divBdr>
    </w:div>
    <w:div w:id="837574866">
      <w:bodyDiv w:val="1"/>
      <w:marLeft w:val="0"/>
      <w:marRight w:val="0"/>
      <w:marTop w:val="0"/>
      <w:marBottom w:val="0"/>
      <w:divBdr>
        <w:top w:val="none" w:sz="0" w:space="0" w:color="auto"/>
        <w:left w:val="none" w:sz="0" w:space="0" w:color="auto"/>
        <w:bottom w:val="none" w:sz="0" w:space="0" w:color="auto"/>
        <w:right w:val="none" w:sz="0" w:space="0" w:color="auto"/>
      </w:divBdr>
    </w:div>
    <w:div w:id="855967246">
      <w:bodyDiv w:val="1"/>
      <w:marLeft w:val="0"/>
      <w:marRight w:val="0"/>
      <w:marTop w:val="0"/>
      <w:marBottom w:val="0"/>
      <w:divBdr>
        <w:top w:val="none" w:sz="0" w:space="0" w:color="auto"/>
        <w:left w:val="none" w:sz="0" w:space="0" w:color="auto"/>
        <w:bottom w:val="none" w:sz="0" w:space="0" w:color="auto"/>
        <w:right w:val="none" w:sz="0" w:space="0" w:color="auto"/>
      </w:divBdr>
    </w:div>
    <w:div w:id="858350910">
      <w:bodyDiv w:val="1"/>
      <w:marLeft w:val="0"/>
      <w:marRight w:val="0"/>
      <w:marTop w:val="0"/>
      <w:marBottom w:val="0"/>
      <w:divBdr>
        <w:top w:val="none" w:sz="0" w:space="0" w:color="auto"/>
        <w:left w:val="none" w:sz="0" w:space="0" w:color="auto"/>
        <w:bottom w:val="none" w:sz="0" w:space="0" w:color="auto"/>
        <w:right w:val="none" w:sz="0" w:space="0" w:color="auto"/>
      </w:divBdr>
    </w:div>
    <w:div w:id="867987222">
      <w:bodyDiv w:val="1"/>
      <w:marLeft w:val="0"/>
      <w:marRight w:val="0"/>
      <w:marTop w:val="0"/>
      <w:marBottom w:val="0"/>
      <w:divBdr>
        <w:top w:val="none" w:sz="0" w:space="0" w:color="auto"/>
        <w:left w:val="none" w:sz="0" w:space="0" w:color="auto"/>
        <w:bottom w:val="none" w:sz="0" w:space="0" w:color="auto"/>
        <w:right w:val="none" w:sz="0" w:space="0" w:color="auto"/>
      </w:divBdr>
    </w:div>
    <w:div w:id="868450103">
      <w:bodyDiv w:val="1"/>
      <w:marLeft w:val="0"/>
      <w:marRight w:val="0"/>
      <w:marTop w:val="0"/>
      <w:marBottom w:val="0"/>
      <w:divBdr>
        <w:top w:val="none" w:sz="0" w:space="0" w:color="auto"/>
        <w:left w:val="none" w:sz="0" w:space="0" w:color="auto"/>
        <w:bottom w:val="none" w:sz="0" w:space="0" w:color="auto"/>
        <w:right w:val="none" w:sz="0" w:space="0" w:color="auto"/>
      </w:divBdr>
    </w:div>
    <w:div w:id="912083311">
      <w:bodyDiv w:val="1"/>
      <w:marLeft w:val="0"/>
      <w:marRight w:val="0"/>
      <w:marTop w:val="0"/>
      <w:marBottom w:val="0"/>
      <w:divBdr>
        <w:top w:val="none" w:sz="0" w:space="0" w:color="auto"/>
        <w:left w:val="none" w:sz="0" w:space="0" w:color="auto"/>
        <w:bottom w:val="none" w:sz="0" w:space="0" w:color="auto"/>
        <w:right w:val="none" w:sz="0" w:space="0" w:color="auto"/>
      </w:divBdr>
    </w:div>
    <w:div w:id="926111159">
      <w:bodyDiv w:val="1"/>
      <w:marLeft w:val="0"/>
      <w:marRight w:val="0"/>
      <w:marTop w:val="0"/>
      <w:marBottom w:val="0"/>
      <w:divBdr>
        <w:top w:val="none" w:sz="0" w:space="0" w:color="auto"/>
        <w:left w:val="none" w:sz="0" w:space="0" w:color="auto"/>
        <w:bottom w:val="none" w:sz="0" w:space="0" w:color="auto"/>
        <w:right w:val="none" w:sz="0" w:space="0" w:color="auto"/>
      </w:divBdr>
      <w:divsChild>
        <w:div w:id="609511207">
          <w:marLeft w:val="0"/>
          <w:marRight w:val="0"/>
          <w:marTop w:val="120"/>
          <w:marBottom w:val="0"/>
          <w:divBdr>
            <w:top w:val="none" w:sz="0" w:space="0" w:color="auto"/>
            <w:left w:val="none" w:sz="0" w:space="0" w:color="auto"/>
            <w:bottom w:val="none" w:sz="0" w:space="0" w:color="auto"/>
            <w:right w:val="none" w:sz="0" w:space="0" w:color="auto"/>
          </w:divBdr>
        </w:div>
        <w:div w:id="824198275">
          <w:marLeft w:val="0"/>
          <w:marRight w:val="0"/>
          <w:marTop w:val="120"/>
          <w:marBottom w:val="0"/>
          <w:divBdr>
            <w:top w:val="none" w:sz="0" w:space="0" w:color="auto"/>
            <w:left w:val="none" w:sz="0" w:space="0" w:color="auto"/>
            <w:bottom w:val="none" w:sz="0" w:space="0" w:color="auto"/>
            <w:right w:val="none" w:sz="0" w:space="0" w:color="auto"/>
          </w:divBdr>
        </w:div>
        <w:div w:id="1743404057">
          <w:marLeft w:val="0"/>
          <w:marRight w:val="0"/>
          <w:marTop w:val="120"/>
          <w:marBottom w:val="0"/>
          <w:divBdr>
            <w:top w:val="none" w:sz="0" w:space="0" w:color="auto"/>
            <w:left w:val="none" w:sz="0" w:space="0" w:color="auto"/>
            <w:bottom w:val="none" w:sz="0" w:space="0" w:color="auto"/>
            <w:right w:val="none" w:sz="0" w:space="0" w:color="auto"/>
          </w:divBdr>
        </w:div>
        <w:div w:id="1759212533">
          <w:marLeft w:val="0"/>
          <w:marRight w:val="0"/>
          <w:marTop w:val="120"/>
          <w:marBottom w:val="0"/>
          <w:divBdr>
            <w:top w:val="none" w:sz="0" w:space="0" w:color="auto"/>
            <w:left w:val="none" w:sz="0" w:space="0" w:color="auto"/>
            <w:bottom w:val="none" w:sz="0" w:space="0" w:color="auto"/>
            <w:right w:val="none" w:sz="0" w:space="0" w:color="auto"/>
          </w:divBdr>
        </w:div>
        <w:div w:id="1913350586">
          <w:marLeft w:val="0"/>
          <w:marRight w:val="0"/>
          <w:marTop w:val="120"/>
          <w:marBottom w:val="0"/>
          <w:divBdr>
            <w:top w:val="none" w:sz="0" w:space="0" w:color="auto"/>
            <w:left w:val="none" w:sz="0" w:space="0" w:color="auto"/>
            <w:bottom w:val="none" w:sz="0" w:space="0" w:color="auto"/>
            <w:right w:val="none" w:sz="0" w:space="0" w:color="auto"/>
          </w:divBdr>
        </w:div>
      </w:divsChild>
    </w:div>
    <w:div w:id="932470161">
      <w:bodyDiv w:val="1"/>
      <w:marLeft w:val="0"/>
      <w:marRight w:val="0"/>
      <w:marTop w:val="0"/>
      <w:marBottom w:val="0"/>
      <w:divBdr>
        <w:top w:val="none" w:sz="0" w:space="0" w:color="auto"/>
        <w:left w:val="none" w:sz="0" w:space="0" w:color="auto"/>
        <w:bottom w:val="none" w:sz="0" w:space="0" w:color="auto"/>
        <w:right w:val="none" w:sz="0" w:space="0" w:color="auto"/>
      </w:divBdr>
      <w:divsChild>
        <w:div w:id="1244102182">
          <w:marLeft w:val="0"/>
          <w:marRight w:val="0"/>
          <w:marTop w:val="120"/>
          <w:marBottom w:val="240"/>
          <w:divBdr>
            <w:top w:val="none" w:sz="0" w:space="0" w:color="auto"/>
            <w:left w:val="none" w:sz="0" w:space="0" w:color="auto"/>
            <w:bottom w:val="none" w:sz="0" w:space="0" w:color="auto"/>
            <w:right w:val="none" w:sz="0" w:space="0" w:color="auto"/>
          </w:divBdr>
          <w:divsChild>
            <w:div w:id="941767486">
              <w:marLeft w:val="0"/>
              <w:marRight w:val="0"/>
              <w:marTop w:val="144"/>
              <w:marBottom w:val="144"/>
              <w:divBdr>
                <w:top w:val="none" w:sz="0" w:space="0" w:color="auto"/>
                <w:left w:val="none" w:sz="0" w:space="0" w:color="auto"/>
                <w:bottom w:val="none" w:sz="0" w:space="0" w:color="auto"/>
                <w:right w:val="none" w:sz="0" w:space="0" w:color="auto"/>
              </w:divBdr>
              <w:divsChild>
                <w:div w:id="947272516">
                  <w:marLeft w:val="0"/>
                  <w:marRight w:val="0"/>
                  <w:marTop w:val="0"/>
                  <w:marBottom w:val="0"/>
                  <w:divBdr>
                    <w:top w:val="none" w:sz="0" w:space="0" w:color="auto"/>
                    <w:left w:val="none" w:sz="0" w:space="0" w:color="auto"/>
                    <w:bottom w:val="none" w:sz="0" w:space="0" w:color="auto"/>
                    <w:right w:val="none" w:sz="0" w:space="0" w:color="auto"/>
                  </w:divBdr>
                  <w:divsChild>
                    <w:div w:id="1206022126">
                      <w:marLeft w:val="0"/>
                      <w:marRight w:val="0"/>
                      <w:marTop w:val="0"/>
                      <w:marBottom w:val="0"/>
                      <w:divBdr>
                        <w:top w:val="none" w:sz="0" w:space="0" w:color="auto"/>
                        <w:left w:val="none" w:sz="0" w:space="0" w:color="auto"/>
                        <w:bottom w:val="none" w:sz="0" w:space="0" w:color="auto"/>
                        <w:right w:val="none" w:sz="0" w:space="0" w:color="auto"/>
                      </w:divBdr>
                      <w:divsChild>
                        <w:div w:id="96993962">
                          <w:marLeft w:val="0"/>
                          <w:marRight w:val="0"/>
                          <w:marTop w:val="0"/>
                          <w:marBottom w:val="0"/>
                          <w:divBdr>
                            <w:top w:val="none" w:sz="0" w:space="0" w:color="auto"/>
                            <w:left w:val="none" w:sz="0" w:space="0" w:color="auto"/>
                            <w:bottom w:val="none" w:sz="0" w:space="0" w:color="auto"/>
                            <w:right w:val="none" w:sz="0" w:space="0" w:color="auto"/>
                          </w:divBdr>
                        </w:div>
                      </w:divsChild>
                    </w:div>
                    <w:div w:id="185063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51217">
      <w:bodyDiv w:val="1"/>
      <w:marLeft w:val="0"/>
      <w:marRight w:val="0"/>
      <w:marTop w:val="0"/>
      <w:marBottom w:val="0"/>
      <w:divBdr>
        <w:top w:val="none" w:sz="0" w:space="0" w:color="auto"/>
        <w:left w:val="none" w:sz="0" w:space="0" w:color="auto"/>
        <w:bottom w:val="none" w:sz="0" w:space="0" w:color="auto"/>
        <w:right w:val="none" w:sz="0" w:space="0" w:color="auto"/>
      </w:divBdr>
      <w:divsChild>
        <w:div w:id="1770345740">
          <w:marLeft w:val="0"/>
          <w:marRight w:val="0"/>
          <w:marTop w:val="300"/>
          <w:marBottom w:val="0"/>
          <w:divBdr>
            <w:top w:val="none" w:sz="0" w:space="0" w:color="auto"/>
            <w:left w:val="none" w:sz="0" w:space="0" w:color="auto"/>
            <w:bottom w:val="none" w:sz="0" w:space="0" w:color="auto"/>
            <w:right w:val="none" w:sz="0" w:space="0" w:color="auto"/>
          </w:divBdr>
          <w:divsChild>
            <w:div w:id="2073113109">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962079133">
      <w:bodyDiv w:val="1"/>
      <w:marLeft w:val="0"/>
      <w:marRight w:val="0"/>
      <w:marTop w:val="0"/>
      <w:marBottom w:val="0"/>
      <w:divBdr>
        <w:top w:val="none" w:sz="0" w:space="0" w:color="auto"/>
        <w:left w:val="none" w:sz="0" w:space="0" w:color="auto"/>
        <w:bottom w:val="none" w:sz="0" w:space="0" w:color="auto"/>
        <w:right w:val="none" w:sz="0" w:space="0" w:color="auto"/>
      </w:divBdr>
    </w:div>
    <w:div w:id="963661664">
      <w:bodyDiv w:val="1"/>
      <w:marLeft w:val="0"/>
      <w:marRight w:val="0"/>
      <w:marTop w:val="0"/>
      <w:marBottom w:val="0"/>
      <w:divBdr>
        <w:top w:val="none" w:sz="0" w:space="0" w:color="auto"/>
        <w:left w:val="none" w:sz="0" w:space="0" w:color="auto"/>
        <w:bottom w:val="none" w:sz="0" w:space="0" w:color="auto"/>
        <w:right w:val="none" w:sz="0" w:space="0" w:color="auto"/>
      </w:divBdr>
    </w:div>
    <w:div w:id="991370029">
      <w:bodyDiv w:val="1"/>
      <w:marLeft w:val="0"/>
      <w:marRight w:val="0"/>
      <w:marTop w:val="0"/>
      <w:marBottom w:val="0"/>
      <w:divBdr>
        <w:top w:val="none" w:sz="0" w:space="0" w:color="auto"/>
        <w:left w:val="none" w:sz="0" w:space="0" w:color="auto"/>
        <w:bottom w:val="none" w:sz="0" w:space="0" w:color="auto"/>
        <w:right w:val="none" w:sz="0" w:space="0" w:color="auto"/>
      </w:divBdr>
      <w:divsChild>
        <w:div w:id="490414881">
          <w:marLeft w:val="0"/>
          <w:marRight w:val="0"/>
          <w:marTop w:val="120"/>
          <w:marBottom w:val="0"/>
          <w:divBdr>
            <w:top w:val="none" w:sz="0" w:space="0" w:color="auto"/>
            <w:left w:val="none" w:sz="0" w:space="0" w:color="auto"/>
            <w:bottom w:val="none" w:sz="0" w:space="0" w:color="auto"/>
            <w:right w:val="none" w:sz="0" w:space="0" w:color="auto"/>
          </w:divBdr>
        </w:div>
        <w:div w:id="985817651">
          <w:marLeft w:val="0"/>
          <w:marRight w:val="0"/>
          <w:marTop w:val="120"/>
          <w:marBottom w:val="0"/>
          <w:divBdr>
            <w:top w:val="none" w:sz="0" w:space="0" w:color="auto"/>
            <w:left w:val="none" w:sz="0" w:space="0" w:color="auto"/>
            <w:bottom w:val="none" w:sz="0" w:space="0" w:color="auto"/>
            <w:right w:val="none" w:sz="0" w:space="0" w:color="auto"/>
          </w:divBdr>
        </w:div>
        <w:div w:id="1695107462">
          <w:marLeft w:val="0"/>
          <w:marRight w:val="0"/>
          <w:marTop w:val="120"/>
          <w:marBottom w:val="0"/>
          <w:divBdr>
            <w:top w:val="none" w:sz="0" w:space="0" w:color="auto"/>
            <w:left w:val="none" w:sz="0" w:space="0" w:color="auto"/>
            <w:bottom w:val="none" w:sz="0" w:space="0" w:color="auto"/>
            <w:right w:val="none" w:sz="0" w:space="0" w:color="auto"/>
          </w:divBdr>
        </w:div>
        <w:div w:id="1916473111">
          <w:marLeft w:val="0"/>
          <w:marRight w:val="0"/>
          <w:marTop w:val="120"/>
          <w:marBottom w:val="0"/>
          <w:divBdr>
            <w:top w:val="none" w:sz="0" w:space="0" w:color="auto"/>
            <w:left w:val="none" w:sz="0" w:space="0" w:color="auto"/>
            <w:bottom w:val="none" w:sz="0" w:space="0" w:color="auto"/>
            <w:right w:val="none" w:sz="0" w:space="0" w:color="auto"/>
          </w:divBdr>
        </w:div>
        <w:div w:id="2125037102">
          <w:marLeft w:val="0"/>
          <w:marRight w:val="0"/>
          <w:marTop w:val="120"/>
          <w:marBottom w:val="0"/>
          <w:divBdr>
            <w:top w:val="none" w:sz="0" w:space="0" w:color="auto"/>
            <w:left w:val="none" w:sz="0" w:space="0" w:color="auto"/>
            <w:bottom w:val="none" w:sz="0" w:space="0" w:color="auto"/>
            <w:right w:val="none" w:sz="0" w:space="0" w:color="auto"/>
          </w:divBdr>
        </w:div>
      </w:divsChild>
    </w:div>
    <w:div w:id="994916400">
      <w:bodyDiv w:val="1"/>
      <w:marLeft w:val="0"/>
      <w:marRight w:val="0"/>
      <w:marTop w:val="0"/>
      <w:marBottom w:val="0"/>
      <w:divBdr>
        <w:top w:val="none" w:sz="0" w:space="0" w:color="auto"/>
        <w:left w:val="none" w:sz="0" w:space="0" w:color="auto"/>
        <w:bottom w:val="none" w:sz="0" w:space="0" w:color="auto"/>
        <w:right w:val="none" w:sz="0" w:space="0" w:color="auto"/>
      </w:divBdr>
    </w:div>
    <w:div w:id="1002976537">
      <w:bodyDiv w:val="1"/>
      <w:marLeft w:val="0"/>
      <w:marRight w:val="0"/>
      <w:marTop w:val="0"/>
      <w:marBottom w:val="0"/>
      <w:divBdr>
        <w:top w:val="none" w:sz="0" w:space="0" w:color="auto"/>
        <w:left w:val="none" w:sz="0" w:space="0" w:color="auto"/>
        <w:bottom w:val="none" w:sz="0" w:space="0" w:color="auto"/>
        <w:right w:val="none" w:sz="0" w:space="0" w:color="auto"/>
      </w:divBdr>
      <w:divsChild>
        <w:div w:id="222564648">
          <w:marLeft w:val="0"/>
          <w:marRight w:val="0"/>
          <w:marTop w:val="0"/>
          <w:marBottom w:val="0"/>
          <w:divBdr>
            <w:top w:val="none" w:sz="0" w:space="0" w:color="auto"/>
            <w:left w:val="none" w:sz="0" w:space="0" w:color="auto"/>
            <w:bottom w:val="none" w:sz="0" w:space="0" w:color="auto"/>
            <w:right w:val="none" w:sz="0" w:space="0" w:color="auto"/>
          </w:divBdr>
          <w:divsChild>
            <w:div w:id="1644701819">
              <w:marLeft w:val="0"/>
              <w:marRight w:val="0"/>
              <w:marTop w:val="0"/>
              <w:marBottom w:val="0"/>
              <w:divBdr>
                <w:top w:val="none" w:sz="0" w:space="0" w:color="auto"/>
                <w:left w:val="none" w:sz="0" w:space="0" w:color="auto"/>
                <w:bottom w:val="none" w:sz="0" w:space="0" w:color="auto"/>
                <w:right w:val="none" w:sz="0" w:space="0" w:color="auto"/>
              </w:divBdr>
              <w:divsChild>
                <w:div w:id="57562565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010185677">
      <w:bodyDiv w:val="1"/>
      <w:marLeft w:val="0"/>
      <w:marRight w:val="0"/>
      <w:marTop w:val="0"/>
      <w:marBottom w:val="0"/>
      <w:divBdr>
        <w:top w:val="none" w:sz="0" w:space="0" w:color="auto"/>
        <w:left w:val="none" w:sz="0" w:space="0" w:color="auto"/>
        <w:bottom w:val="none" w:sz="0" w:space="0" w:color="auto"/>
        <w:right w:val="none" w:sz="0" w:space="0" w:color="auto"/>
      </w:divBdr>
      <w:divsChild>
        <w:div w:id="9066584">
          <w:marLeft w:val="0"/>
          <w:marRight w:val="0"/>
          <w:marTop w:val="120"/>
          <w:marBottom w:val="0"/>
          <w:divBdr>
            <w:top w:val="none" w:sz="0" w:space="0" w:color="auto"/>
            <w:left w:val="none" w:sz="0" w:space="0" w:color="auto"/>
            <w:bottom w:val="none" w:sz="0" w:space="0" w:color="auto"/>
            <w:right w:val="none" w:sz="0" w:space="0" w:color="auto"/>
          </w:divBdr>
        </w:div>
        <w:div w:id="78986107">
          <w:marLeft w:val="0"/>
          <w:marRight w:val="0"/>
          <w:marTop w:val="120"/>
          <w:marBottom w:val="0"/>
          <w:divBdr>
            <w:top w:val="none" w:sz="0" w:space="0" w:color="auto"/>
            <w:left w:val="none" w:sz="0" w:space="0" w:color="auto"/>
            <w:bottom w:val="none" w:sz="0" w:space="0" w:color="auto"/>
            <w:right w:val="none" w:sz="0" w:space="0" w:color="auto"/>
          </w:divBdr>
        </w:div>
        <w:div w:id="390352132">
          <w:marLeft w:val="0"/>
          <w:marRight w:val="0"/>
          <w:marTop w:val="120"/>
          <w:marBottom w:val="0"/>
          <w:divBdr>
            <w:top w:val="none" w:sz="0" w:space="0" w:color="auto"/>
            <w:left w:val="none" w:sz="0" w:space="0" w:color="auto"/>
            <w:bottom w:val="none" w:sz="0" w:space="0" w:color="auto"/>
            <w:right w:val="none" w:sz="0" w:space="0" w:color="auto"/>
          </w:divBdr>
        </w:div>
        <w:div w:id="689911932">
          <w:marLeft w:val="0"/>
          <w:marRight w:val="0"/>
          <w:marTop w:val="120"/>
          <w:marBottom w:val="0"/>
          <w:divBdr>
            <w:top w:val="none" w:sz="0" w:space="0" w:color="auto"/>
            <w:left w:val="none" w:sz="0" w:space="0" w:color="auto"/>
            <w:bottom w:val="none" w:sz="0" w:space="0" w:color="auto"/>
            <w:right w:val="none" w:sz="0" w:space="0" w:color="auto"/>
          </w:divBdr>
        </w:div>
        <w:div w:id="710573139">
          <w:marLeft w:val="0"/>
          <w:marRight w:val="0"/>
          <w:marTop w:val="120"/>
          <w:marBottom w:val="0"/>
          <w:divBdr>
            <w:top w:val="none" w:sz="0" w:space="0" w:color="auto"/>
            <w:left w:val="none" w:sz="0" w:space="0" w:color="auto"/>
            <w:bottom w:val="none" w:sz="0" w:space="0" w:color="auto"/>
            <w:right w:val="none" w:sz="0" w:space="0" w:color="auto"/>
          </w:divBdr>
        </w:div>
        <w:div w:id="787773705">
          <w:marLeft w:val="0"/>
          <w:marRight w:val="0"/>
          <w:marTop w:val="120"/>
          <w:marBottom w:val="0"/>
          <w:divBdr>
            <w:top w:val="none" w:sz="0" w:space="0" w:color="auto"/>
            <w:left w:val="none" w:sz="0" w:space="0" w:color="auto"/>
            <w:bottom w:val="none" w:sz="0" w:space="0" w:color="auto"/>
            <w:right w:val="none" w:sz="0" w:space="0" w:color="auto"/>
          </w:divBdr>
        </w:div>
        <w:div w:id="986283171">
          <w:marLeft w:val="0"/>
          <w:marRight w:val="0"/>
          <w:marTop w:val="120"/>
          <w:marBottom w:val="0"/>
          <w:divBdr>
            <w:top w:val="none" w:sz="0" w:space="0" w:color="auto"/>
            <w:left w:val="none" w:sz="0" w:space="0" w:color="auto"/>
            <w:bottom w:val="none" w:sz="0" w:space="0" w:color="auto"/>
            <w:right w:val="none" w:sz="0" w:space="0" w:color="auto"/>
          </w:divBdr>
        </w:div>
        <w:div w:id="1008294009">
          <w:marLeft w:val="0"/>
          <w:marRight w:val="0"/>
          <w:marTop w:val="120"/>
          <w:marBottom w:val="0"/>
          <w:divBdr>
            <w:top w:val="none" w:sz="0" w:space="0" w:color="auto"/>
            <w:left w:val="none" w:sz="0" w:space="0" w:color="auto"/>
            <w:bottom w:val="none" w:sz="0" w:space="0" w:color="auto"/>
            <w:right w:val="none" w:sz="0" w:space="0" w:color="auto"/>
          </w:divBdr>
        </w:div>
        <w:div w:id="1198349149">
          <w:marLeft w:val="0"/>
          <w:marRight w:val="0"/>
          <w:marTop w:val="120"/>
          <w:marBottom w:val="0"/>
          <w:divBdr>
            <w:top w:val="none" w:sz="0" w:space="0" w:color="auto"/>
            <w:left w:val="none" w:sz="0" w:space="0" w:color="auto"/>
            <w:bottom w:val="none" w:sz="0" w:space="0" w:color="auto"/>
            <w:right w:val="none" w:sz="0" w:space="0" w:color="auto"/>
          </w:divBdr>
        </w:div>
        <w:div w:id="1641105860">
          <w:marLeft w:val="0"/>
          <w:marRight w:val="0"/>
          <w:marTop w:val="120"/>
          <w:marBottom w:val="0"/>
          <w:divBdr>
            <w:top w:val="none" w:sz="0" w:space="0" w:color="auto"/>
            <w:left w:val="none" w:sz="0" w:space="0" w:color="auto"/>
            <w:bottom w:val="none" w:sz="0" w:space="0" w:color="auto"/>
            <w:right w:val="none" w:sz="0" w:space="0" w:color="auto"/>
          </w:divBdr>
        </w:div>
        <w:div w:id="1756240862">
          <w:marLeft w:val="0"/>
          <w:marRight w:val="0"/>
          <w:marTop w:val="120"/>
          <w:marBottom w:val="0"/>
          <w:divBdr>
            <w:top w:val="none" w:sz="0" w:space="0" w:color="auto"/>
            <w:left w:val="none" w:sz="0" w:space="0" w:color="auto"/>
            <w:bottom w:val="none" w:sz="0" w:space="0" w:color="auto"/>
            <w:right w:val="none" w:sz="0" w:space="0" w:color="auto"/>
          </w:divBdr>
        </w:div>
        <w:div w:id="1944260784">
          <w:marLeft w:val="0"/>
          <w:marRight w:val="0"/>
          <w:marTop w:val="120"/>
          <w:marBottom w:val="0"/>
          <w:divBdr>
            <w:top w:val="none" w:sz="0" w:space="0" w:color="auto"/>
            <w:left w:val="none" w:sz="0" w:space="0" w:color="auto"/>
            <w:bottom w:val="none" w:sz="0" w:space="0" w:color="auto"/>
            <w:right w:val="none" w:sz="0" w:space="0" w:color="auto"/>
          </w:divBdr>
        </w:div>
      </w:divsChild>
    </w:div>
    <w:div w:id="1031035627">
      <w:bodyDiv w:val="1"/>
      <w:marLeft w:val="0"/>
      <w:marRight w:val="0"/>
      <w:marTop w:val="0"/>
      <w:marBottom w:val="0"/>
      <w:divBdr>
        <w:top w:val="none" w:sz="0" w:space="0" w:color="auto"/>
        <w:left w:val="none" w:sz="0" w:space="0" w:color="auto"/>
        <w:bottom w:val="none" w:sz="0" w:space="0" w:color="auto"/>
        <w:right w:val="none" w:sz="0" w:space="0" w:color="auto"/>
      </w:divBdr>
      <w:divsChild>
        <w:div w:id="1111974503">
          <w:marLeft w:val="0"/>
          <w:marRight w:val="0"/>
          <w:marTop w:val="0"/>
          <w:marBottom w:val="0"/>
          <w:divBdr>
            <w:top w:val="none" w:sz="0" w:space="0" w:color="auto"/>
            <w:left w:val="none" w:sz="0" w:space="0" w:color="auto"/>
            <w:bottom w:val="none" w:sz="0" w:space="0" w:color="auto"/>
            <w:right w:val="none" w:sz="0" w:space="0" w:color="auto"/>
          </w:divBdr>
          <w:divsChild>
            <w:div w:id="132143986">
              <w:marLeft w:val="0"/>
              <w:marRight w:val="0"/>
              <w:marTop w:val="0"/>
              <w:marBottom w:val="0"/>
              <w:divBdr>
                <w:top w:val="none" w:sz="0" w:space="0" w:color="auto"/>
                <w:left w:val="none" w:sz="0" w:space="0" w:color="auto"/>
                <w:bottom w:val="none" w:sz="0" w:space="0" w:color="auto"/>
                <w:right w:val="none" w:sz="0" w:space="0" w:color="auto"/>
              </w:divBdr>
              <w:divsChild>
                <w:div w:id="13110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550626">
      <w:bodyDiv w:val="1"/>
      <w:marLeft w:val="0"/>
      <w:marRight w:val="0"/>
      <w:marTop w:val="0"/>
      <w:marBottom w:val="0"/>
      <w:divBdr>
        <w:top w:val="none" w:sz="0" w:space="0" w:color="auto"/>
        <w:left w:val="none" w:sz="0" w:space="0" w:color="auto"/>
        <w:bottom w:val="none" w:sz="0" w:space="0" w:color="auto"/>
        <w:right w:val="none" w:sz="0" w:space="0" w:color="auto"/>
      </w:divBdr>
    </w:div>
    <w:div w:id="1085150330">
      <w:bodyDiv w:val="1"/>
      <w:marLeft w:val="0"/>
      <w:marRight w:val="0"/>
      <w:marTop w:val="0"/>
      <w:marBottom w:val="0"/>
      <w:divBdr>
        <w:top w:val="none" w:sz="0" w:space="0" w:color="auto"/>
        <w:left w:val="none" w:sz="0" w:space="0" w:color="auto"/>
        <w:bottom w:val="none" w:sz="0" w:space="0" w:color="auto"/>
        <w:right w:val="none" w:sz="0" w:space="0" w:color="auto"/>
      </w:divBdr>
      <w:divsChild>
        <w:div w:id="111680151">
          <w:marLeft w:val="0"/>
          <w:marRight w:val="0"/>
          <w:marTop w:val="0"/>
          <w:marBottom w:val="0"/>
          <w:divBdr>
            <w:top w:val="none" w:sz="0" w:space="0" w:color="auto"/>
            <w:left w:val="none" w:sz="0" w:space="0" w:color="auto"/>
            <w:bottom w:val="none" w:sz="0" w:space="0" w:color="auto"/>
            <w:right w:val="none" w:sz="0" w:space="0" w:color="auto"/>
          </w:divBdr>
        </w:div>
        <w:div w:id="619190612">
          <w:marLeft w:val="0"/>
          <w:marRight w:val="0"/>
          <w:marTop w:val="0"/>
          <w:marBottom w:val="0"/>
          <w:divBdr>
            <w:top w:val="none" w:sz="0" w:space="0" w:color="auto"/>
            <w:left w:val="none" w:sz="0" w:space="0" w:color="auto"/>
            <w:bottom w:val="none" w:sz="0" w:space="0" w:color="auto"/>
            <w:right w:val="none" w:sz="0" w:space="0" w:color="auto"/>
          </w:divBdr>
        </w:div>
        <w:div w:id="1964118774">
          <w:marLeft w:val="0"/>
          <w:marRight w:val="0"/>
          <w:marTop w:val="0"/>
          <w:marBottom w:val="0"/>
          <w:divBdr>
            <w:top w:val="none" w:sz="0" w:space="0" w:color="auto"/>
            <w:left w:val="none" w:sz="0" w:space="0" w:color="auto"/>
            <w:bottom w:val="none" w:sz="0" w:space="0" w:color="auto"/>
            <w:right w:val="none" w:sz="0" w:space="0" w:color="auto"/>
          </w:divBdr>
        </w:div>
      </w:divsChild>
    </w:div>
    <w:div w:id="1099981252">
      <w:bodyDiv w:val="1"/>
      <w:marLeft w:val="0"/>
      <w:marRight w:val="0"/>
      <w:marTop w:val="0"/>
      <w:marBottom w:val="0"/>
      <w:divBdr>
        <w:top w:val="none" w:sz="0" w:space="0" w:color="auto"/>
        <w:left w:val="none" w:sz="0" w:space="0" w:color="auto"/>
        <w:bottom w:val="none" w:sz="0" w:space="0" w:color="auto"/>
        <w:right w:val="none" w:sz="0" w:space="0" w:color="auto"/>
      </w:divBdr>
      <w:divsChild>
        <w:div w:id="680425338">
          <w:marLeft w:val="624"/>
          <w:marRight w:val="0"/>
          <w:marTop w:val="297"/>
          <w:marBottom w:val="0"/>
          <w:divBdr>
            <w:top w:val="none" w:sz="0" w:space="0" w:color="auto"/>
            <w:left w:val="none" w:sz="0" w:space="0" w:color="auto"/>
            <w:bottom w:val="none" w:sz="0" w:space="0" w:color="auto"/>
            <w:right w:val="none" w:sz="0" w:space="0" w:color="auto"/>
          </w:divBdr>
        </w:div>
        <w:div w:id="1212109921">
          <w:marLeft w:val="0"/>
          <w:marRight w:val="0"/>
          <w:marTop w:val="297"/>
          <w:marBottom w:val="0"/>
          <w:divBdr>
            <w:top w:val="none" w:sz="0" w:space="0" w:color="auto"/>
            <w:left w:val="none" w:sz="0" w:space="0" w:color="auto"/>
            <w:bottom w:val="none" w:sz="0" w:space="0" w:color="auto"/>
            <w:right w:val="none" w:sz="0" w:space="0" w:color="auto"/>
          </w:divBdr>
        </w:div>
      </w:divsChild>
    </w:div>
    <w:div w:id="1103845178">
      <w:bodyDiv w:val="1"/>
      <w:marLeft w:val="0"/>
      <w:marRight w:val="0"/>
      <w:marTop w:val="0"/>
      <w:marBottom w:val="0"/>
      <w:divBdr>
        <w:top w:val="none" w:sz="0" w:space="0" w:color="auto"/>
        <w:left w:val="none" w:sz="0" w:space="0" w:color="auto"/>
        <w:bottom w:val="none" w:sz="0" w:space="0" w:color="auto"/>
        <w:right w:val="none" w:sz="0" w:space="0" w:color="auto"/>
      </w:divBdr>
      <w:divsChild>
        <w:div w:id="1028410171">
          <w:marLeft w:val="0"/>
          <w:marRight w:val="0"/>
          <w:marTop w:val="0"/>
          <w:marBottom w:val="0"/>
          <w:divBdr>
            <w:top w:val="none" w:sz="0" w:space="0" w:color="auto"/>
            <w:left w:val="none" w:sz="0" w:space="0" w:color="auto"/>
            <w:bottom w:val="none" w:sz="0" w:space="0" w:color="auto"/>
            <w:right w:val="none" w:sz="0" w:space="0" w:color="auto"/>
          </w:divBdr>
          <w:divsChild>
            <w:div w:id="1649088789">
              <w:marLeft w:val="0"/>
              <w:marRight w:val="0"/>
              <w:marTop w:val="0"/>
              <w:marBottom w:val="0"/>
              <w:divBdr>
                <w:top w:val="none" w:sz="0" w:space="0" w:color="auto"/>
                <w:left w:val="none" w:sz="0" w:space="0" w:color="auto"/>
                <w:bottom w:val="none" w:sz="0" w:space="0" w:color="auto"/>
                <w:right w:val="none" w:sz="0" w:space="0" w:color="auto"/>
              </w:divBdr>
              <w:divsChild>
                <w:div w:id="2074156817">
                  <w:marLeft w:val="0"/>
                  <w:marRight w:val="0"/>
                  <w:marTop w:val="0"/>
                  <w:marBottom w:val="0"/>
                  <w:divBdr>
                    <w:top w:val="none" w:sz="0" w:space="0" w:color="auto"/>
                    <w:left w:val="none" w:sz="0" w:space="0" w:color="auto"/>
                    <w:bottom w:val="none" w:sz="0" w:space="0" w:color="auto"/>
                    <w:right w:val="none" w:sz="0" w:space="0" w:color="auto"/>
                  </w:divBdr>
                  <w:divsChild>
                    <w:div w:id="1469397439">
                      <w:marLeft w:val="0"/>
                      <w:marRight w:val="0"/>
                      <w:marTop w:val="0"/>
                      <w:marBottom w:val="0"/>
                      <w:divBdr>
                        <w:top w:val="none" w:sz="0" w:space="0" w:color="auto"/>
                        <w:left w:val="none" w:sz="0" w:space="0" w:color="auto"/>
                        <w:bottom w:val="none" w:sz="0" w:space="0" w:color="auto"/>
                        <w:right w:val="none" w:sz="0" w:space="0" w:color="auto"/>
                      </w:divBdr>
                      <w:divsChild>
                        <w:div w:id="1012417216">
                          <w:marLeft w:val="0"/>
                          <w:marRight w:val="0"/>
                          <w:marTop w:val="0"/>
                          <w:marBottom w:val="0"/>
                          <w:divBdr>
                            <w:top w:val="none" w:sz="0" w:space="0" w:color="auto"/>
                            <w:left w:val="none" w:sz="0" w:space="0" w:color="auto"/>
                            <w:bottom w:val="none" w:sz="0" w:space="0" w:color="auto"/>
                            <w:right w:val="none" w:sz="0" w:space="0" w:color="auto"/>
                          </w:divBdr>
                          <w:divsChild>
                            <w:div w:id="1872718677">
                              <w:marLeft w:val="0"/>
                              <w:marRight w:val="0"/>
                              <w:marTop w:val="0"/>
                              <w:marBottom w:val="0"/>
                              <w:divBdr>
                                <w:top w:val="none" w:sz="0" w:space="0" w:color="auto"/>
                                <w:left w:val="none" w:sz="0" w:space="0" w:color="auto"/>
                                <w:bottom w:val="none" w:sz="0" w:space="0" w:color="auto"/>
                                <w:right w:val="none" w:sz="0" w:space="0" w:color="auto"/>
                              </w:divBdr>
                              <w:divsChild>
                                <w:div w:id="306663065">
                                  <w:marLeft w:val="0"/>
                                  <w:marRight w:val="0"/>
                                  <w:marTop w:val="0"/>
                                  <w:marBottom w:val="0"/>
                                  <w:divBdr>
                                    <w:top w:val="none" w:sz="0" w:space="0" w:color="auto"/>
                                    <w:left w:val="none" w:sz="0" w:space="0" w:color="auto"/>
                                    <w:bottom w:val="none" w:sz="0" w:space="0" w:color="auto"/>
                                    <w:right w:val="none" w:sz="0" w:space="0" w:color="auto"/>
                                  </w:divBdr>
                                  <w:divsChild>
                                    <w:div w:id="545333351">
                                      <w:marLeft w:val="0"/>
                                      <w:marRight w:val="0"/>
                                      <w:marTop w:val="0"/>
                                      <w:marBottom w:val="0"/>
                                      <w:divBdr>
                                        <w:top w:val="none" w:sz="0" w:space="0" w:color="auto"/>
                                        <w:left w:val="none" w:sz="0" w:space="0" w:color="auto"/>
                                        <w:bottom w:val="none" w:sz="0" w:space="0" w:color="auto"/>
                                        <w:right w:val="none" w:sz="0" w:space="0" w:color="auto"/>
                                      </w:divBdr>
                                      <w:divsChild>
                                        <w:div w:id="69763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9082552">
      <w:bodyDiv w:val="1"/>
      <w:marLeft w:val="0"/>
      <w:marRight w:val="0"/>
      <w:marTop w:val="0"/>
      <w:marBottom w:val="0"/>
      <w:divBdr>
        <w:top w:val="none" w:sz="0" w:space="0" w:color="auto"/>
        <w:left w:val="none" w:sz="0" w:space="0" w:color="auto"/>
        <w:bottom w:val="none" w:sz="0" w:space="0" w:color="auto"/>
        <w:right w:val="none" w:sz="0" w:space="0" w:color="auto"/>
      </w:divBdr>
      <w:divsChild>
        <w:div w:id="675497788">
          <w:marLeft w:val="0"/>
          <w:marRight w:val="0"/>
          <w:marTop w:val="120"/>
          <w:marBottom w:val="0"/>
          <w:divBdr>
            <w:top w:val="none" w:sz="0" w:space="0" w:color="auto"/>
            <w:left w:val="none" w:sz="0" w:space="0" w:color="auto"/>
            <w:bottom w:val="none" w:sz="0" w:space="0" w:color="auto"/>
            <w:right w:val="none" w:sz="0" w:space="0" w:color="auto"/>
          </w:divBdr>
        </w:div>
        <w:div w:id="1478954961">
          <w:marLeft w:val="0"/>
          <w:marRight w:val="0"/>
          <w:marTop w:val="120"/>
          <w:marBottom w:val="0"/>
          <w:divBdr>
            <w:top w:val="none" w:sz="0" w:space="0" w:color="auto"/>
            <w:left w:val="none" w:sz="0" w:space="0" w:color="auto"/>
            <w:bottom w:val="none" w:sz="0" w:space="0" w:color="auto"/>
            <w:right w:val="none" w:sz="0" w:space="0" w:color="auto"/>
          </w:divBdr>
        </w:div>
      </w:divsChild>
    </w:div>
    <w:div w:id="1127120008">
      <w:bodyDiv w:val="1"/>
      <w:marLeft w:val="0"/>
      <w:marRight w:val="0"/>
      <w:marTop w:val="0"/>
      <w:marBottom w:val="0"/>
      <w:divBdr>
        <w:top w:val="none" w:sz="0" w:space="0" w:color="auto"/>
        <w:left w:val="none" w:sz="0" w:space="0" w:color="auto"/>
        <w:bottom w:val="none" w:sz="0" w:space="0" w:color="auto"/>
        <w:right w:val="none" w:sz="0" w:space="0" w:color="auto"/>
      </w:divBdr>
    </w:div>
    <w:div w:id="1129712659">
      <w:bodyDiv w:val="1"/>
      <w:marLeft w:val="0"/>
      <w:marRight w:val="0"/>
      <w:marTop w:val="0"/>
      <w:marBottom w:val="0"/>
      <w:divBdr>
        <w:top w:val="none" w:sz="0" w:space="0" w:color="auto"/>
        <w:left w:val="none" w:sz="0" w:space="0" w:color="auto"/>
        <w:bottom w:val="none" w:sz="0" w:space="0" w:color="auto"/>
        <w:right w:val="none" w:sz="0" w:space="0" w:color="auto"/>
      </w:divBdr>
      <w:divsChild>
        <w:div w:id="668411194">
          <w:marLeft w:val="0"/>
          <w:marRight w:val="0"/>
          <w:marTop w:val="120"/>
          <w:marBottom w:val="0"/>
          <w:divBdr>
            <w:top w:val="none" w:sz="0" w:space="0" w:color="auto"/>
            <w:left w:val="none" w:sz="0" w:space="0" w:color="auto"/>
            <w:bottom w:val="none" w:sz="0" w:space="0" w:color="auto"/>
            <w:right w:val="none" w:sz="0" w:space="0" w:color="auto"/>
          </w:divBdr>
        </w:div>
        <w:div w:id="931822331">
          <w:marLeft w:val="0"/>
          <w:marRight w:val="0"/>
          <w:marTop w:val="120"/>
          <w:marBottom w:val="0"/>
          <w:divBdr>
            <w:top w:val="none" w:sz="0" w:space="0" w:color="auto"/>
            <w:left w:val="none" w:sz="0" w:space="0" w:color="auto"/>
            <w:bottom w:val="none" w:sz="0" w:space="0" w:color="auto"/>
            <w:right w:val="none" w:sz="0" w:space="0" w:color="auto"/>
          </w:divBdr>
        </w:div>
      </w:divsChild>
    </w:div>
    <w:div w:id="1149639137">
      <w:bodyDiv w:val="1"/>
      <w:marLeft w:val="0"/>
      <w:marRight w:val="0"/>
      <w:marTop w:val="0"/>
      <w:marBottom w:val="0"/>
      <w:divBdr>
        <w:top w:val="none" w:sz="0" w:space="0" w:color="auto"/>
        <w:left w:val="none" w:sz="0" w:space="0" w:color="auto"/>
        <w:bottom w:val="none" w:sz="0" w:space="0" w:color="auto"/>
        <w:right w:val="none" w:sz="0" w:space="0" w:color="auto"/>
      </w:divBdr>
    </w:div>
    <w:div w:id="1156920286">
      <w:bodyDiv w:val="1"/>
      <w:marLeft w:val="0"/>
      <w:marRight w:val="0"/>
      <w:marTop w:val="0"/>
      <w:marBottom w:val="0"/>
      <w:divBdr>
        <w:top w:val="none" w:sz="0" w:space="0" w:color="auto"/>
        <w:left w:val="none" w:sz="0" w:space="0" w:color="auto"/>
        <w:bottom w:val="none" w:sz="0" w:space="0" w:color="auto"/>
        <w:right w:val="none" w:sz="0" w:space="0" w:color="auto"/>
      </w:divBdr>
    </w:div>
    <w:div w:id="1167473830">
      <w:bodyDiv w:val="1"/>
      <w:marLeft w:val="0"/>
      <w:marRight w:val="0"/>
      <w:marTop w:val="0"/>
      <w:marBottom w:val="0"/>
      <w:divBdr>
        <w:top w:val="none" w:sz="0" w:space="0" w:color="auto"/>
        <w:left w:val="none" w:sz="0" w:space="0" w:color="auto"/>
        <w:bottom w:val="none" w:sz="0" w:space="0" w:color="auto"/>
        <w:right w:val="none" w:sz="0" w:space="0" w:color="auto"/>
      </w:divBdr>
      <w:divsChild>
        <w:div w:id="218984354">
          <w:marLeft w:val="0"/>
          <w:marRight w:val="0"/>
          <w:marTop w:val="120"/>
          <w:marBottom w:val="0"/>
          <w:divBdr>
            <w:top w:val="none" w:sz="0" w:space="0" w:color="auto"/>
            <w:left w:val="none" w:sz="0" w:space="0" w:color="auto"/>
            <w:bottom w:val="none" w:sz="0" w:space="0" w:color="auto"/>
            <w:right w:val="none" w:sz="0" w:space="0" w:color="auto"/>
          </w:divBdr>
        </w:div>
        <w:div w:id="2054428527">
          <w:marLeft w:val="0"/>
          <w:marRight w:val="0"/>
          <w:marTop w:val="120"/>
          <w:marBottom w:val="0"/>
          <w:divBdr>
            <w:top w:val="none" w:sz="0" w:space="0" w:color="auto"/>
            <w:left w:val="none" w:sz="0" w:space="0" w:color="auto"/>
            <w:bottom w:val="none" w:sz="0" w:space="0" w:color="auto"/>
            <w:right w:val="none" w:sz="0" w:space="0" w:color="auto"/>
          </w:divBdr>
        </w:div>
      </w:divsChild>
    </w:div>
    <w:div w:id="1168911794">
      <w:bodyDiv w:val="1"/>
      <w:marLeft w:val="0"/>
      <w:marRight w:val="0"/>
      <w:marTop w:val="0"/>
      <w:marBottom w:val="0"/>
      <w:divBdr>
        <w:top w:val="none" w:sz="0" w:space="0" w:color="auto"/>
        <w:left w:val="none" w:sz="0" w:space="0" w:color="auto"/>
        <w:bottom w:val="none" w:sz="0" w:space="0" w:color="auto"/>
        <w:right w:val="none" w:sz="0" w:space="0" w:color="auto"/>
      </w:divBdr>
    </w:div>
    <w:div w:id="1171945780">
      <w:bodyDiv w:val="1"/>
      <w:marLeft w:val="0"/>
      <w:marRight w:val="0"/>
      <w:marTop w:val="0"/>
      <w:marBottom w:val="0"/>
      <w:divBdr>
        <w:top w:val="none" w:sz="0" w:space="0" w:color="auto"/>
        <w:left w:val="none" w:sz="0" w:space="0" w:color="auto"/>
        <w:bottom w:val="none" w:sz="0" w:space="0" w:color="auto"/>
        <w:right w:val="none" w:sz="0" w:space="0" w:color="auto"/>
      </w:divBdr>
    </w:div>
    <w:div w:id="1174033520">
      <w:bodyDiv w:val="1"/>
      <w:marLeft w:val="0"/>
      <w:marRight w:val="0"/>
      <w:marTop w:val="0"/>
      <w:marBottom w:val="0"/>
      <w:divBdr>
        <w:top w:val="none" w:sz="0" w:space="0" w:color="auto"/>
        <w:left w:val="none" w:sz="0" w:space="0" w:color="auto"/>
        <w:bottom w:val="none" w:sz="0" w:space="0" w:color="auto"/>
        <w:right w:val="none" w:sz="0" w:space="0" w:color="auto"/>
      </w:divBdr>
    </w:div>
    <w:div w:id="1184175114">
      <w:bodyDiv w:val="1"/>
      <w:marLeft w:val="0"/>
      <w:marRight w:val="0"/>
      <w:marTop w:val="0"/>
      <w:marBottom w:val="0"/>
      <w:divBdr>
        <w:top w:val="none" w:sz="0" w:space="0" w:color="auto"/>
        <w:left w:val="none" w:sz="0" w:space="0" w:color="auto"/>
        <w:bottom w:val="none" w:sz="0" w:space="0" w:color="auto"/>
        <w:right w:val="none" w:sz="0" w:space="0" w:color="auto"/>
      </w:divBdr>
      <w:divsChild>
        <w:div w:id="1817263547">
          <w:marLeft w:val="0"/>
          <w:marRight w:val="0"/>
          <w:marTop w:val="0"/>
          <w:marBottom w:val="0"/>
          <w:divBdr>
            <w:top w:val="none" w:sz="0" w:space="0" w:color="auto"/>
            <w:left w:val="none" w:sz="0" w:space="0" w:color="auto"/>
            <w:bottom w:val="none" w:sz="0" w:space="0" w:color="auto"/>
            <w:right w:val="none" w:sz="0" w:space="0" w:color="auto"/>
          </w:divBdr>
        </w:div>
        <w:div w:id="2142726354">
          <w:marLeft w:val="0"/>
          <w:marRight w:val="0"/>
          <w:marTop w:val="0"/>
          <w:marBottom w:val="0"/>
          <w:divBdr>
            <w:top w:val="none" w:sz="0" w:space="0" w:color="auto"/>
            <w:left w:val="none" w:sz="0" w:space="0" w:color="auto"/>
            <w:bottom w:val="none" w:sz="0" w:space="0" w:color="auto"/>
            <w:right w:val="none" w:sz="0" w:space="0" w:color="auto"/>
          </w:divBdr>
        </w:div>
      </w:divsChild>
    </w:div>
    <w:div w:id="1198590470">
      <w:bodyDiv w:val="1"/>
      <w:marLeft w:val="0"/>
      <w:marRight w:val="0"/>
      <w:marTop w:val="0"/>
      <w:marBottom w:val="0"/>
      <w:divBdr>
        <w:top w:val="none" w:sz="0" w:space="0" w:color="auto"/>
        <w:left w:val="none" w:sz="0" w:space="0" w:color="auto"/>
        <w:bottom w:val="none" w:sz="0" w:space="0" w:color="auto"/>
        <w:right w:val="none" w:sz="0" w:space="0" w:color="auto"/>
      </w:divBdr>
    </w:div>
    <w:div w:id="1207177738">
      <w:bodyDiv w:val="1"/>
      <w:marLeft w:val="0"/>
      <w:marRight w:val="0"/>
      <w:marTop w:val="0"/>
      <w:marBottom w:val="0"/>
      <w:divBdr>
        <w:top w:val="none" w:sz="0" w:space="0" w:color="auto"/>
        <w:left w:val="none" w:sz="0" w:space="0" w:color="auto"/>
        <w:bottom w:val="none" w:sz="0" w:space="0" w:color="auto"/>
        <w:right w:val="none" w:sz="0" w:space="0" w:color="auto"/>
      </w:divBdr>
    </w:div>
    <w:div w:id="1213541539">
      <w:bodyDiv w:val="1"/>
      <w:marLeft w:val="0"/>
      <w:marRight w:val="0"/>
      <w:marTop w:val="0"/>
      <w:marBottom w:val="0"/>
      <w:divBdr>
        <w:top w:val="none" w:sz="0" w:space="0" w:color="auto"/>
        <w:left w:val="none" w:sz="0" w:space="0" w:color="auto"/>
        <w:bottom w:val="none" w:sz="0" w:space="0" w:color="auto"/>
        <w:right w:val="none" w:sz="0" w:space="0" w:color="auto"/>
      </w:divBdr>
    </w:div>
    <w:div w:id="1216888665">
      <w:bodyDiv w:val="1"/>
      <w:marLeft w:val="0"/>
      <w:marRight w:val="0"/>
      <w:marTop w:val="0"/>
      <w:marBottom w:val="0"/>
      <w:divBdr>
        <w:top w:val="none" w:sz="0" w:space="0" w:color="auto"/>
        <w:left w:val="none" w:sz="0" w:space="0" w:color="auto"/>
        <w:bottom w:val="none" w:sz="0" w:space="0" w:color="auto"/>
        <w:right w:val="none" w:sz="0" w:space="0" w:color="auto"/>
      </w:divBdr>
    </w:div>
    <w:div w:id="1236623867">
      <w:bodyDiv w:val="1"/>
      <w:marLeft w:val="0"/>
      <w:marRight w:val="0"/>
      <w:marTop w:val="0"/>
      <w:marBottom w:val="0"/>
      <w:divBdr>
        <w:top w:val="none" w:sz="0" w:space="0" w:color="auto"/>
        <w:left w:val="none" w:sz="0" w:space="0" w:color="auto"/>
        <w:bottom w:val="none" w:sz="0" w:space="0" w:color="auto"/>
        <w:right w:val="none" w:sz="0" w:space="0" w:color="auto"/>
      </w:divBdr>
    </w:div>
    <w:div w:id="1246039683">
      <w:bodyDiv w:val="1"/>
      <w:marLeft w:val="0"/>
      <w:marRight w:val="0"/>
      <w:marTop w:val="0"/>
      <w:marBottom w:val="0"/>
      <w:divBdr>
        <w:top w:val="none" w:sz="0" w:space="0" w:color="auto"/>
        <w:left w:val="none" w:sz="0" w:space="0" w:color="auto"/>
        <w:bottom w:val="none" w:sz="0" w:space="0" w:color="auto"/>
        <w:right w:val="none" w:sz="0" w:space="0" w:color="auto"/>
      </w:divBdr>
    </w:div>
    <w:div w:id="1253473561">
      <w:bodyDiv w:val="1"/>
      <w:marLeft w:val="0"/>
      <w:marRight w:val="0"/>
      <w:marTop w:val="0"/>
      <w:marBottom w:val="0"/>
      <w:divBdr>
        <w:top w:val="none" w:sz="0" w:space="0" w:color="auto"/>
        <w:left w:val="none" w:sz="0" w:space="0" w:color="auto"/>
        <w:bottom w:val="none" w:sz="0" w:space="0" w:color="auto"/>
        <w:right w:val="none" w:sz="0" w:space="0" w:color="auto"/>
      </w:divBdr>
    </w:div>
    <w:div w:id="1260135390">
      <w:bodyDiv w:val="1"/>
      <w:marLeft w:val="0"/>
      <w:marRight w:val="0"/>
      <w:marTop w:val="0"/>
      <w:marBottom w:val="0"/>
      <w:divBdr>
        <w:top w:val="none" w:sz="0" w:space="0" w:color="auto"/>
        <w:left w:val="none" w:sz="0" w:space="0" w:color="auto"/>
        <w:bottom w:val="none" w:sz="0" w:space="0" w:color="auto"/>
        <w:right w:val="none" w:sz="0" w:space="0" w:color="auto"/>
      </w:divBdr>
    </w:div>
    <w:div w:id="1264536275">
      <w:bodyDiv w:val="1"/>
      <w:marLeft w:val="0"/>
      <w:marRight w:val="0"/>
      <w:marTop w:val="0"/>
      <w:marBottom w:val="0"/>
      <w:divBdr>
        <w:top w:val="none" w:sz="0" w:space="0" w:color="auto"/>
        <w:left w:val="none" w:sz="0" w:space="0" w:color="auto"/>
        <w:bottom w:val="none" w:sz="0" w:space="0" w:color="auto"/>
        <w:right w:val="none" w:sz="0" w:space="0" w:color="auto"/>
      </w:divBdr>
    </w:div>
    <w:div w:id="1265723924">
      <w:bodyDiv w:val="1"/>
      <w:marLeft w:val="0"/>
      <w:marRight w:val="0"/>
      <w:marTop w:val="0"/>
      <w:marBottom w:val="0"/>
      <w:divBdr>
        <w:top w:val="none" w:sz="0" w:space="0" w:color="auto"/>
        <w:left w:val="none" w:sz="0" w:space="0" w:color="auto"/>
        <w:bottom w:val="none" w:sz="0" w:space="0" w:color="auto"/>
        <w:right w:val="none" w:sz="0" w:space="0" w:color="auto"/>
      </w:divBdr>
    </w:div>
    <w:div w:id="1286622584">
      <w:bodyDiv w:val="1"/>
      <w:marLeft w:val="0"/>
      <w:marRight w:val="0"/>
      <w:marTop w:val="0"/>
      <w:marBottom w:val="0"/>
      <w:divBdr>
        <w:top w:val="none" w:sz="0" w:space="0" w:color="auto"/>
        <w:left w:val="none" w:sz="0" w:space="0" w:color="auto"/>
        <w:bottom w:val="none" w:sz="0" w:space="0" w:color="auto"/>
        <w:right w:val="none" w:sz="0" w:space="0" w:color="auto"/>
      </w:divBdr>
      <w:divsChild>
        <w:div w:id="399712000">
          <w:marLeft w:val="0"/>
          <w:marRight w:val="0"/>
          <w:marTop w:val="120"/>
          <w:marBottom w:val="96"/>
          <w:divBdr>
            <w:top w:val="none" w:sz="0" w:space="0" w:color="auto"/>
            <w:left w:val="none" w:sz="0" w:space="0" w:color="auto"/>
            <w:bottom w:val="none" w:sz="0" w:space="0" w:color="auto"/>
            <w:right w:val="none" w:sz="0" w:space="0" w:color="auto"/>
          </w:divBdr>
          <w:divsChild>
            <w:div w:id="13980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65777">
      <w:bodyDiv w:val="1"/>
      <w:marLeft w:val="0"/>
      <w:marRight w:val="0"/>
      <w:marTop w:val="0"/>
      <w:marBottom w:val="0"/>
      <w:divBdr>
        <w:top w:val="none" w:sz="0" w:space="0" w:color="auto"/>
        <w:left w:val="none" w:sz="0" w:space="0" w:color="auto"/>
        <w:bottom w:val="none" w:sz="0" w:space="0" w:color="auto"/>
        <w:right w:val="none" w:sz="0" w:space="0" w:color="auto"/>
      </w:divBdr>
      <w:divsChild>
        <w:div w:id="890387692">
          <w:marLeft w:val="0"/>
          <w:marRight w:val="0"/>
          <w:marTop w:val="120"/>
          <w:marBottom w:val="0"/>
          <w:divBdr>
            <w:top w:val="none" w:sz="0" w:space="0" w:color="auto"/>
            <w:left w:val="none" w:sz="0" w:space="0" w:color="auto"/>
            <w:bottom w:val="none" w:sz="0" w:space="0" w:color="auto"/>
            <w:right w:val="none" w:sz="0" w:space="0" w:color="auto"/>
          </w:divBdr>
        </w:div>
        <w:div w:id="1389915775">
          <w:marLeft w:val="0"/>
          <w:marRight w:val="0"/>
          <w:marTop w:val="120"/>
          <w:marBottom w:val="0"/>
          <w:divBdr>
            <w:top w:val="none" w:sz="0" w:space="0" w:color="auto"/>
            <w:left w:val="none" w:sz="0" w:space="0" w:color="auto"/>
            <w:bottom w:val="none" w:sz="0" w:space="0" w:color="auto"/>
            <w:right w:val="none" w:sz="0" w:space="0" w:color="auto"/>
          </w:divBdr>
        </w:div>
      </w:divsChild>
    </w:div>
    <w:div w:id="1317950210">
      <w:bodyDiv w:val="1"/>
      <w:marLeft w:val="0"/>
      <w:marRight w:val="0"/>
      <w:marTop w:val="0"/>
      <w:marBottom w:val="0"/>
      <w:divBdr>
        <w:top w:val="none" w:sz="0" w:space="0" w:color="auto"/>
        <w:left w:val="none" w:sz="0" w:space="0" w:color="auto"/>
        <w:bottom w:val="none" w:sz="0" w:space="0" w:color="auto"/>
        <w:right w:val="none" w:sz="0" w:space="0" w:color="auto"/>
      </w:divBdr>
    </w:div>
    <w:div w:id="1336031325">
      <w:bodyDiv w:val="1"/>
      <w:marLeft w:val="0"/>
      <w:marRight w:val="0"/>
      <w:marTop w:val="0"/>
      <w:marBottom w:val="0"/>
      <w:divBdr>
        <w:top w:val="none" w:sz="0" w:space="0" w:color="auto"/>
        <w:left w:val="none" w:sz="0" w:space="0" w:color="auto"/>
        <w:bottom w:val="none" w:sz="0" w:space="0" w:color="auto"/>
        <w:right w:val="none" w:sz="0" w:space="0" w:color="auto"/>
      </w:divBdr>
      <w:divsChild>
        <w:div w:id="78527547">
          <w:marLeft w:val="0"/>
          <w:marRight w:val="0"/>
          <w:marTop w:val="300"/>
          <w:marBottom w:val="0"/>
          <w:divBdr>
            <w:top w:val="none" w:sz="0" w:space="0" w:color="auto"/>
            <w:left w:val="none" w:sz="0" w:space="0" w:color="auto"/>
            <w:bottom w:val="none" w:sz="0" w:space="0" w:color="auto"/>
            <w:right w:val="none" w:sz="0" w:space="0" w:color="auto"/>
          </w:divBdr>
          <w:divsChild>
            <w:div w:id="100278126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341929057">
      <w:bodyDiv w:val="1"/>
      <w:marLeft w:val="0"/>
      <w:marRight w:val="0"/>
      <w:marTop w:val="0"/>
      <w:marBottom w:val="0"/>
      <w:divBdr>
        <w:top w:val="none" w:sz="0" w:space="0" w:color="auto"/>
        <w:left w:val="none" w:sz="0" w:space="0" w:color="auto"/>
        <w:bottom w:val="none" w:sz="0" w:space="0" w:color="auto"/>
        <w:right w:val="none" w:sz="0" w:space="0" w:color="auto"/>
      </w:divBdr>
      <w:divsChild>
        <w:div w:id="1100906377">
          <w:marLeft w:val="0"/>
          <w:marRight w:val="0"/>
          <w:marTop w:val="0"/>
          <w:marBottom w:val="0"/>
          <w:divBdr>
            <w:top w:val="none" w:sz="0" w:space="0" w:color="auto"/>
            <w:left w:val="none" w:sz="0" w:space="0" w:color="auto"/>
            <w:bottom w:val="none" w:sz="0" w:space="0" w:color="auto"/>
            <w:right w:val="none" w:sz="0" w:space="0" w:color="auto"/>
          </w:divBdr>
        </w:div>
      </w:divsChild>
    </w:div>
    <w:div w:id="1345746836">
      <w:bodyDiv w:val="1"/>
      <w:marLeft w:val="0"/>
      <w:marRight w:val="0"/>
      <w:marTop w:val="0"/>
      <w:marBottom w:val="0"/>
      <w:divBdr>
        <w:top w:val="none" w:sz="0" w:space="0" w:color="auto"/>
        <w:left w:val="none" w:sz="0" w:space="0" w:color="auto"/>
        <w:bottom w:val="none" w:sz="0" w:space="0" w:color="auto"/>
        <w:right w:val="none" w:sz="0" w:space="0" w:color="auto"/>
      </w:divBdr>
    </w:div>
    <w:div w:id="1350373089">
      <w:bodyDiv w:val="1"/>
      <w:marLeft w:val="0"/>
      <w:marRight w:val="0"/>
      <w:marTop w:val="0"/>
      <w:marBottom w:val="0"/>
      <w:divBdr>
        <w:top w:val="none" w:sz="0" w:space="0" w:color="auto"/>
        <w:left w:val="none" w:sz="0" w:space="0" w:color="auto"/>
        <w:bottom w:val="none" w:sz="0" w:space="0" w:color="auto"/>
        <w:right w:val="none" w:sz="0" w:space="0" w:color="auto"/>
      </w:divBdr>
      <w:divsChild>
        <w:div w:id="461002293">
          <w:marLeft w:val="630"/>
          <w:marRight w:val="0"/>
          <w:marTop w:val="300"/>
          <w:marBottom w:val="0"/>
          <w:divBdr>
            <w:top w:val="none" w:sz="0" w:space="0" w:color="auto"/>
            <w:left w:val="none" w:sz="0" w:space="0" w:color="auto"/>
            <w:bottom w:val="none" w:sz="0" w:space="0" w:color="auto"/>
            <w:right w:val="none" w:sz="0" w:space="0" w:color="auto"/>
          </w:divBdr>
        </w:div>
        <w:div w:id="582841700">
          <w:marLeft w:val="0"/>
          <w:marRight w:val="0"/>
          <w:marTop w:val="300"/>
          <w:marBottom w:val="0"/>
          <w:divBdr>
            <w:top w:val="none" w:sz="0" w:space="0" w:color="auto"/>
            <w:left w:val="none" w:sz="0" w:space="0" w:color="auto"/>
            <w:bottom w:val="none" w:sz="0" w:space="0" w:color="auto"/>
            <w:right w:val="none" w:sz="0" w:space="0" w:color="auto"/>
          </w:divBdr>
        </w:div>
      </w:divsChild>
    </w:div>
    <w:div w:id="1350527327">
      <w:bodyDiv w:val="1"/>
      <w:marLeft w:val="0"/>
      <w:marRight w:val="0"/>
      <w:marTop w:val="0"/>
      <w:marBottom w:val="0"/>
      <w:divBdr>
        <w:top w:val="none" w:sz="0" w:space="0" w:color="auto"/>
        <w:left w:val="none" w:sz="0" w:space="0" w:color="auto"/>
        <w:bottom w:val="none" w:sz="0" w:space="0" w:color="auto"/>
        <w:right w:val="none" w:sz="0" w:space="0" w:color="auto"/>
      </w:divBdr>
    </w:div>
    <w:div w:id="1357731525">
      <w:bodyDiv w:val="1"/>
      <w:marLeft w:val="0"/>
      <w:marRight w:val="0"/>
      <w:marTop w:val="0"/>
      <w:marBottom w:val="0"/>
      <w:divBdr>
        <w:top w:val="none" w:sz="0" w:space="0" w:color="auto"/>
        <w:left w:val="none" w:sz="0" w:space="0" w:color="auto"/>
        <w:bottom w:val="none" w:sz="0" w:space="0" w:color="auto"/>
        <w:right w:val="none" w:sz="0" w:space="0" w:color="auto"/>
      </w:divBdr>
    </w:div>
    <w:div w:id="1358039165">
      <w:bodyDiv w:val="1"/>
      <w:marLeft w:val="0"/>
      <w:marRight w:val="0"/>
      <w:marTop w:val="0"/>
      <w:marBottom w:val="0"/>
      <w:divBdr>
        <w:top w:val="none" w:sz="0" w:space="0" w:color="auto"/>
        <w:left w:val="none" w:sz="0" w:space="0" w:color="auto"/>
        <w:bottom w:val="none" w:sz="0" w:space="0" w:color="auto"/>
        <w:right w:val="none" w:sz="0" w:space="0" w:color="auto"/>
      </w:divBdr>
    </w:div>
    <w:div w:id="1367563648">
      <w:bodyDiv w:val="1"/>
      <w:marLeft w:val="0"/>
      <w:marRight w:val="0"/>
      <w:marTop w:val="0"/>
      <w:marBottom w:val="0"/>
      <w:divBdr>
        <w:top w:val="none" w:sz="0" w:space="0" w:color="auto"/>
        <w:left w:val="none" w:sz="0" w:space="0" w:color="auto"/>
        <w:bottom w:val="none" w:sz="0" w:space="0" w:color="auto"/>
        <w:right w:val="none" w:sz="0" w:space="0" w:color="auto"/>
      </w:divBdr>
    </w:div>
    <w:div w:id="1368792432">
      <w:bodyDiv w:val="1"/>
      <w:marLeft w:val="0"/>
      <w:marRight w:val="0"/>
      <w:marTop w:val="0"/>
      <w:marBottom w:val="0"/>
      <w:divBdr>
        <w:top w:val="none" w:sz="0" w:space="0" w:color="auto"/>
        <w:left w:val="none" w:sz="0" w:space="0" w:color="auto"/>
        <w:bottom w:val="none" w:sz="0" w:space="0" w:color="auto"/>
        <w:right w:val="none" w:sz="0" w:space="0" w:color="auto"/>
      </w:divBdr>
    </w:div>
    <w:div w:id="1384137967">
      <w:bodyDiv w:val="1"/>
      <w:marLeft w:val="0"/>
      <w:marRight w:val="0"/>
      <w:marTop w:val="0"/>
      <w:marBottom w:val="0"/>
      <w:divBdr>
        <w:top w:val="none" w:sz="0" w:space="0" w:color="auto"/>
        <w:left w:val="none" w:sz="0" w:space="0" w:color="auto"/>
        <w:bottom w:val="none" w:sz="0" w:space="0" w:color="auto"/>
        <w:right w:val="none" w:sz="0" w:space="0" w:color="auto"/>
      </w:divBdr>
    </w:div>
    <w:div w:id="1398745646">
      <w:bodyDiv w:val="1"/>
      <w:marLeft w:val="0"/>
      <w:marRight w:val="0"/>
      <w:marTop w:val="0"/>
      <w:marBottom w:val="0"/>
      <w:divBdr>
        <w:top w:val="none" w:sz="0" w:space="0" w:color="auto"/>
        <w:left w:val="none" w:sz="0" w:space="0" w:color="auto"/>
        <w:bottom w:val="none" w:sz="0" w:space="0" w:color="auto"/>
        <w:right w:val="none" w:sz="0" w:space="0" w:color="auto"/>
      </w:divBdr>
      <w:divsChild>
        <w:div w:id="226959599">
          <w:marLeft w:val="0"/>
          <w:marRight w:val="0"/>
          <w:marTop w:val="120"/>
          <w:marBottom w:val="0"/>
          <w:divBdr>
            <w:top w:val="none" w:sz="0" w:space="0" w:color="auto"/>
            <w:left w:val="none" w:sz="0" w:space="0" w:color="auto"/>
            <w:bottom w:val="none" w:sz="0" w:space="0" w:color="auto"/>
            <w:right w:val="none" w:sz="0" w:space="0" w:color="auto"/>
          </w:divBdr>
        </w:div>
        <w:div w:id="234559605">
          <w:marLeft w:val="0"/>
          <w:marRight w:val="0"/>
          <w:marTop w:val="120"/>
          <w:marBottom w:val="0"/>
          <w:divBdr>
            <w:top w:val="none" w:sz="0" w:space="0" w:color="auto"/>
            <w:left w:val="none" w:sz="0" w:space="0" w:color="auto"/>
            <w:bottom w:val="none" w:sz="0" w:space="0" w:color="auto"/>
            <w:right w:val="none" w:sz="0" w:space="0" w:color="auto"/>
          </w:divBdr>
        </w:div>
        <w:div w:id="354354083">
          <w:marLeft w:val="0"/>
          <w:marRight w:val="0"/>
          <w:marTop w:val="120"/>
          <w:marBottom w:val="0"/>
          <w:divBdr>
            <w:top w:val="none" w:sz="0" w:space="0" w:color="auto"/>
            <w:left w:val="none" w:sz="0" w:space="0" w:color="auto"/>
            <w:bottom w:val="none" w:sz="0" w:space="0" w:color="auto"/>
            <w:right w:val="none" w:sz="0" w:space="0" w:color="auto"/>
          </w:divBdr>
        </w:div>
        <w:div w:id="841358278">
          <w:marLeft w:val="0"/>
          <w:marRight w:val="0"/>
          <w:marTop w:val="120"/>
          <w:marBottom w:val="0"/>
          <w:divBdr>
            <w:top w:val="none" w:sz="0" w:space="0" w:color="auto"/>
            <w:left w:val="none" w:sz="0" w:space="0" w:color="auto"/>
            <w:bottom w:val="none" w:sz="0" w:space="0" w:color="auto"/>
            <w:right w:val="none" w:sz="0" w:space="0" w:color="auto"/>
          </w:divBdr>
        </w:div>
      </w:divsChild>
    </w:div>
    <w:div w:id="1405490692">
      <w:bodyDiv w:val="1"/>
      <w:marLeft w:val="0"/>
      <w:marRight w:val="0"/>
      <w:marTop w:val="0"/>
      <w:marBottom w:val="0"/>
      <w:divBdr>
        <w:top w:val="none" w:sz="0" w:space="0" w:color="auto"/>
        <w:left w:val="none" w:sz="0" w:space="0" w:color="auto"/>
        <w:bottom w:val="none" w:sz="0" w:space="0" w:color="auto"/>
        <w:right w:val="none" w:sz="0" w:space="0" w:color="auto"/>
      </w:divBdr>
    </w:div>
    <w:div w:id="1422945811">
      <w:bodyDiv w:val="1"/>
      <w:marLeft w:val="0"/>
      <w:marRight w:val="0"/>
      <w:marTop w:val="0"/>
      <w:marBottom w:val="0"/>
      <w:divBdr>
        <w:top w:val="none" w:sz="0" w:space="0" w:color="auto"/>
        <w:left w:val="none" w:sz="0" w:space="0" w:color="auto"/>
        <w:bottom w:val="none" w:sz="0" w:space="0" w:color="auto"/>
        <w:right w:val="none" w:sz="0" w:space="0" w:color="auto"/>
      </w:divBdr>
      <w:divsChild>
        <w:div w:id="775906233">
          <w:marLeft w:val="0"/>
          <w:marRight w:val="0"/>
          <w:marTop w:val="0"/>
          <w:marBottom w:val="0"/>
          <w:divBdr>
            <w:top w:val="none" w:sz="0" w:space="0" w:color="auto"/>
            <w:left w:val="none" w:sz="0" w:space="0" w:color="auto"/>
            <w:bottom w:val="none" w:sz="0" w:space="0" w:color="auto"/>
            <w:right w:val="none" w:sz="0" w:space="0" w:color="auto"/>
          </w:divBdr>
          <w:divsChild>
            <w:div w:id="729697300">
              <w:marLeft w:val="0"/>
              <w:marRight w:val="0"/>
              <w:marTop w:val="400"/>
              <w:marBottom w:val="800"/>
              <w:divBdr>
                <w:top w:val="none" w:sz="0" w:space="0" w:color="auto"/>
                <w:left w:val="none" w:sz="0" w:space="0" w:color="auto"/>
                <w:bottom w:val="none" w:sz="0" w:space="0" w:color="auto"/>
                <w:right w:val="none" w:sz="0" w:space="0" w:color="auto"/>
              </w:divBdr>
              <w:divsChild>
                <w:div w:id="202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314277">
      <w:bodyDiv w:val="1"/>
      <w:marLeft w:val="0"/>
      <w:marRight w:val="0"/>
      <w:marTop w:val="0"/>
      <w:marBottom w:val="0"/>
      <w:divBdr>
        <w:top w:val="none" w:sz="0" w:space="0" w:color="auto"/>
        <w:left w:val="none" w:sz="0" w:space="0" w:color="auto"/>
        <w:bottom w:val="none" w:sz="0" w:space="0" w:color="auto"/>
        <w:right w:val="none" w:sz="0" w:space="0" w:color="auto"/>
      </w:divBdr>
    </w:div>
    <w:div w:id="1448622815">
      <w:bodyDiv w:val="1"/>
      <w:marLeft w:val="0"/>
      <w:marRight w:val="0"/>
      <w:marTop w:val="0"/>
      <w:marBottom w:val="0"/>
      <w:divBdr>
        <w:top w:val="none" w:sz="0" w:space="0" w:color="auto"/>
        <w:left w:val="none" w:sz="0" w:space="0" w:color="auto"/>
        <w:bottom w:val="none" w:sz="0" w:space="0" w:color="auto"/>
        <w:right w:val="none" w:sz="0" w:space="0" w:color="auto"/>
      </w:divBdr>
    </w:div>
    <w:div w:id="1451902715">
      <w:bodyDiv w:val="1"/>
      <w:marLeft w:val="0"/>
      <w:marRight w:val="0"/>
      <w:marTop w:val="0"/>
      <w:marBottom w:val="0"/>
      <w:divBdr>
        <w:top w:val="none" w:sz="0" w:space="0" w:color="auto"/>
        <w:left w:val="none" w:sz="0" w:space="0" w:color="auto"/>
        <w:bottom w:val="none" w:sz="0" w:space="0" w:color="auto"/>
        <w:right w:val="none" w:sz="0" w:space="0" w:color="auto"/>
      </w:divBdr>
    </w:div>
    <w:div w:id="1471439118">
      <w:bodyDiv w:val="1"/>
      <w:marLeft w:val="0"/>
      <w:marRight w:val="0"/>
      <w:marTop w:val="0"/>
      <w:marBottom w:val="0"/>
      <w:divBdr>
        <w:top w:val="none" w:sz="0" w:space="0" w:color="auto"/>
        <w:left w:val="none" w:sz="0" w:space="0" w:color="auto"/>
        <w:bottom w:val="none" w:sz="0" w:space="0" w:color="auto"/>
        <w:right w:val="none" w:sz="0" w:space="0" w:color="auto"/>
      </w:divBdr>
    </w:div>
    <w:div w:id="1495536589">
      <w:bodyDiv w:val="1"/>
      <w:marLeft w:val="0"/>
      <w:marRight w:val="0"/>
      <w:marTop w:val="0"/>
      <w:marBottom w:val="0"/>
      <w:divBdr>
        <w:top w:val="none" w:sz="0" w:space="0" w:color="auto"/>
        <w:left w:val="none" w:sz="0" w:space="0" w:color="auto"/>
        <w:bottom w:val="none" w:sz="0" w:space="0" w:color="auto"/>
        <w:right w:val="none" w:sz="0" w:space="0" w:color="auto"/>
      </w:divBdr>
      <w:divsChild>
        <w:div w:id="862135771">
          <w:marLeft w:val="0"/>
          <w:marRight w:val="0"/>
          <w:marTop w:val="300"/>
          <w:marBottom w:val="0"/>
          <w:divBdr>
            <w:top w:val="none" w:sz="0" w:space="0" w:color="auto"/>
            <w:left w:val="none" w:sz="0" w:space="0" w:color="auto"/>
            <w:bottom w:val="none" w:sz="0" w:space="0" w:color="auto"/>
            <w:right w:val="none" w:sz="0" w:space="0" w:color="auto"/>
          </w:divBdr>
          <w:divsChild>
            <w:div w:id="143675420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517697065">
      <w:bodyDiv w:val="1"/>
      <w:marLeft w:val="0"/>
      <w:marRight w:val="0"/>
      <w:marTop w:val="0"/>
      <w:marBottom w:val="0"/>
      <w:divBdr>
        <w:top w:val="none" w:sz="0" w:space="0" w:color="auto"/>
        <w:left w:val="none" w:sz="0" w:space="0" w:color="auto"/>
        <w:bottom w:val="none" w:sz="0" w:space="0" w:color="auto"/>
        <w:right w:val="none" w:sz="0" w:space="0" w:color="auto"/>
      </w:divBdr>
    </w:div>
    <w:div w:id="1527016146">
      <w:bodyDiv w:val="1"/>
      <w:marLeft w:val="0"/>
      <w:marRight w:val="0"/>
      <w:marTop w:val="0"/>
      <w:marBottom w:val="0"/>
      <w:divBdr>
        <w:top w:val="none" w:sz="0" w:space="0" w:color="auto"/>
        <w:left w:val="none" w:sz="0" w:space="0" w:color="auto"/>
        <w:bottom w:val="none" w:sz="0" w:space="0" w:color="auto"/>
        <w:right w:val="none" w:sz="0" w:space="0" w:color="auto"/>
      </w:divBdr>
    </w:div>
    <w:div w:id="1528786337">
      <w:bodyDiv w:val="1"/>
      <w:marLeft w:val="0"/>
      <w:marRight w:val="0"/>
      <w:marTop w:val="0"/>
      <w:marBottom w:val="0"/>
      <w:divBdr>
        <w:top w:val="none" w:sz="0" w:space="0" w:color="auto"/>
        <w:left w:val="none" w:sz="0" w:space="0" w:color="auto"/>
        <w:bottom w:val="none" w:sz="0" w:space="0" w:color="auto"/>
        <w:right w:val="none" w:sz="0" w:space="0" w:color="auto"/>
      </w:divBdr>
    </w:div>
    <w:div w:id="1540557063">
      <w:bodyDiv w:val="1"/>
      <w:marLeft w:val="0"/>
      <w:marRight w:val="0"/>
      <w:marTop w:val="0"/>
      <w:marBottom w:val="0"/>
      <w:divBdr>
        <w:top w:val="none" w:sz="0" w:space="0" w:color="auto"/>
        <w:left w:val="none" w:sz="0" w:space="0" w:color="auto"/>
        <w:bottom w:val="none" w:sz="0" w:space="0" w:color="auto"/>
        <w:right w:val="none" w:sz="0" w:space="0" w:color="auto"/>
      </w:divBdr>
    </w:div>
    <w:div w:id="1549491489">
      <w:bodyDiv w:val="1"/>
      <w:marLeft w:val="0"/>
      <w:marRight w:val="0"/>
      <w:marTop w:val="0"/>
      <w:marBottom w:val="0"/>
      <w:divBdr>
        <w:top w:val="none" w:sz="0" w:space="0" w:color="auto"/>
        <w:left w:val="none" w:sz="0" w:space="0" w:color="auto"/>
        <w:bottom w:val="none" w:sz="0" w:space="0" w:color="auto"/>
        <w:right w:val="none" w:sz="0" w:space="0" w:color="auto"/>
      </w:divBdr>
    </w:div>
    <w:div w:id="1619987856">
      <w:bodyDiv w:val="1"/>
      <w:marLeft w:val="0"/>
      <w:marRight w:val="0"/>
      <w:marTop w:val="0"/>
      <w:marBottom w:val="0"/>
      <w:divBdr>
        <w:top w:val="none" w:sz="0" w:space="0" w:color="auto"/>
        <w:left w:val="none" w:sz="0" w:space="0" w:color="auto"/>
        <w:bottom w:val="none" w:sz="0" w:space="0" w:color="auto"/>
        <w:right w:val="none" w:sz="0" w:space="0" w:color="auto"/>
      </w:divBdr>
      <w:divsChild>
        <w:div w:id="100105844">
          <w:marLeft w:val="0"/>
          <w:marRight w:val="0"/>
          <w:marTop w:val="120"/>
          <w:marBottom w:val="0"/>
          <w:divBdr>
            <w:top w:val="none" w:sz="0" w:space="0" w:color="auto"/>
            <w:left w:val="none" w:sz="0" w:space="0" w:color="auto"/>
            <w:bottom w:val="none" w:sz="0" w:space="0" w:color="auto"/>
            <w:right w:val="none" w:sz="0" w:space="0" w:color="auto"/>
          </w:divBdr>
        </w:div>
        <w:div w:id="629752151">
          <w:marLeft w:val="0"/>
          <w:marRight w:val="0"/>
          <w:marTop w:val="120"/>
          <w:marBottom w:val="0"/>
          <w:divBdr>
            <w:top w:val="none" w:sz="0" w:space="0" w:color="auto"/>
            <w:left w:val="none" w:sz="0" w:space="0" w:color="auto"/>
            <w:bottom w:val="none" w:sz="0" w:space="0" w:color="auto"/>
            <w:right w:val="none" w:sz="0" w:space="0" w:color="auto"/>
          </w:divBdr>
        </w:div>
        <w:div w:id="1407920654">
          <w:marLeft w:val="0"/>
          <w:marRight w:val="0"/>
          <w:marTop w:val="120"/>
          <w:marBottom w:val="0"/>
          <w:divBdr>
            <w:top w:val="none" w:sz="0" w:space="0" w:color="auto"/>
            <w:left w:val="none" w:sz="0" w:space="0" w:color="auto"/>
            <w:bottom w:val="none" w:sz="0" w:space="0" w:color="auto"/>
            <w:right w:val="none" w:sz="0" w:space="0" w:color="auto"/>
          </w:divBdr>
        </w:div>
        <w:div w:id="1611431779">
          <w:marLeft w:val="0"/>
          <w:marRight w:val="0"/>
          <w:marTop w:val="120"/>
          <w:marBottom w:val="0"/>
          <w:divBdr>
            <w:top w:val="none" w:sz="0" w:space="0" w:color="auto"/>
            <w:left w:val="none" w:sz="0" w:space="0" w:color="auto"/>
            <w:bottom w:val="none" w:sz="0" w:space="0" w:color="auto"/>
            <w:right w:val="none" w:sz="0" w:space="0" w:color="auto"/>
          </w:divBdr>
        </w:div>
        <w:div w:id="1674215316">
          <w:marLeft w:val="0"/>
          <w:marRight w:val="0"/>
          <w:marTop w:val="120"/>
          <w:marBottom w:val="0"/>
          <w:divBdr>
            <w:top w:val="none" w:sz="0" w:space="0" w:color="auto"/>
            <w:left w:val="none" w:sz="0" w:space="0" w:color="auto"/>
            <w:bottom w:val="none" w:sz="0" w:space="0" w:color="auto"/>
            <w:right w:val="none" w:sz="0" w:space="0" w:color="auto"/>
          </w:divBdr>
        </w:div>
      </w:divsChild>
    </w:div>
    <w:div w:id="1628194165">
      <w:bodyDiv w:val="1"/>
      <w:marLeft w:val="0"/>
      <w:marRight w:val="0"/>
      <w:marTop w:val="0"/>
      <w:marBottom w:val="0"/>
      <w:divBdr>
        <w:top w:val="none" w:sz="0" w:space="0" w:color="auto"/>
        <w:left w:val="none" w:sz="0" w:space="0" w:color="auto"/>
        <w:bottom w:val="none" w:sz="0" w:space="0" w:color="auto"/>
        <w:right w:val="none" w:sz="0" w:space="0" w:color="auto"/>
      </w:divBdr>
    </w:div>
    <w:div w:id="1655378696">
      <w:bodyDiv w:val="1"/>
      <w:marLeft w:val="0"/>
      <w:marRight w:val="0"/>
      <w:marTop w:val="0"/>
      <w:marBottom w:val="0"/>
      <w:divBdr>
        <w:top w:val="none" w:sz="0" w:space="0" w:color="auto"/>
        <w:left w:val="none" w:sz="0" w:space="0" w:color="auto"/>
        <w:bottom w:val="none" w:sz="0" w:space="0" w:color="auto"/>
        <w:right w:val="none" w:sz="0" w:space="0" w:color="auto"/>
      </w:divBdr>
      <w:divsChild>
        <w:div w:id="216824779">
          <w:marLeft w:val="0"/>
          <w:marRight w:val="0"/>
          <w:marTop w:val="120"/>
          <w:marBottom w:val="0"/>
          <w:divBdr>
            <w:top w:val="none" w:sz="0" w:space="0" w:color="auto"/>
            <w:left w:val="none" w:sz="0" w:space="0" w:color="auto"/>
            <w:bottom w:val="none" w:sz="0" w:space="0" w:color="auto"/>
            <w:right w:val="none" w:sz="0" w:space="0" w:color="auto"/>
          </w:divBdr>
        </w:div>
        <w:div w:id="637954203">
          <w:marLeft w:val="0"/>
          <w:marRight w:val="0"/>
          <w:marTop w:val="120"/>
          <w:marBottom w:val="0"/>
          <w:divBdr>
            <w:top w:val="none" w:sz="0" w:space="0" w:color="auto"/>
            <w:left w:val="none" w:sz="0" w:space="0" w:color="auto"/>
            <w:bottom w:val="none" w:sz="0" w:space="0" w:color="auto"/>
            <w:right w:val="none" w:sz="0" w:space="0" w:color="auto"/>
          </w:divBdr>
        </w:div>
        <w:div w:id="895050010">
          <w:marLeft w:val="0"/>
          <w:marRight w:val="0"/>
          <w:marTop w:val="120"/>
          <w:marBottom w:val="0"/>
          <w:divBdr>
            <w:top w:val="none" w:sz="0" w:space="0" w:color="auto"/>
            <w:left w:val="none" w:sz="0" w:space="0" w:color="auto"/>
            <w:bottom w:val="none" w:sz="0" w:space="0" w:color="auto"/>
            <w:right w:val="none" w:sz="0" w:space="0" w:color="auto"/>
          </w:divBdr>
        </w:div>
        <w:div w:id="977614656">
          <w:marLeft w:val="0"/>
          <w:marRight w:val="0"/>
          <w:marTop w:val="120"/>
          <w:marBottom w:val="0"/>
          <w:divBdr>
            <w:top w:val="none" w:sz="0" w:space="0" w:color="auto"/>
            <w:left w:val="none" w:sz="0" w:space="0" w:color="auto"/>
            <w:bottom w:val="none" w:sz="0" w:space="0" w:color="auto"/>
            <w:right w:val="none" w:sz="0" w:space="0" w:color="auto"/>
          </w:divBdr>
        </w:div>
        <w:div w:id="1156647228">
          <w:marLeft w:val="0"/>
          <w:marRight w:val="0"/>
          <w:marTop w:val="120"/>
          <w:marBottom w:val="0"/>
          <w:divBdr>
            <w:top w:val="none" w:sz="0" w:space="0" w:color="auto"/>
            <w:left w:val="none" w:sz="0" w:space="0" w:color="auto"/>
            <w:bottom w:val="none" w:sz="0" w:space="0" w:color="auto"/>
            <w:right w:val="none" w:sz="0" w:space="0" w:color="auto"/>
          </w:divBdr>
        </w:div>
        <w:div w:id="1194339838">
          <w:marLeft w:val="0"/>
          <w:marRight w:val="0"/>
          <w:marTop w:val="120"/>
          <w:marBottom w:val="0"/>
          <w:divBdr>
            <w:top w:val="none" w:sz="0" w:space="0" w:color="auto"/>
            <w:left w:val="none" w:sz="0" w:space="0" w:color="auto"/>
            <w:bottom w:val="none" w:sz="0" w:space="0" w:color="auto"/>
            <w:right w:val="none" w:sz="0" w:space="0" w:color="auto"/>
          </w:divBdr>
        </w:div>
        <w:div w:id="1361710570">
          <w:marLeft w:val="0"/>
          <w:marRight w:val="0"/>
          <w:marTop w:val="120"/>
          <w:marBottom w:val="0"/>
          <w:divBdr>
            <w:top w:val="none" w:sz="0" w:space="0" w:color="auto"/>
            <w:left w:val="none" w:sz="0" w:space="0" w:color="auto"/>
            <w:bottom w:val="none" w:sz="0" w:space="0" w:color="auto"/>
            <w:right w:val="none" w:sz="0" w:space="0" w:color="auto"/>
          </w:divBdr>
        </w:div>
        <w:div w:id="1384792985">
          <w:marLeft w:val="0"/>
          <w:marRight w:val="0"/>
          <w:marTop w:val="120"/>
          <w:marBottom w:val="0"/>
          <w:divBdr>
            <w:top w:val="none" w:sz="0" w:space="0" w:color="auto"/>
            <w:left w:val="none" w:sz="0" w:space="0" w:color="auto"/>
            <w:bottom w:val="none" w:sz="0" w:space="0" w:color="auto"/>
            <w:right w:val="none" w:sz="0" w:space="0" w:color="auto"/>
          </w:divBdr>
        </w:div>
        <w:div w:id="1428386045">
          <w:marLeft w:val="0"/>
          <w:marRight w:val="0"/>
          <w:marTop w:val="120"/>
          <w:marBottom w:val="0"/>
          <w:divBdr>
            <w:top w:val="none" w:sz="0" w:space="0" w:color="auto"/>
            <w:left w:val="none" w:sz="0" w:space="0" w:color="auto"/>
            <w:bottom w:val="none" w:sz="0" w:space="0" w:color="auto"/>
            <w:right w:val="none" w:sz="0" w:space="0" w:color="auto"/>
          </w:divBdr>
        </w:div>
        <w:div w:id="2006740801">
          <w:marLeft w:val="0"/>
          <w:marRight w:val="0"/>
          <w:marTop w:val="120"/>
          <w:marBottom w:val="0"/>
          <w:divBdr>
            <w:top w:val="none" w:sz="0" w:space="0" w:color="auto"/>
            <w:left w:val="none" w:sz="0" w:space="0" w:color="auto"/>
            <w:bottom w:val="none" w:sz="0" w:space="0" w:color="auto"/>
            <w:right w:val="none" w:sz="0" w:space="0" w:color="auto"/>
          </w:divBdr>
        </w:div>
      </w:divsChild>
    </w:div>
    <w:div w:id="1676688049">
      <w:bodyDiv w:val="1"/>
      <w:marLeft w:val="0"/>
      <w:marRight w:val="0"/>
      <w:marTop w:val="0"/>
      <w:marBottom w:val="0"/>
      <w:divBdr>
        <w:top w:val="none" w:sz="0" w:space="0" w:color="auto"/>
        <w:left w:val="none" w:sz="0" w:space="0" w:color="auto"/>
        <w:bottom w:val="none" w:sz="0" w:space="0" w:color="auto"/>
        <w:right w:val="none" w:sz="0" w:space="0" w:color="auto"/>
      </w:divBdr>
      <w:divsChild>
        <w:div w:id="75830863">
          <w:marLeft w:val="0"/>
          <w:marRight w:val="0"/>
          <w:marTop w:val="120"/>
          <w:marBottom w:val="0"/>
          <w:divBdr>
            <w:top w:val="none" w:sz="0" w:space="0" w:color="auto"/>
            <w:left w:val="none" w:sz="0" w:space="0" w:color="auto"/>
            <w:bottom w:val="none" w:sz="0" w:space="0" w:color="auto"/>
            <w:right w:val="none" w:sz="0" w:space="0" w:color="auto"/>
          </w:divBdr>
        </w:div>
        <w:div w:id="495071470">
          <w:marLeft w:val="0"/>
          <w:marRight w:val="0"/>
          <w:marTop w:val="120"/>
          <w:marBottom w:val="0"/>
          <w:divBdr>
            <w:top w:val="none" w:sz="0" w:space="0" w:color="auto"/>
            <w:left w:val="none" w:sz="0" w:space="0" w:color="auto"/>
            <w:bottom w:val="none" w:sz="0" w:space="0" w:color="auto"/>
            <w:right w:val="none" w:sz="0" w:space="0" w:color="auto"/>
          </w:divBdr>
        </w:div>
        <w:div w:id="1019964223">
          <w:marLeft w:val="0"/>
          <w:marRight w:val="0"/>
          <w:marTop w:val="120"/>
          <w:marBottom w:val="0"/>
          <w:divBdr>
            <w:top w:val="none" w:sz="0" w:space="0" w:color="auto"/>
            <w:left w:val="none" w:sz="0" w:space="0" w:color="auto"/>
            <w:bottom w:val="none" w:sz="0" w:space="0" w:color="auto"/>
            <w:right w:val="none" w:sz="0" w:space="0" w:color="auto"/>
          </w:divBdr>
        </w:div>
        <w:div w:id="2015913298">
          <w:marLeft w:val="0"/>
          <w:marRight w:val="0"/>
          <w:marTop w:val="120"/>
          <w:marBottom w:val="0"/>
          <w:divBdr>
            <w:top w:val="none" w:sz="0" w:space="0" w:color="auto"/>
            <w:left w:val="none" w:sz="0" w:space="0" w:color="auto"/>
            <w:bottom w:val="none" w:sz="0" w:space="0" w:color="auto"/>
            <w:right w:val="none" w:sz="0" w:space="0" w:color="auto"/>
          </w:divBdr>
        </w:div>
        <w:div w:id="2120683041">
          <w:marLeft w:val="0"/>
          <w:marRight w:val="0"/>
          <w:marTop w:val="120"/>
          <w:marBottom w:val="0"/>
          <w:divBdr>
            <w:top w:val="none" w:sz="0" w:space="0" w:color="auto"/>
            <w:left w:val="none" w:sz="0" w:space="0" w:color="auto"/>
            <w:bottom w:val="none" w:sz="0" w:space="0" w:color="auto"/>
            <w:right w:val="none" w:sz="0" w:space="0" w:color="auto"/>
          </w:divBdr>
        </w:div>
      </w:divsChild>
    </w:div>
    <w:div w:id="1677607076">
      <w:bodyDiv w:val="1"/>
      <w:marLeft w:val="0"/>
      <w:marRight w:val="0"/>
      <w:marTop w:val="0"/>
      <w:marBottom w:val="0"/>
      <w:divBdr>
        <w:top w:val="none" w:sz="0" w:space="0" w:color="auto"/>
        <w:left w:val="none" w:sz="0" w:space="0" w:color="auto"/>
        <w:bottom w:val="none" w:sz="0" w:space="0" w:color="auto"/>
        <w:right w:val="none" w:sz="0" w:space="0" w:color="auto"/>
      </w:divBdr>
    </w:div>
    <w:div w:id="1689404846">
      <w:bodyDiv w:val="1"/>
      <w:marLeft w:val="0"/>
      <w:marRight w:val="0"/>
      <w:marTop w:val="0"/>
      <w:marBottom w:val="0"/>
      <w:divBdr>
        <w:top w:val="none" w:sz="0" w:space="0" w:color="auto"/>
        <w:left w:val="none" w:sz="0" w:space="0" w:color="auto"/>
        <w:bottom w:val="none" w:sz="0" w:space="0" w:color="auto"/>
        <w:right w:val="none" w:sz="0" w:space="0" w:color="auto"/>
      </w:divBdr>
    </w:div>
    <w:div w:id="1697005766">
      <w:bodyDiv w:val="1"/>
      <w:marLeft w:val="0"/>
      <w:marRight w:val="0"/>
      <w:marTop w:val="0"/>
      <w:marBottom w:val="0"/>
      <w:divBdr>
        <w:top w:val="none" w:sz="0" w:space="0" w:color="auto"/>
        <w:left w:val="none" w:sz="0" w:space="0" w:color="auto"/>
        <w:bottom w:val="none" w:sz="0" w:space="0" w:color="auto"/>
        <w:right w:val="none" w:sz="0" w:space="0" w:color="auto"/>
      </w:divBdr>
    </w:div>
    <w:div w:id="1705247473">
      <w:bodyDiv w:val="1"/>
      <w:marLeft w:val="0"/>
      <w:marRight w:val="0"/>
      <w:marTop w:val="0"/>
      <w:marBottom w:val="0"/>
      <w:divBdr>
        <w:top w:val="none" w:sz="0" w:space="0" w:color="auto"/>
        <w:left w:val="none" w:sz="0" w:space="0" w:color="auto"/>
        <w:bottom w:val="none" w:sz="0" w:space="0" w:color="auto"/>
        <w:right w:val="none" w:sz="0" w:space="0" w:color="auto"/>
      </w:divBdr>
    </w:div>
    <w:div w:id="1711497393">
      <w:bodyDiv w:val="1"/>
      <w:marLeft w:val="0"/>
      <w:marRight w:val="0"/>
      <w:marTop w:val="0"/>
      <w:marBottom w:val="0"/>
      <w:divBdr>
        <w:top w:val="none" w:sz="0" w:space="0" w:color="auto"/>
        <w:left w:val="none" w:sz="0" w:space="0" w:color="auto"/>
        <w:bottom w:val="none" w:sz="0" w:space="0" w:color="auto"/>
        <w:right w:val="none" w:sz="0" w:space="0" w:color="auto"/>
      </w:divBdr>
    </w:div>
    <w:div w:id="1712922851">
      <w:bodyDiv w:val="1"/>
      <w:marLeft w:val="0"/>
      <w:marRight w:val="0"/>
      <w:marTop w:val="0"/>
      <w:marBottom w:val="0"/>
      <w:divBdr>
        <w:top w:val="none" w:sz="0" w:space="0" w:color="auto"/>
        <w:left w:val="none" w:sz="0" w:space="0" w:color="auto"/>
        <w:bottom w:val="none" w:sz="0" w:space="0" w:color="auto"/>
        <w:right w:val="none" w:sz="0" w:space="0" w:color="auto"/>
      </w:divBdr>
      <w:divsChild>
        <w:div w:id="170684840">
          <w:marLeft w:val="0"/>
          <w:marRight w:val="0"/>
          <w:marTop w:val="0"/>
          <w:marBottom w:val="0"/>
          <w:divBdr>
            <w:top w:val="none" w:sz="0" w:space="0" w:color="auto"/>
            <w:left w:val="none" w:sz="0" w:space="0" w:color="auto"/>
            <w:bottom w:val="none" w:sz="0" w:space="0" w:color="auto"/>
            <w:right w:val="none" w:sz="0" w:space="0" w:color="auto"/>
          </w:divBdr>
        </w:div>
        <w:div w:id="1496334998">
          <w:marLeft w:val="0"/>
          <w:marRight w:val="0"/>
          <w:marTop w:val="0"/>
          <w:marBottom w:val="0"/>
          <w:divBdr>
            <w:top w:val="none" w:sz="0" w:space="0" w:color="auto"/>
            <w:left w:val="none" w:sz="0" w:space="0" w:color="auto"/>
            <w:bottom w:val="none" w:sz="0" w:space="0" w:color="auto"/>
            <w:right w:val="none" w:sz="0" w:space="0" w:color="auto"/>
          </w:divBdr>
        </w:div>
      </w:divsChild>
    </w:div>
    <w:div w:id="1723401952">
      <w:bodyDiv w:val="1"/>
      <w:marLeft w:val="0"/>
      <w:marRight w:val="0"/>
      <w:marTop w:val="0"/>
      <w:marBottom w:val="0"/>
      <w:divBdr>
        <w:top w:val="none" w:sz="0" w:space="0" w:color="auto"/>
        <w:left w:val="none" w:sz="0" w:space="0" w:color="auto"/>
        <w:bottom w:val="none" w:sz="0" w:space="0" w:color="auto"/>
        <w:right w:val="none" w:sz="0" w:space="0" w:color="auto"/>
      </w:divBdr>
      <w:divsChild>
        <w:div w:id="1347058816">
          <w:marLeft w:val="0"/>
          <w:marRight w:val="0"/>
          <w:marTop w:val="120"/>
          <w:marBottom w:val="0"/>
          <w:divBdr>
            <w:top w:val="none" w:sz="0" w:space="0" w:color="auto"/>
            <w:left w:val="none" w:sz="0" w:space="0" w:color="auto"/>
            <w:bottom w:val="none" w:sz="0" w:space="0" w:color="auto"/>
            <w:right w:val="none" w:sz="0" w:space="0" w:color="auto"/>
          </w:divBdr>
        </w:div>
        <w:div w:id="1633905581">
          <w:marLeft w:val="0"/>
          <w:marRight w:val="0"/>
          <w:marTop w:val="120"/>
          <w:marBottom w:val="0"/>
          <w:divBdr>
            <w:top w:val="none" w:sz="0" w:space="0" w:color="auto"/>
            <w:left w:val="none" w:sz="0" w:space="0" w:color="auto"/>
            <w:bottom w:val="none" w:sz="0" w:space="0" w:color="auto"/>
            <w:right w:val="none" w:sz="0" w:space="0" w:color="auto"/>
          </w:divBdr>
        </w:div>
        <w:div w:id="1733581086">
          <w:marLeft w:val="0"/>
          <w:marRight w:val="0"/>
          <w:marTop w:val="120"/>
          <w:marBottom w:val="0"/>
          <w:divBdr>
            <w:top w:val="none" w:sz="0" w:space="0" w:color="auto"/>
            <w:left w:val="none" w:sz="0" w:space="0" w:color="auto"/>
            <w:bottom w:val="none" w:sz="0" w:space="0" w:color="auto"/>
            <w:right w:val="none" w:sz="0" w:space="0" w:color="auto"/>
          </w:divBdr>
        </w:div>
        <w:div w:id="2095129438">
          <w:marLeft w:val="0"/>
          <w:marRight w:val="0"/>
          <w:marTop w:val="120"/>
          <w:marBottom w:val="0"/>
          <w:divBdr>
            <w:top w:val="none" w:sz="0" w:space="0" w:color="auto"/>
            <w:left w:val="none" w:sz="0" w:space="0" w:color="auto"/>
            <w:bottom w:val="none" w:sz="0" w:space="0" w:color="auto"/>
            <w:right w:val="none" w:sz="0" w:space="0" w:color="auto"/>
          </w:divBdr>
        </w:div>
        <w:div w:id="2138570892">
          <w:marLeft w:val="0"/>
          <w:marRight w:val="0"/>
          <w:marTop w:val="120"/>
          <w:marBottom w:val="0"/>
          <w:divBdr>
            <w:top w:val="none" w:sz="0" w:space="0" w:color="auto"/>
            <w:left w:val="none" w:sz="0" w:space="0" w:color="auto"/>
            <w:bottom w:val="none" w:sz="0" w:space="0" w:color="auto"/>
            <w:right w:val="none" w:sz="0" w:space="0" w:color="auto"/>
          </w:divBdr>
        </w:div>
        <w:div w:id="2143426123">
          <w:marLeft w:val="0"/>
          <w:marRight w:val="0"/>
          <w:marTop w:val="120"/>
          <w:marBottom w:val="0"/>
          <w:divBdr>
            <w:top w:val="none" w:sz="0" w:space="0" w:color="auto"/>
            <w:left w:val="none" w:sz="0" w:space="0" w:color="auto"/>
            <w:bottom w:val="none" w:sz="0" w:space="0" w:color="auto"/>
            <w:right w:val="none" w:sz="0" w:space="0" w:color="auto"/>
          </w:divBdr>
        </w:div>
      </w:divsChild>
    </w:div>
    <w:div w:id="1741177534">
      <w:bodyDiv w:val="1"/>
      <w:marLeft w:val="0"/>
      <w:marRight w:val="0"/>
      <w:marTop w:val="0"/>
      <w:marBottom w:val="0"/>
      <w:divBdr>
        <w:top w:val="none" w:sz="0" w:space="0" w:color="auto"/>
        <w:left w:val="none" w:sz="0" w:space="0" w:color="auto"/>
        <w:bottom w:val="none" w:sz="0" w:space="0" w:color="auto"/>
        <w:right w:val="none" w:sz="0" w:space="0" w:color="auto"/>
      </w:divBdr>
      <w:divsChild>
        <w:div w:id="32460739">
          <w:marLeft w:val="0"/>
          <w:marRight w:val="0"/>
          <w:marTop w:val="120"/>
          <w:marBottom w:val="0"/>
          <w:divBdr>
            <w:top w:val="none" w:sz="0" w:space="0" w:color="auto"/>
            <w:left w:val="none" w:sz="0" w:space="0" w:color="auto"/>
            <w:bottom w:val="none" w:sz="0" w:space="0" w:color="auto"/>
            <w:right w:val="none" w:sz="0" w:space="0" w:color="auto"/>
          </w:divBdr>
        </w:div>
        <w:div w:id="210651365">
          <w:marLeft w:val="0"/>
          <w:marRight w:val="0"/>
          <w:marTop w:val="120"/>
          <w:marBottom w:val="0"/>
          <w:divBdr>
            <w:top w:val="none" w:sz="0" w:space="0" w:color="auto"/>
            <w:left w:val="none" w:sz="0" w:space="0" w:color="auto"/>
            <w:bottom w:val="none" w:sz="0" w:space="0" w:color="auto"/>
            <w:right w:val="none" w:sz="0" w:space="0" w:color="auto"/>
          </w:divBdr>
        </w:div>
        <w:div w:id="361059390">
          <w:marLeft w:val="0"/>
          <w:marRight w:val="0"/>
          <w:marTop w:val="120"/>
          <w:marBottom w:val="0"/>
          <w:divBdr>
            <w:top w:val="none" w:sz="0" w:space="0" w:color="auto"/>
            <w:left w:val="none" w:sz="0" w:space="0" w:color="auto"/>
            <w:bottom w:val="none" w:sz="0" w:space="0" w:color="auto"/>
            <w:right w:val="none" w:sz="0" w:space="0" w:color="auto"/>
          </w:divBdr>
        </w:div>
        <w:div w:id="462769404">
          <w:marLeft w:val="0"/>
          <w:marRight w:val="0"/>
          <w:marTop w:val="120"/>
          <w:marBottom w:val="0"/>
          <w:divBdr>
            <w:top w:val="none" w:sz="0" w:space="0" w:color="auto"/>
            <w:left w:val="none" w:sz="0" w:space="0" w:color="auto"/>
            <w:bottom w:val="none" w:sz="0" w:space="0" w:color="auto"/>
            <w:right w:val="none" w:sz="0" w:space="0" w:color="auto"/>
          </w:divBdr>
        </w:div>
        <w:div w:id="479427449">
          <w:marLeft w:val="0"/>
          <w:marRight w:val="0"/>
          <w:marTop w:val="120"/>
          <w:marBottom w:val="0"/>
          <w:divBdr>
            <w:top w:val="none" w:sz="0" w:space="0" w:color="auto"/>
            <w:left w:val="none" w:sz="0" w:space="0" w:color="auto"/>
            <w:bottom w:val="none" w:sz="0" w:space="0" w:color="auto"/>
            <w:right w:val="none" w:sz="0" w:space="0" w:color="auto"/>
          </w:divBdr>
        </w:div>
        <w:div w:id="499544740">
          <w:marLeft w:val="0"/>
          <w:marRight w:val="0"/>
          <w:marTop w:val="120"/>
          <w:marBottom w:val="0"/>
          <w:divBdr>
            <w:top w:val="none" w:sz="0" w:space="0" w:color="auto"/>
            <w:left w:val="none" w:sz="0" w:space="0" w:color="auto"/>
            <w:bottom w:val="none" w:sz="0" w:space="0" w:color="auto"/>
            <w:right w:val="none" w:sz="0" w:space="0" w:color="auto"/>
          </w:divBdr>
        </w:div>
        <w:div w:id="501890664">
          <w:marLeft w:val="0"/>
          <w:marRight w:val="0"/>
          <w:marTop w:val="120"/>
          <w:marBottom w:val="0"/>
          <w:divBdr>
            <w:top w:val="none" w:sz="0" w:space="0" w:color="auto"/>
            <w:left w:val="none" w:sz="0" w:space="0" w:color="auto"/>
            <w:bottom w:val="none" w:sz="0" w:space="0" w:color="auto"/>
            <w:right w:val="none" w:sz="0" w:space="0" w:color="auto"/>
          </w:divBdr>
        </w:div>
        <w:div w:id="708147564">
          <w:marLeft w:val="0"/>
          <w:marRight w:val="0"/>
          <w:marTop w:val="120"/>
          <w:marBottom w:val="0"/>
          <w:divBdr>
            <w:top w:val="none" w:sz="0" w:space="0" w:color="auto"/>
            <w:left w:val="none" w:sz="0" w:space="0" w:color="auto"/>
            <w:bottom w:val="none" w:sz="0" w:space="0" w:color="auto"/>
            <w:right w:val="none" w:sz="0" w:space="0" w:color="auto"/>
          </w:divBdr>
        </w:div>
        <w:div w:id="1039089792">
          <w:marLeft w:val="0"/>
          <w:marRight w:val="0"/>
          <w:marTop w:val="120"/>
          <w:marBottom w:val="0"/>
          <w:divBdr>
            <w:top w:val="none" w:sz="0" w:space="0" w:color="auto"/>
            <w:left w:val="none" w:sz="0" w:space="0" w:color="auto"/>
            <w:bottom w:val="none" w:sz="0" w:space="0" w:color="auto"/>
            <w:right w:val="none" w:sz="0" w:space="0" w:color="auto"/>
          </w:divBdr>
        </w:div>
        <w:div w:id="1977877101">
          <w:marLeft w:val="0"/>
          <w:marRight w:val="0"/>
          <w:marTop w:val="120"/>
          <w:marBottom w:val="0"/>
          <w:divBdr>
            <w:top w:val="none" w:sz="0" w:space="0" w:color="auto"/>
            <w:left w:val="none" w:sz="0" w:space="0" w:color="auto"/>
            <w:bottom w:val="none" w:sz="0" w:space="0" w:color="auto"/>
            <w:right w:val="none" w:sz="0" w:space="0" w:color="auto"/>
          </w:divBdr>
        </w:div>
      </w:divsChild>
    </w:div>
    <w:div w:id="1750733148">
      <w:bodyDiv w:val="1"/>
      <w:marLeft w:val="0"/>
      <w:marRight w:val="0"/>
      <w:marTop w:val="0"/>
      <w:marBottom w:val="0"/>
      <w:divBdr>
        <w:top w:val="none" w:sz="0" w:space="0" w:color="auto"/>
        <w:left w:val="none" w:sz="0" w:space="0" w:color="auto"/>
        <w:bottom w:val="none" w:sz="0" w:space="0" w:color="auto"/>
        <w:right w:val="none" w:sz="0" w:space="0" w:color="auto"/>
      </w:divBdr>
    </w:div>
    <w:div w:id="1759935688">
      <w:bodyDiv w:val="1"/>
      <w:marLeft w:val="0"/>
      <w:marRight w:val="0"/>
      <w:marTop w:val="0"/>
      <w:marBottom w:val="0"/>
      <w:divBdr>
        <w:top w:val="none" w:sz="0" w:space="0" w:color="auto"/>
        <w:left w:val="none" w:sz="0" w:space="0" w:color="auto"/>
        <w:bottom w:val="none" w:sz="0" w:space="0" w:color="auto"/>
        <w:right w:val="none" w:sz="0" w:space="0" w:color="auto"/>
      </w:divBdr>
      <w:divsChild>
        <w:div w:id="106970591">
          <w:marLeft w:val="0"/>
          <w:marRight w:val="0"/>
          <w:marTop w:val="300"/>
          <w:marBottom w:val="0"/>
          <w:divBdr>
            <w:top w:val="none" w:sz="0" w:space="0" w:color="auto"/>
            <w:left w:val="none" w:sz="0" w:space="0" w:color="auto"/>
            <w:bottom w:val="none" w:sz="0" w:space="0" w:color="auto"/>
            <w:right w:val="none" w:sz="0" w:space="0" w:color="auto"/>
          </w:divBdr>
          <w:divsChild>
            <w:div w:id="1557862972">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760904922">
      <w:bodyDiv w:val="1"/>
      <w:marLeft w:val="0"/>
      <w:marRight w:val="0"/>
      <w:marTop w:val="0"/>
      <w:marBottom w:val="0"/>
      <w:divBdr>
        <w:top w:val="none" w:sz="0" w:space="0" w:color="auto"/>
        <w:left w:val="none" w:sz="0" w:space="0" w:color="auto"/>
        <w:bottom w:val="none" w:sz="0" w:space="0" w:color="auto"/>
        <w:right w:val="none" w:sz="0" w:space="0" w:color="auto"/>
      </w:divBdr>
    </w:div>
    <w:div w:id="1761028440">
      <w:bodyDiv w:val="1"/>
      <w:marLeft w:val="0"/>
      <w:marRight w:val="0"/>
      <w:marTop w:val="0"/>
      <w:marBottom w:val="0"/>
      <w:divBdr>
        <w:top w:val="none" w:sz="0" w:space="0" w:color="auto"/>
        <w:left w:val="none" w:sz="0" w:space="0" w:color="auto"/>
        <w:bottom w:val="none" w:sz="0" w:space="0" w:color="auto"/>
        <w:right w:val="none" w:sz="0" w:space="0" w:color="auto"/>
      </w:divBdr>
    </w:div>
    <w:div w:id="1776051029">
      <w:bodyDiv w:val="1"/>
      <w:marLeft w:val="0"/>
      <w:marRight w:val="0"/>
      <w:marTop w:val="0"/>
      <w:marBottom w:val="0"/>
      <w:divBdr>
        <w:top w:val="none" w:sz="0" w:space="0" w:color="auto"/>
        <w:left w:val="none" w:sz="0" w:space="0" w:color="auto"/>
        <w:bottom w:val="none" w:sz="0" w:space="0" w:color="auto"/>
        <w:right w:val="none" w:sz="0" w:space="0" w:color="auto"/>
      </w:divBdr>
    </w:div>
    <w:div w:id="1804233567">
      <w:bodyDiv w:val="1"/>
      <w:marLeft w:val="0"/>
      <w:marRight w:val="0"/>
      <w:marTop w:val="0"/>
      <w:marBottom w:val="0"/>
      <w:divBdr>
        <w:top w:val="none" w:sz="0" w:space="0" w:color="auto"/>
        <w:left w:val="none" w:sz="0" w:space="0" w:color="auto"/>
        <w:bottom w:val="none" w:sz="0" w:space="0" w:color="auto"/>
        <w:right w:val="none" w:sz="0" w:space="0" w:color="auto"/>
      </w:divBdr>
    </w:div>
    <w:div w:id="1838962828">
      <w:bodyDiv w:val="1"/>
      <w:marLeft w:val="0"/>
      <w:marRight w:val="0"/>
      <w:marTop w:val="0"/>
      <w:marBottom w:val="0"/>
      <w:divBdr>
        <w:top w:val="none" w:sz="0" w:space="0" w:color="auto"/>
        <w:left w:val="none" w:sz="0" w:space="0" w:color="auto"/>
        <w:bottom w:val="none" w:sz="0" w:space="0" w:color="auto"/>
        <w:right w:val="none" w:sz="0" w:space="0" w:color="auto"/>
      </w:divBdr>
    </w:div>
    <w:div w:id="1840271014">
      <w:bodyDiv w:val="1"/>
      <w:marLeft w:val="0"/>
      <w:marRight w:val="0"/>
      <w:marTop w:val="0"/>
      <w:marBottom w:val="0"/>
      <w:divBdr>
        <w:top w:val="none" w:sz="0" w:space="0" w:color="auto"/>
        <w:left w:val="none" w:sz="0" w:space="0" w:color="auto"/>
        <w:bottom w:val="none" w:sz="0" w:space="0" w:color="auto"/>
        <w:right w:val="none" w:sz="0" w:space="0" w:color="auto"/>
      </w:divBdr>
    </w:div>
    <w:div w:id="1840995887">
      <w:bodyDiv w:val="1"/>
      <w:marLeft w:val="0"/>
      <w:marRight w:val="0"/>
      <w:marTop w:val="0"/>
      <w:marBottom w:val="0"/>
      <w:divBdr>
        <w:top w:val="none" w:sz="0" w:space="0" w:color="auto"/>
        <w:left w:val="none" w:sz="0" w:space="0" w:color="auto"/>
        <w:bottom w:val="none" w:sz="0" w:space="0" w:color="auto"/>
        <w:right w:val="none" w:sz="0" w:space="0" w:color="auto"/>
      </w:divBdr>
    </w:div>
    <w:div w:id="1842618836">
      <w:bodyDiv w:val="1"/>
      <w:marLeft w:val="0"/>
      <w:marRight w:val="0"/>
      <w:marTop w:val="0"/>
      <w:marBottom w:val="0"/>
      <w:divBdr>
        <w:top w:val="none" w:sz="0" w:space="0" w:color="auto"/>
        <w:left w:val="none" w:sz="0" w:space="0" w:color="auto"/>
        <w:bottom w:val="none" w:sz="0" w:space="0" w:color="auto"/>
        <w:right w:val="none" w:sz="0" w:space="0" w:color="auto"/>
      </w:divBdr>
    </w:div>
    <w:div w:id="1850606998">
      <w:bodyDiv w:val="1"/>
      <w:marLeft w:val="0"/>
      <w:marRight w:val="0"/>
      <w:marTop w:val="0"/>
      <w:marBottom w:val="0"/>
      <w:divBdr>
        <w:top w:val="none" w:sz="0" w:space="0" w:color="auto"/>
        <w:left w:val="none" w:sz="0" w:space="0" w:color="auto"/>
        <w:bottom w:val="none" w:sz="0" w:space="0" w:color="auto"/>
        <w:right w:val="none" w:sz="0" w:space="0" w:color="auto"/>
      </w:divBdr>
    </w:div>
    <w:div w:id="1850827281">
      <w:bodyDiv w:val="1"/>
      <w:marLeft w:val="0"/>
      <w:marRight w:val="0"/>
      <w:marTop w:val="0"/>
      <w:marBottom w:val="0"/>
      <w:divBdr>
        <w:top w:val="none" w:sz="0" w:space="0" w:color="auto"/>
        <w:left w:val="none" w:sz="0" w:space="0" w:color="auto"/>
        <w:bottom w:val="none" w:sz="0" w:space="0" w:color="auto"/>
        <w:right w:val="none" w:sz="0" w:space="0" w:color="auto"/>
      </w:divBdr>
    </w:div>
    <w:div w:id="1855878989">
      <w:bodyDiv w:val="1"/>
      <w:marLeft w:val="0"/>
      <w:marRight w:val="0"/>
      <w:marTop w:val="0"/>
      <w:marBottom w:val="0"/>
      <w:divBdr>
        <w:top w:val="none" w:sz="0" w:space="0" w:color="auto"/>
        <w:left w:val="none" w:sz="0" w:space="0" w:color="auto"/>
        <w:bottom w:val="none" w:sz="0" w:space="0" w:color="auto"/>
        <w:right w:val="none" w:sz="0" w:space="0" w:color="auto"/>
      </w:divBdr>
    </w:div>
    <w:div w:id="1859612561">
      <w:bodyDiv w:val="1"/>
      <w:marLeft w:val="0"/>
      <w:marRight w:val="0"/>
      <w:marTop w:val="0"/>
      <w:marBottom w:val="0"/>
      <w:divBdr>
        <w:top w:val="none" w:sz="0" w:space="0" w:color="auto"/>
        <w:left w:val="none" w:sz="0" w:space="0" w:color="auto"/>
        <w:bottom w:val="none" w:sz="0" w:space="0" w:color="auto"/>
        <w:right w:val="none" w:sz="0" w:space="0" w:color="auto"/>
      </w:divBdr>
      <w:divsChild>
        <w:div w:id="986982584">
          <w:marLeft w:val="0"/>
          <w:marRight w:val="0"/>
          <w:marTop w:val="120"/>
          <w:marBottom w:val="0"/>
          <w:divBdr>
            <w:top w:val="none" w:sz="0" w:space="0" w:color="auto"/>
            <w:left w:val="none" w:sz="0" w:space="0" w:color="auto"/>
            <w:bottom w:val="none" w:sz="0" w:space="0" w:color="auto"/>
            <w:right w:val="none" w:sz="0" w:space="0" w:color="auto"/>
          </w:divBdr>
        </w:div>
        <w:div w:id="1076778937">
          <w:marLeft w:val="0"/>
          <w:marRight w:val="0"/>
          <w:marTop w:val="120"/>
          <w:marBottom w:val="0"/>
          <w:divBdr>
            <w:top w:val="none" w:sz="0" w:space="0" w:color="auto"/>
            <w:left w:val="none" w:sz="0" w:space="0" w:color="auto"/>
            <w:bottom w:val="none" w:sz="0" w:space="0" w:color="auto"/>
            <w:right w:val="none" w:sz="0" w:space="0" w:color="auto"/>
          </w:divBdr>
        </w:div>
      </w:divsChild>
    </w:div>
    <w:div w:id="1859612786">
      <w:bodyDiv w:val="1"/>
      <w:marLeft w:val="0"/>
      <w:marRight w:val="0"/>
      <w:marTop w:val="0"/>
      <w:marBottom w:val="0"/>
      <w:divBdr>
        <w:top w:val="none" w:sz="0" w:space="0" w:color="auto"/>
        <w:left w:val="none" w:sz="0" w:space="0" w:color="auto"/>
        <w:bottom w:val="none" w:sz="0" w:space="0" w:color="auto"/>
        <w:right w:val="none" w:sz="0" w:space="0" w:color="auto"/>
      </w:divBdr>
    </w:div>
    <w:div w:id="1895460585">
      <w:bodyDiv w:val="1"/>
      <w:marLeft w:val="0"/>
      <w:marRight w:val="0"/>
      <w:marTop w:val="0"/>
      <w:marBottom w:val="0"/>
      <w:divBdr>
        <w:top w:val="none" w:sz="0" w:space="0" w:color="auto"/>
        <w:left w:val="none" w:sz="0" w:space="0" w:color="auto"/>
        <w:bottom w:val="none" w:sz="0" w:space="0" w:color="auto"/>
        <w:right w:val="none" w:sz="0" w:space="0" w:color="auto"/>
      </w:divBdr>
    </w:div>
    <w:div w:id="1902322950">
      <w:bodyDiv w:val="1"/>
      <w:marLeft w:val="0"/>
      <w:marRight w:val="0"/>
      <w:marTop w:val="0"/>
      <w:marBottom w:val="0"/>
      <w:divBdr>
        <w:top w:val="none" w:sz="0" w:space="0" w:color="auto"/>
        <w:left w:val="none" w:sz="0" w:space="0" w:color="auto"/>
        <w:bottom w:val="none" w:sz="0" w:space="0" w:color="auto"/>
        <w:right w:val="none" w:sz="0" w:space="0" w:color="auto"/>
      </w:divBdr>
      <w:divsChild>
        <w:div w:id="1388257843">
          <w:marLeft w:val="0"/>
          <w:marRight w:val="0"/>
          <w:marTop w:val="300"/>
          <w:marBottom w:val="0"/>
          <w:divBdr>
            <w:top w:val="none" w:sz="0" w:space="0" w:color="auto"/>
            <w:left w:val="none" w:sz="0" w:space="0" w:color="auto"/>
            <w:bottom w:val="none" w:sz="0" w:space="0" w:color="auto"/>
            <w:right w:val="none" w:sz="0" w:space="0" w:color="auto"/>
          </w:divBdr>
          <w:divsChild>
            <w:div w:id="429548129">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907492359">
      <w:bodyDiv w:val="1"/>
      <w:marLeft w:val="0"/>
      <w:marRight w:val="0"/>
      <w:marTop w:val="0"/>
      <w:marBottom w:val="0"/>
      <w:divBdr>
        <w:top w:val="none" w:sz="0" w:space="0" w:color="auto"/>
        <w:left w:val="none" w:sz="0" w:space="0" w:color="auto"/>
        <w:bottom w:val="none" w:sz="0" w:space="0" w:color="auto"/>
        <w:right w:val="none" w:sz="0" w:space="0" w:color="auto"/>
      </w:divBdr>
      <w:divsChild>
        <w:div w:id="118258450">
          <w:marLeft w:val="0"/>
          <w:marRight w:val="0"/>
          <w:marTop w:val="120"/>
          <w:marBottom w:val="0"/>
          <w:divBdr>
            <w:top w:val="none" w:sz="0" w:space="0" w:color="auto"/>
            <w:left w:val="none" w:sz="0" w:space="0" w:color="auto"/>
            <w:bottom w:val="none" w:sz="0" w:space="0" w:color="auto"/>
            <w:right w:val="none" w:sz="0" w:space="0" w:color="auto"/>
          </w:divBdr>
        </w:div>
        <w:div w:id="250088216">
          <w:marLeft w:val="0"/>
          <w:marRight w:val="0"/>
          <w:marTop w:val="120"/>
          <w:marBottom w:val="0"/>
          <w:divBdr>
            <w:top w:val="none" w:sz="0" w:space="0" w:color="auto"/>
            <w:left w:val="none" w:sz="0" w:space="0" w:color="auto"/>
            <w:bottom w:val="none" w:sz="0" w:space="0" w:color="auto"/>
            <w:right w:val="none" w:sz="0" w:space="0" w:color="auto"/>
          </w:divBdr>
        </w:div>
        <w:div w:id="351803848">
          <w:marLeft w:val="0"/>
          <w:marRight w:val="0"/>
          <w:marTop w:val="120"/>
          <w:marBottom w:val="0"/>
          <w:divBdr>
            <w:top w:val="none" w:sz="0" w:space="0" w:color="auto"/>
            <w:left w:val="none" w:sz="0" w:space="0" w:color="auto"/>
            <w:bottom w:val="none" w:sz="0" w:space="0" w:color="auto"/>
            <w:right w:val="none" w:sz="0" w:space="0" w:color="auto"/>
          </w:divBdr>
        </w:div>
        <w:div w:id="427584679">
          <w:marLeft w:val="0"/>
          <w:marRight w:val="0"/>
          <w:marTop w:val="120"/>
          <w:marBottom w:val="0"/>
          <w:divBdr>
            <w:top w:val="none" w:sz="0" w:space="0" w:color="auto"/>
            <w:left w:val="none" w:sz="0" w:space="0" w:color="auto"/>
            <w:bottom w:val="none" w:sz="0" w:space="0" w:color="auto"/>
            <w:right w:val="none" w:sz="0" w:space="0" w:color="auto"/>
          </w:divBdr>
        </w:div>
        <w:div w:id="752168716">
          <w:marLeft w:val="0"/>
          <w:marRight w:val="0"/>
          <w:marTop w:val="120"/>
          <w:marBottom w:val="0"/>
          <w:divBdr>
            <w:top w:val="none" w:sz="0" w:space="0" w:color="auto"/>
            <w:left w:val="none" w:sz="0" w:space="0" w:color="auto"/>
            <w:bottom w:val="none" w:sz="0" w:space="0" w:color="auto"/>
            <w:right w:val="none" w:sz="0" w:space="0" w:color="auto"/>
          </w:divBdr>
        </w:div>
      </w:divsChild>
    </w:div>
    <w:div w:id="1925185620">
      <w:bodyDiv w:val="1"/>
      <w:marLeft w:val="0"/>
      <w:marRight w:val="0"/>
      <w:marTop w:val="0"/>
      <w:marBottom w:val="0"/>
      <w:divBdr>
        <w:top w:val="none" w:sz="0" w:space="0" w:color="auto"/>
        <w:left w:val="none" w:sz="0" w:space="0" w:color="auto"/>
        <w:bottom w:val="none" w:sz="0" w:space="0" w:color="auto"/>
        <w:right w:val="none" w:sz="0" w:space="0" w:color="auto"/>
      </w:divBdr>
      <w:divsChild>
        <w:div w:id="460080546">
          <w:marLeft w:val="0"/>
          <w:marRight w:val="0"/>
          <w:marTop w:val="0"/>
          <w:marBottom w:val="0"/>
          <w:divBdr>
            <w:top w:val="none" w:sz="0" w:space="0" w:color="auto"/>
            <w:left w:val="none" w:sz="0" w:space="0" w:color="auto"/>
            <w:bottom w:val="none" w:sz="0" w:space="0" w:color="auto"/>
            <w:right w:val="none" w:sz="0" w:space="0" w:color="auto"/>
          </w:divBdr>
        </w:div>
        <w:div w:id="1647663281">
          <w:marLeft w:val="0"/>
          <w:marRight w:val="0"/>
          <w:marTop w:val="0"/>
          <w:marBottom w:val="0"/>
          <w:divBdr>
            <w:top w:val="none" w:sz="0" w:space="0" w:color="auto"/>
            <w:left w:val="none" w:sz="0" w:space="0" w:color="auto"/>
            <w:bottom w:val="none" w:sz="0" w:space="0" w:color="auto"/>
            <w:right w:val="none" w:sz="0" w:space="0" w:color="auto"/>
          </w:divBdr>
        </w:div>
        <w:div w:id="1744402497">
          <w:marLeft w:val="0"/>
          <w:marRight w:val="0"/>
          <w:marTop w:val="0"/>
          <w:marBottom w:val="0"/>
          <w:divBdr>
            <w:top w:val="none" w:sz="0" w:space="0" w:color="auto"/>
            <w:left w:val="none" w:sz="0" w:space="0" w:color="auto"/>
            <w:bottom w:val="none" w:sz="0" w:space="0" w:color="auto"/>
            <w:right w:val="none" w:sz="0" w:space="0" w:color="auto"/>
          </w:divBdr>
        </w:div>
      </w:divsChild>
    </w:div>
    <w:div w:id="1928541379">
      <w:bodyDiv w:val="1"/>
      <w:marLeft w:val="0"/>
      <w:marRight w:val="0"/>
      <w:marTop w:val="0"/>
      <w:marBottom w:val="0"/>
      <w:divBdr>
        <w:top w:val="none" w:sz="0" w:space="0" w:color="auto"/>
        <w:left w:val="none" w:sz="0" w:space="0" w:color="auto"/>
        <w:bottom w:val="none" w:sz="0" w:space="0" w:color="auto"/>
        <w:right w:val="none" w:sz="0" w:space="0" w:color="auto"/>
      </w:divBdr>
      <w:divsChild>
        <w:div w:id="136917135">
          <w:marLeft w:val="0"/>
          <w:marRight w:val="0"/>
          <w:marTop w:val="0"/>
          <w:marBottom w:val="0"/>
          <w:divBdr>
            <w:top w:val="none" w:sz="0" w:space="0" w:color="auto"/>
            <w:left w:val="none" w:sz="0" w:space="0" w:color="auto"/>
            <w:bottom w:val="none" w:sz="0" w:space="0" w:color="auto"/>
            <w:right w:val="none" w:sz="0" w:space="0" w:color="auto"/>
          </w:divBdr>
          <w:divsChild>
            <w:div w:id="1061518985">
              <w:marLeft w:val="0"/>
              <w:marRight w:val="0"/>
              <w:marTop w:val="0"/>
              <w:marBottom w:val="0"/>
              <w:divBdr>
                <w:top w:val="none" w:sz="0" w:space="0" w:color="auto"/>
                <w:left w:val="none" w:sz="0" w:space="0" w:color="auto"/>
                <w:bottom w:val="none" w:sz="0" w:space="0" w:color="auto"/>
                <w:right w:val="none" w:sz="0" w:space="0" w:color="auto"/>
              </w:divBdr>
              <w:divsChild>
                <w:div w:id="122317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213414">
          <w:marLeft w:val="0"/>
          <w:marRight w:val="0"/>
          <w:marTop w:val="0"/>
          <w:marBottom w:val="0"/>
          <w:divBdr>
            <w:top w:val="none" w:sz="0" w:space="0" w:color="auto"/>
            <w:left w:val="none" w:sz="0" w:space="0" w:color="auto"/>
            <w:bottom w:val="none" w:sz="0" w:space="0" w:color="auto"/>
            <w:right w:val="none" w:sz="0" w:space="0" w:color="auto"/>
          </w:divBdr>
          <w:divsChild>
            <w:div w:id="1772965544">
              <w:marLeft w:val="0"/>
              <w:marRight w:val="0"/>
              <w:marTop w:val="0"/>
              <w:marBottom w:val="0"/>
              <w:divBdr>
                <w:top w:val="none" w:sz="0" w:space="0" w:color="auto"/>
                <w:left w:val="none" w:sz="0" w:space="0" w:color="auto"/>
                <w:bottom w:val="none" w:sz="0" w:space="0" w:color="auto"/>
                <w:right w:val="none" w:sz="0" w:space="0" w:color="auto"/>
              </w:divBdr>
              <w:divsChild>
                <w:div w:id="1191142777">
                  <w:marLeft w:val="0"/>
                  <w:marRight w:val="0"/>
                  <w:marTop w:val="0"/>
                  <w:marBottom w:val="0"/>
                  <w:divBdr>
                    <w:top w:val="none" w:sz="0" w:space="0" w:color="auto"/>
                    <w:left w:val="none" w:sz="0" w:space="0" w:color="auto"/>
                    <w:bottom w:val="none" w:sz="0" w:space="0" w:color="auto"/>
                    <w:right w:val="none" w:sz="0" w:space="0" w:color="auto"/>
                  </w:divBdr>
                </w:div>
              </w:divsChild>
            </w:div>
            <w:div w:id="199132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589516">
      <w:bodyDiv w:val="1"/>
      <w:marLeft w:val="0"/>
      <w:marRight w:val="0"/>
      <w:marTop w:val="0"/>
      <w:marBottom w:val="0"/>
      <w:divBdr>
        <w:top w:val="none" w:sz="0" w:space="0" w:color="auto"/>
        <w:left w:val="none" w:sz="0" w:space="0" w:color="auto"/>
        <w:bottom w:val="none" w:sz="0" w:space="0" w:color="auto"/>
        <w:right w:val="none" w:sz="0" w:space="0" w:color="auto"/>
      </w:divBdr>
    </w:div>
    <w:div w:id="1994021398">
      <w:bodyDiv w:val="1"/>
      <w:marLeft w:val="0"/>
      <w:marRight w:val="0"/>
      <w:marTop w:val="0"/>
      <w:marBottom w:val="0"/>
      <w:divBdr>
        <w:top w:val="none" w:sz="0" w:space="0" w:color="auto"/>
        <w:left w:val="none" w:sz="0" w:space="0" w:color="auto"/>
        <w:bottom w:val="none" w:sz="0" w:space="0" w:color="auto"/>
        <w:right w:val="none" w:sz="0" w:space="0" w:color="auto"/>
      </w:divBdr>
    </w:div>
    <w:div w:id="2023971681">
      <w:bodyDiv w:val="1"/>
      <w:marLeft w:val="0"/>
      <w:marRight w:val="0"/>
      <w:marTop w:val="0"/>
      <w:marBottom w:val="0"/>
      <w:divBdr>
        <w:top w:val="none" w:sz="0" w:space="0" w:color="auto"/>
        <w:left w:val="none" w:sz="0" w:space="0" w:color="auto"/>
        <w:bottom w:val="none" w:sz="0" w:space="0" w:color="auto"/>
        <w:right w:val="none" w:sz="0" w:space="0" w:color="auto"/>
      </w:divBdr>
    </w:div>
    <w:div w:id="2035838001">
      <w:bodyDiv w:val="1"/>
      <w:marLeft w:val="0"/>
      <w:marRight w:val="0"/>
      <w:marTop w:val="0"/>
      <w:marBottom w:val="0"/>
      <w:divBdr>
        <w:top w:val="none" w:sz="0" w:space="0" w:color="auto"/>
        <w:left w:val="none" w:sz="0" w:space="0" w:color="auto"/>
        <w:bottom w:val="none" w:sz="0" w:space="0" w:color="auto"/>
        <w:right w:val="none" w:sz="0" w:space="0" w:color="auto"/>
      </w:divBdr>
    </w:div>
    <w:div w:id="2053573074">
      <w:bodyDiv w:val="1"/>
      <w:marLeft w:val="0"/>
      <w:marRight w:val="0"/>
      <w:marTop w:val="0"/>
      <w:marBottom w:val="0"/>
      <w:divBdr>
        <w:top w:val="none" w:sz="0" w:space="0" w:color="auto"/>
        <w:left w:val="none" w:sz="0" w:space="0" w:color="auto"/>
        <w:bottom w:val="none" w:sz="0" w:space="0" w:color="auto"/>
        <w:right w:val="none" w:sz="0" w:space="0" w:color="auto"/>
      </w:divBdr>
    </w:div>
    <w:div w:id="2054309556">
      <w:bodyDiv w:val="1"/>
      <w:marLeft w:val="0"/>
      <w:marRight w:val="0"/>
      <w:marTop w:val="0"/>
      <w:marBottom w:val="0"/>
      <w:divBdr>
        <w:top w:val="none" w:sz="0" w:space="0" w:color="auto"/>
        <w:left w:val="none" w:sz="0" w:space="0" w:color="auto"/>
        <w:bottom w:val="none" w:sz="0" w:space="0" w:color="auto"/>
        <w:right w:val="none" w:sz="0" w:space="0" w:color="auto"/>
      </w:divBdr>
      <w:divsChild>
        <w:div w:id="13697725">
          <w:marLeft w:val="0"/>
          <w:marRight w:val="0"/>
          <w:marTop w:val="120"/>
          <w:marBottom w:val="0"/>
          <w:divBdr>
            <w:top w:val="none" w:sz="0" w:space="0" w:color="auto"/>
            <w:left w:val="none" w:sz="0" w:space="0" w:color="auto"/>
            <w:bottom w:val="none" w:sz="0" w:space="0" w:color="auto"/>
            <w:right w:val="none" w:sz="0" w:space="0" w:color="auto"/>
          </w:divBdr>
        </w:div>
        <w:div w:id="172497967">
          <w:marLeft w:val="0"/>
          <w:marRight w:val="0"/>
          <w:marTop w:val="120"/>
          <w:marBottom w:val="0"/>
          <w:divBdr>
            <w:top w:val="none" w:sz="0" w:space="0" w:color="auto"/>
            <w:left w:val="none" w:sz="0" w:space="0" w:color="auto"/>
            <w:bottom w:val="none" w:sz="0" w:space="0" w:color="auto"/>
            <w:right w:val="none" w:sz="0" w:space="0" w:color="auto"/>
          </w:divBdr>
        </w:div>
        <w:div w:id="480853679">
          <w:marLeft w:val="0"/>
          <w:marRight w:val="0"/>
          <w:marTop w:val="120"/>
          <w:marBottom w:val="0"/>
          <w:divBdr>
            <w:top w:val="none" w:sz="0" w:space="0" w:color="auto"/>
            <w:left w:val="none" w:sz="0" w:space="0" w:color="auto"/>
            <w:bottom w:val="none" w:sz="0" w:space="0" w:color="auto"/>
            <w:right w:val="none" w:sz="0" w:space="0" w:color="auto"/>
          </w:divBdr>
        </w:div>
        <w:div w:id="634918827">
          <w:marLeft w:val="0"/>
          <w:marRight w:val="0"/>
          <w:marTop w:val="120"/>
          <w:marBottom w:val="0"/>
          <w:divBdr>
            <w:top w:val="none" w:sz="0" w:space="0" w:color="auto"/>
            <w:left w:val="none" w:sz="0" w:space="0" w:color="auto"/>
            <w:bottom w:val="none" w:sz="0" w:space="0" w:color="auto"/>
            <w:right w:val="none" w:sz="0" w:space="0" w:color="auto"/>
          </w:divBdr>
        </w:div>
        <w:div w:id="1162769283">
          <w:marLeft w:val="0"/>
          <w:marRight w:val="0"/>
          <w:marTop w:val="120"/>
          <w:marBottom w:val="0"/>
          <w:divBdr>
            <w:top w:val="none" w:sz="0" w:space="0" w:color="auto"/>
            <w:left w:val="none" w:sz="0" w:space="0" w:color="auto"/>
            <w:bottom w:val="none" w:sz="0" w:space="0" w:color="auto"/>
            <w:right w:val="none" w:sz="0" w:space="0" w:color="auto"/>
          </w:divBdr>
        </w:div>
        <w:div w:id="1202327378">
          <w:marLeft w:val="0"/>
          <w:marRight w:val="0"/>
          <w:marTop w:val="120"/>
          <w:marBottom w:val="0"/>
          <w:divBdr>
            <w:top w:val="none" w:sz="0" w:space="0" w:color="auto"/>
            <w:left w:val="none" w:sz="0" w:space="0" w:color="auto"/>
            <w:bottom w:val="none" w:sz="0" w:space="0" w:color="auto"/>
            <w:right w:val="none" w:sz="0" w:space="0" w:color="auto"/>
          </w:divBdr>
        </w:div>
        <w:div w:id="1388533938">
          <w:marLeft w:val="0"/>
          <w:marRight w:val="0"/>
          <w:marTop w:val="120"/>
          <w:marBottom w:val="0"/>
          <w:divBdr>
            <w:top w:val="none" w:sz="0" w:space="0" w:color="auto"/>
            <w:left w:val="none" w:sz="0" w:space="0" w:color="auto"/>
            <w:bottom w:val="none" w:sz="0" w:space="0" w:color="auto"/>
            <w:right w:val="none" w:sz="0" w:space="0" w:color="auto"/>
          </w:divBdr>
        </w:div>
        <w:div w:id="1515991560">
          <w:marLeft w:val="0"/>
          <w:marRight w:val="0"/>
          <w:marTop w:val="120"/>
          <w:marBottom w:val="0"/>
          <w:divBdr>
            <w:top w:val="none" w:sz="0" w:space="0" w:color="auto"/>
            <w:left w:val="none" w:sz="0" w:space="0" w:color="auto"/>
            <w:bottom w:val="none" w:sz="0" w:space="0" w:color="auto"/>
            <w:right w:val="none" w:sz="0" w:space="0" w:color="auto"/>
          </w:divBdr>
        </w:div>
        <w:div w:id="2034646208">
          <w:marLeft w:val="0"/>
          <w:marRight w:val="0"/>
          <w:marTop w:val="120"/>
          <w:marBottom w:val="0"/>
          <w:divBdr>
            <w:top w:val="none" w:sz="0" w:space="0" w:color="auto"/>
            <w:left w:val="none" w:sz="0" w:space="0" w:color="auto"/>
            <w:bottom w:val="none" w:sz="0" w:space="0" w:color="auto"/>
            <w:right w:val="none" w:sz="0" w:space="0" w:color="auto"/>
          </w:divBdr>
        </w:div>
      </w:divsChild>
    </w:div>
    <w:div w:id="2082754881">
      <w:bodyDiv w:val="1"/>
      <w:marLeft w:val="0"/>
      <w:marRight w:val="0"/>
      <w:marTop w:val="0"/>
      <w:marBottom w:val="0"/>
      <w:divBdr>
        <w:top w:val="none" w:sz="0" w:space="0" w:color="auto"/>
        <w:left w:val="none" w:sz="0" w:space="0" w:color="auto"/>
        <w:bottom w:val="none" w:sz="0" w:space="0" w:color="auto"/>
        <w:right w:val="none" w:sz="0" w:space="0" w:color="auto"/>
      </w:divBdr>
    </w:div>
    <w:div w:id="2104109672">
      <w:bodyDiv w:val="1"/>
      <w:marLeft w:val="0"/>
      <w:marRight w:val="0"/>
      <w:marTop w:val="0"/>
      <w:marBottom w:val="0"/>
      <w:divBdr>
        <w:top w:val="none" w:sz="0" w:space="0" w:color="auto"/>
        <w:left w:val="none" w:sz="0" w:space="0" w:color="auto"/>
        <w:bottom w:val="none" w:sz="0" w:space="0" w:color="auto"/>
        <w:right w:val="none" w:sz="0" w:space="0" w:color="auto"/>
      </w:divBdr>
    </w:div>
    <w:div w:id="2116052820">
      <w:bodyDiv w:val="1"/>
      <w:marLeft w:val="0"/>
      <w:marRight w:val="0"/>
      <w:marTop w:val="0"/>
      <w:marBottom w:val="0"/>
      <w:divBdr>
        <w:top w:val="none" w:sz="0" w:space="0" w:color="auto"/>
        <w:left w:val="none" w:sz="0" w:space="0" w:color="auto"/>
        <w:bottom w:val="none" w:sz="0" w:space="0" w:color="auto"/>
        <w:right w:val="none" w:sz="0" w:space="0" w:color="auto"/>
      </w:divBdr>
      <w:divsChild>
        <w:div w:id="507523706">
          <w:marLeft w:val="0"/>
          <w:marRight w:val="0"/>
          <w:marTop w:val="0"/>
          <w:marBottom w:val="0"/>
          <w:divBdr>
            <w:top w:val="none" w:sz="0" w:space="0" w:color="auto"/>
            <w:left w:val="none" w:sz="0" w:space="0" w:color="auto"/>
            <w:bottom w:val="none" w:sz="0" w:space="0" w:color="auto"/>
            <w:right w:val="none" w:sz="0" w:space="0" w:color="auto"/>
          </w:divBdr>
        </w:div>
      </w:divsChild>
    </w:div>
    <w:div w:id="2134395223">
      <w:bodyDiv w:val="1"/>
      <w:marLeft w:val="0"/>
      <w:marRight w:val="0"/>
      <w:marTop w:val="0"/>
      <w:marBottom w:val="0"/>
      <w:divBdr>
        <w:top w:val="none" w:sz="0" w:space="0" w:color="auto"/>
        <w:left w:val="none" w:sz="0" w:space="0" w:color="auto"/>
        <w:bottom w:val="none" w:sz="0" w:space="0" w:color="auto"/>
        <w:right w:val="none" w:sz="0" w:space="0" w:color="auto"/>
      </w:divBdr>
    </w:div>
    <w:div w:id="2141023446">
      <w:bodyDiv w:val="1"/>
      <w:marLeft w:val="0"/>
      <w:marRight w:val="0"/>
      <w:marTop w:val="0"/>
      <w:marBottom w:val="0"/>
      <w:divBdr>
        <w:top w:val="none" w:sz="0" w:space="0" w:color="auto"/>
        <w:left w:val="none" w:sz="0" w:space="0" w:color="auto"/>
        <w:bottom w:val="none" w:sz="0" w:space="0" w:color="auto"/>
        <w:right w:val="none" w:sz="0" w:space="0" w:color="auto"/>
      </w:divBdr>
    </w:div>
    <w:div w:id="214565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onsultant.ru/document/cons_doc_LAW_464516/" TargetMode="External"/><Relationship Id="rId18" Type="http://schemas.openxmlformats.org/officeDocument/2006/relationships/hyperlink" Target="consultantplus://offline/ref=3BD0C4C4E1CF44EE21976FE21042A5CDBFB0331396DB0F118B77284CB81349D456EABAC298BF42434E644A9BC7D493582E2D9121A801o4JFJ"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www.consultant.ru/document/cons_doc_LAW_51040/94050c1b72b36222ea765a98f890b52187a0838c/" TargetMode="External"/><Relationship Id="rId7" Type="http://schemas.openxmlformats.org/officeDocument/2006/relationships/endnotes" Target="endnotes.xml"/><Relationship Id="rId12" Type="http://schemas.openxmlformats.org/officeDocument/2006/relationships/hyperlink" Target="https://www.consultant.ru/document/cons_doc_LAW_454812/d470dcf99871701e9e113961d34f6671e43824c4/" TargetMode="External"/><Relationship Id="rId17" Type="http://schemas.openxmlformats.org/officeDocument/2006/relationships/hyperlink" Target="https://www.consultant.ru/document/cons_doc_LAW_454388/7cb66e0f239f00b0e1d59f167cd46beb2182ece1/" TargetMode="External"/><Relationship Id="rId25" Type="http://schemas.openxmlformats.org/officeDocument/2006/relationships/hyperlink" Target="https://www.consultant.ru/document/cons_doc_LAW_454388/312302f37ac9299771d2bf4f9b4bb797fb476948/" TargetMode="External"/><Relationship Id="rId2" Type="http://schemas.openxmlformats.org/officeDocument/2006/relationships/numbering" Target="numbering.xml"/><Relationship Id="rId16" Type="http://schemas.openxmlformats.org/officeDocument/2006/relationships/hyperlink" Target="https://www.consultant.ru/document/cons_doc_LAW_454388/7cb66e0f239f00b0e1d59f167cd46beb2182ece1/" TargetMode="External"/><Relationship Id="rId20" Type="http://schemas.openxmlformats.org/officeDocument/2006/relationships/hyperlink" Target="consultantplus://offline/ref=958A6697A49382D7F72795764997701A9B07ED427B98A6A841571AF413FE8D82B4E608AE15AE6D5Ey378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www.consultant.ru/document/cons_doc_LAW_442427/" TargetMode="External"/><Relationship Id="rId5" Type="http://schemas.openxmlformats.org/officeDocument/2006/relationships/webSettings" Target="webSettings.xml"/><Relationship Id="rId15" Type="http://schemas.openxmlformats.org/officeDocument/2006/relationships/hyperlink" Target="https://www.consultant.ru/document/cons_doc_LAW_454388/7cb66e0f239f00b0e1d59f167cd46beb2182ece1/" TargetMode="External"/><Relationship Id="rId23" Type="http://schemas.openxmlformats.org/officeDocument/2006/relationships/hyperlink" Target="https://www.consultant.ru/document/cons_doc_LAW_453004/" TargetMode="Externa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garantF1://12047594.0"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consultant.ru/document/cons_doc_LAW_454388/7cb66e0f239f00b0e1d59f167cd46beb2182ece1/" TargetMode="External"/><Relationship Id="rId22" Type="http://schemas.openxmlformats.org/officeDocument/2006/relationships/hyperlink" Target="https://www.consultant.ru/document/cons_doc_LAW_453004/8e5f7a01dac4fc52d5869c72e2b40c6a9dd21c46/"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80AC68-901D-4D00-BD6E-159712741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26749</TotalTime>
  <Pages>59</Pages>
  <Words>20801</Words>
  <Characters>118571</Characters>
  <Application>Microsoft Office Word</Application>
  <DocSecurity>0</DocSecurity>
  <Lines>988</Lines>
  <Paragraphs>278</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СЕЛ МУНИЦИПАЛЬНОГО ОБРАЗОВАНИЯ КРАСНОГОРСКИЙ СЕЛЬСОВЕТ КРАСНОГОРСКОГО РАЙОНА АЛТАЙСКОГО КРАЯ</vt:lpstr>
    </vt:vector>
  </TitlesOfParts>
  <Company/>
  <LinksUpToDate>false</LinksUpToDate>
  <CharactersWithSpaces>139094</CharactersWithSpaces>
  <SharedDoc>false</SharedDoc>
  <HLinks>
    <vt:vector size="1056" baseType="variant">
      <vt:variant>
        <vt:i4>3866647</vt:i4>
      </vt:variant>
      <vt:variant>
        <vt:i4>729</vt:i4>
      </vt:variant>
      <vt:variant>
        <vt:i4>0</vt:i4>
      </vt:variant>
      <vt:variant>
        <vt:i4>5</vt:i4>
      </vt:variant>
      <vt:variant>
        <vt:lpwstr>http://www.consultant.ru/document/cons_doc_LAW_168733/ce9537a598c41eedce29d39eb069ee6fdf7f09d4/</vt:lpwstr>
      </vt:variant>
      <vt:variant>
        <vt:lpwstr>dst63</vt:lpwstr>
      </vt:variant>
      <vt:variant>
        <vt:i4>3735574</vt:i4>
      </vt:variant>
      <vt:variant>
        <vt:i4>726</vt:i4>
      </vt:variant>
      <vt:variant>
        <vt:i4>0</vt:i4>
      </vt:variant>
      <vt:variant>
        <vt:i4>5</vt:i4>
      </vt:variant>
      <vt:variant>
        <vt:lpwstr>http://www.consultant.ru/document/cons_doc_LAW_168733/ce9537a598c41eedce29d39eb069ee6fdf7f09d4/</vt:lpwstr>
      </vt:variant>
      <vt:variant>
        <vt:lpwstr>dst100153</vt:lpwstr>
      </vt:variant>
      <vt:variant>
        <vt:i4>3735574</vt:i4>
      </vt:variant>
      <vt:variant>
        <vt:i4>723</vt:i4>
      </vt:variant>
      <vt:variant>
        <vt:i4>0</vt:i4>
      </vt:variant>
      <vt:variant>
        <vt:i4>5</vt:i4>
      </vt:variant>
      <vt:variant>
        <vt:lpwstr>http://www.consultant.ru/document/cons_doc_LAW_168733/ce9537a598c41eedce29d39eb069ee6fdf7f09d4/</vt:lpwstr>
      </vt:variant>
      <vt:variant>
        <vt:lpwstr>dst100150</vt:lpwstr>
      </vt:variant>
      <vt:variant>
        <vt:i4>3670038</vt:i4>
      </vt:variant>
      <vt:variant>
        <vt:i4>720</vt:i4>
      </vt:variant>
      <vt:variant>
        <vt:i4>0</vt:i4>
      </vt:variant>
      <vt:variant>
        <vt:i4>5</vt:i4>
      </vt:variant>
      <vt:variant>
        <vt:lpwstr>http://www.consultant.ru/document/cons_doc_LAW_168733/ce9537a598c41eedce29d39eb069ee6fdf7f09d4/</vt:lpwstr>
      </vt:variant>
      <vt:variant>
        <vt:lpwstr>dst100144</vt:lpwstr>
      </vt:variant>
      <vt:variant>
        <vt:i4>3670038</vt:i4>
      </vt:variant>
      <vt:variant>
        <vt:i4>717</vt:i4>
      </vt:variant>
      <vt:variant>
        <vt:i4>0</vt:i4>
      </vt:variant>
      <vt:variant>
        <vt:i4>5</vt:i4>
      </vt:variant>
      <vt:variant>
        <vt:lpwstr>http://www.consultant.ru/document/cons_doc_LAW_168733/ce9537a598c41eedce29d39eb069ee6fdf7f09d4/</vt:lpwstr>
      </vt:variant>
      <vt:variant>
        <vt:lpwstr>dst100141</vt:lpwstr>
      </vt:variant>
      <vt:variant>
        <vt:i4>3670039</vt:i4>
      </vt:variant>
      <vt:variant>
        <vt:i4>714</vt:i4>
      </vt:variant>
      <vt:variant>
        <vt:i4>0</vt:i4>
      </vt:variant>
      <vt:variant>
        <vt:i4>5</vt:i4>
      </vt:variant>
      <vt:variant>
        <vt:lpwstr>http://www.consultant.ru/document/cons_doc_LAW_168733/ce9537a598c41eedce29d39eb069ee6fdf7f09d4/</vt:lpwstr>
      </vt:variant>
      <vt:variant>
        <vt:lpwstr>dst56</vt:lpwstr>
      </vt:variant>
      <vt:variant>
        <vt:i4>3735575</vt:i4>
      </vt:variant>
      <vt:variant>
        <vt:i4>711</vt:i4>
      </vt:variant>
      <vt:variant>
        <vt:i4>0</vt:i4>
      </vt:variant>
      <vt:variant>
        <vt:i4>5</vt:i4>
      </vt:variant>
      <vt:variant>
        <vt:lpwstr>http://www.consultant.ru/document/cons_doc_LAW_168733/ce9537a598c41eedce29d39eb069ee6fdf7f09d4/</vt:lpwstr>
      </vt:variant>
      <vt:variant>
        <vt:lpwstr>dst49</vt:lpwstr>
      </vt:variant>
      <vt:variant>
        <vt:i4>4063254</vt:i4>
      </vt:variant>
      <vt:variant>
        <vt:i4>708</vt:i4>
      </vt:variant>
      <vt:variant>
        <vt:i4>0</vt:i4>
      </vt:variant>
      <vt:variant>
        <vt:i4>5</vt:i4>
      </vt:variant>
      <vt:variant>
        <vt:lpwstr>http://www.consultant.ru/document/cons_doc_LAW_168733/ce9537a598c41eedce29d39eb069ee6fdf7f09d4/</vt:lpwstr>
      </vt:variant>
      <vt:variant>
        <vt:lpwstr>dst100120</vt:lpwstr>
      </vt:variant>
      <vt:variant>
        <vt:i4>3997718</vt:i4>
      </vt:variant>
      <vt:variant>
        <vt:i4>705</vt:i4>
      </vt:variant>
      <vt:variant>
        <vt:i4>0</vt:i4>
      </vt:variant>
      <vt:variant>
        <vt:i4>5</vt:i4>
      </vt:variant>
      <vt:variant>
        <vt:lpwstr>http://www.consultant.ru/document/cons_doc_LAW_168733/ce9537a598c41eedce29d39eb069ee6fdf7f09d4/</vt:lpwstr>
      </vt:variant>
      <vt:variant>
        <vt:lpwstr>dst100117</vt:lpwstr>
      </vt:variant>
      <vt:variant>
        <vt:i4>4063255</vt:i4>
      </vt:variant>
      <vt:variant>
        <vt:i4>702</vt:i4>
      </vt:variant>
      <vt:variant>
        <vt:i4>0</vt:i4>
      </vt:variant>
      <vt:variant>
        <vt:i4>5</vt:i4>
      </vt:variant>
      <vt:variant>
        <vt:lpwstr>http://www.consultant.ru/document/cons_doc_LAW_168733/ce9537a598c41eedce29d39eb069ee6fdf7f09d4/</vt:lpwstr>
      </vt:variant>
      <vt:variant>
        <vt:lpwstr>dst35</vt:lpwstr>
      </vt:variant>
      <vt:variant>
        <vt:i4>4128791</vt:i4>
      </vt:variant>
      <vt:variant>
        <vt:i4>699</vt:i4>
      </vt:variant>
      <vt:variant>
        <vt:i4>0</vt:i4>
      </vt:variant>
      <vt:variant>
        <vt:i4>5</vt:i4>
      </vt:variant>
      <vt:variant>
        <vt:lpwstr>http://www.consultant.ru/document/cons_doc_LAW_168733/ce9537a598c41eedce29d39eb069ee6fdf7f09d4/</vt:lpwstr>
      </vt:variant>
      <vt:variant>
        <vt:lpwstr>dst26</vt:lpwstr>
      </vt:variant>
      <vt:variant>
        <vt:i4>4128791</vt:i4>
      </vt:variant>
      <vt:variant>
        <vt:i4>696</vt:i4>
      </vt:variant>
      <vt:variant>
        <vt:i4>0</vt:i4>
      </vt:variant>
      <vt:variant>
        <vt:i4>5</vt:i4>
      </vt:variant>
      <vt:variant>
        <vt:lpwstr>http://www.consultant.ru/document/cons_doc_LAW_168733/ce9537a598c41eedce29d39eb069ee6fdf7f09d4/</vt:lpwstr>
      </vt:variant>
      <vt:variant>
        <vt:lpwstr>dst23</vt:lpwstr>
      </vt:variant>
      <vt:variant>
        <vt:i4>3932182</vt:i4>
      </vt:variant>
      <vt:variant>
        <vt:i4>693</vt:i4>
      </vt:variant>
      <vt:variant>
        <vt:i4>0</vt:i4>
      </vt:variant>
      <vt:variant>
        <vt:i4>5</vt:i4>
      </vt:variant>
      <vt:variant>
        <vt:lpwstr>http://www.consultant.ru/document/cons_doc_LAW_168733/ce9537a598c41eedce29d39eb069ee6fdf7f09d4/</vt:lpwstr>
      </vt:variant>
      <vt:variant>
        <vt:lpwstr>dst100108</vt:lpwstr>
      </vt:variant>
      <vt:variant>
        <vt:i4>3932182</vt:i4>
      </vt:variant>
      <vt:variant>
        <vt:i4>690</vt:i4>
      </vt:variant>
      <vt:variant>
        <vt:i4>0</vt:i4>
      </vt:variant>
      <vt:variant>
        <vt:i4>5</vt:i4>
      </vt:variant>
      <vt:variant>
        <vt:lpwstr>http://www.consultant.ru/document/cons_doc_LAW_168733/ce9537a598c41eedce29d39eb069ee6fdf7f09d4/</vt:lpwstr>
      </vt:variant>
      <vt:variant>
        <vt:lpwstr>dst100105</vt:lpwstr>
      </vt:variant>
      <vt:variant>
        <vt:i4>3932183</vt:i4>
      </vt:variant>
      <vt:variant>
        <vt:i4>687</vt:i4>
      </vt:variant>
      <vt:variant>
        <vt:i4>0</vt:i4>
      </vt:variant>
      <vt:variant>
        <vt:i4>5</vt:i4>
      </vt:variant>
      <vt:variant>
        <vt:lpwstr>http://www.consultant.ru/document/cons_doc_LAW_168733/ce9537a598c41eedce29d39eb069ee6fdf7f09d4/</vt:lpwstr>
      </vt:variant>
      <vt:variant>
        <vt:lpwstr>dst19</vt:lpwstr>
      </vt:variant>
      <vt:variant>
        <vt:i4>655415</vt:i4>
      </vt:variant>
      <vt:variant>
        <vt:i4>684</vt:i4>
      </vt:variant>
      <vt:variant>
        <vt:i4>0</vt:i4>
      </vt:variant>
      <vt:variant>
        <vt:i4>5</vt:i4>
      </vt:variant>
      <vt:variant>
        <vt:lpwstr>http://www.consultant.ru/document/cons_doc_LAW_60683/</vt:lpwstr>
      </vt:variant>
      <vt:variant>
        <vt:lpwstr/>
      </vt:variant>
      <vt:variant>
        <vt:i4>65593</vt:i4>
      </vt:variant>
      <vt:variant>
        <vt:i4>681</vt:i4>
      </vt:variant>
      <vt:variant>
        <vt:i4>0</vt:i4>
      </vt:variant>
      <vt:variant>
        <vt:i4>5</vt:i4>
      </vt:variant>
      <vt:variant>
        <vt:lpwstr>http://www.consultant.ru/document/cons_doc_LAW_37318/</vt:lpwstr>
      </vt:variant>
      <vt:variant>
        <vt:lpwstr/>
      </vt:variant>
      <vt:variant>
        <vt:i4>6488079</vt:i4>
      </vt:variant>
      <vt:variant>
        <vt:i4>678</vt:i4>
      </vt:variant>
      <vt:variant>
        <vt:i4>0</vt:i4>
      </vt:variant>
      <vt:variant>
        <vt:i4>5</vt:i4>
      </vt:variant>
      <vt:variant>
        <vt:lpwstr>http://www.consultant.ru/document/cons_doc_LAW_37318/b5e921edcf944df6151d02a32ddd7dc2864d8287/</vt:lpwstr>
      </vt:variant>
      <vt:variant>
        <vt:lpwstr>dst100183</vt:lpwstr>
      </vt:variant>
      <vt:variant>
        <vt:i4>2687061</vt:i4>
      </vt:variant>
      <vt:variant>
        <vt:i4>675</vt:i4>
      </vt:variant>
      <vt:variant>
        <vt:i4>0</vt:i4>
      </vt:variant>
      <vt:variant>
        <vt:i4>5</vt:i4>
      </vt:variant>
      <vt:variant>
        <vt:lpwstr>http://base.garant.ru/10104313/c310495fb04e03cd147b58ba5fee6e32/</vt:lpwstr>
      </vt:variant>
      <vt:variant>
        <vt:lpwstr>block_191</vt:lpwstr>
      </vt:variant>
      <vt:variant>
        <vt:i4>3801123</vt:i4>
      </vt:variant>
      <vt:variant>
        <vt:i4>672</vt:i4>
      </vt:variant>
      <vt:variant>
        <vt:i4>0</vt:i4>
      </vt:variant>
      <vt:variant>
        <vt:i4>5</vt:i4>
      </vt:variant>
      <vt:variant>
        <vt:lpwstr>http://base.garant.ru/12147594/</vt:lpwstr>
      </vt:variant>
      <vt:variant>
        <vt:lpwstr/>
      </vt:variant>
      <vt:variant>
        <vt:i4>4653106</vt:i4>
      </vt:variant>
      <vt:variant>
        <vt:i4>669</vt:i4>
      </vt:variant>
      <vt:variant>
        <vt:i4>0</vt:i4>
      </vt:variant>
      <vt:variant>
        <vt:i4>5</vt:i4>
      </vt:variant>
      <vt:variant>
        <vt:lpwstr>http://base.garant.ru/12125350/741609f9002bd54a24e5c49cb5af953b/</vt:lpwstr>
      </vt:variant>
      <vt:variant>
        <vt:lpwstr>block_2</vt:lpwstr>
      </vt:variant>
      <vt:variant>
        <vt:i4>6553663</vt:i4>
      </vt:variant>
      <vt:variant>
        <vt:i4>666</vt:i4>
      </vt:variant>
      <vt:variant>
        <vt:i4>0</vt:i4>
      </vt:variant>
      <vt:variant>
        <vt:i4>5</vt:i4>
      </vt:variant>
      <vt:variant>
        <vt:lpwstr>garantf1://12047594.0/</vt:lpwstr>
      </vt:variant>
      <vt:variant>
        <vt:lpwstr/>
      </vt:variant>
      <vt:variant>
        <vt:i4>6619258</vt:i4>
      </vt:variant>
      <vt:variant>
        <vt:i4>663</vt:i4>
      </vt:variant>
      <vt:variant>
        <vt:i4>0</vt:i4>
      </vt:variant>
      <vt:variant>
        <vt:i4>5</vt:i4>
      </vt:variant>
      <vt:variant>
        <vt:lpwstr>http://docs.cntd.ru/document/902070582</vt:lpwstr>
      </vt:variant>
      <vt:variant>
        <vt:lpwstr/>
      </vt:variant>
      <vt:variant>
        <vt:i4>7078001</vt:i4>
      </vt:variant>
      <vt:variant>
        <vt:i4>660</vt:i4>
      </vt:variant>
      <vt:variant>
        <vt:i4>0</vt:i4>
      </vt:variant>
      <vt:variant>
        <vt:i4>5</vt:i4>
      </vt:variant>
      <vt:variant>
        <vt:lpwstr>http://docs.cntd.ru/document/901919338</vt:lpwstr>
      </vt:variant>
      <vt:variant>
        <vt:lpwstr/>
      </vt:variant>
      <vt:variant>
        <vt:i4>1114174</vt:i4>
      </vt:variant>
      <vt:variant>
        <vt:i4>657</vt:i4>
      </vt:variant>
      <vt:variant>
        <vt:i4>0</vt:i4>
      </vt:variant>
      <vt:variant>
        <vt:i4>5</vt:i4>
      </vt:variant>
      <vt:variant>
        <vt:lpwstr>http://www.consultant.ru/document/cons_doc_LAW_3140/</vt:lpwstr>
      </vt:variant>
      <vt:variant>
        <vt:lpwstr/>
      </vt:variant>
      <vt:variant>
        <vt:i4>2097199</vt:i4>
      </vt:variant>
      <vt:variant>
        <vt:i4>654</vt:i4>
      </vt:variant>
      <vt:variant>
        <vt:i4>0</vt:i4>
      </vt:variant>
      <vt:variant>
        <vt:i4>5</vt:i4>
      </vt:variant>
      <vt:variant>
        <vt:lpwstr>http://base.garant.ru/2166355/</vt:lpwstr>
      </vt:variant>
      <vt:variant>
        <vt:lpwstr/>
      </vt:variant>
      <vt:variant>
        <vt:i4>720949</vt:i4>
      </vt:variant>
      <vt:variant>
        <vt:i4>651</vt:i4>
      </vt:variant>
      <vt:variant>
        <vt:i4>0</vt:i4>
      </vt:variant>
      <vt:variant>
        <vt:i4>5</vt:i4>
      </vt:variant>
      <vt:variant>
        <vt:lpwstr>http://www.consultant.ru/document/cons_doc_LAW_72386/</vt:lpwstr>
      </vt:variant>
      <vt:variant>
        <vt:lpwstr/>
      </vt:variant>
      <vt:variant>
        <vt:i4>2883646</vt:i4>
      </vt:variant>
      <vt:variant>
        <vt:i4>648</vt:i4>
      </vt:variant>
      <vt:variant>
        <vt:i4>0</vt:i4>
      </vt:variant>
      <vt:variant>
        <vt:i4>5</vt:i4>
      </vt:variant>
      <vt:variant>
        <vt:lpwstr>http://www.garant.ru/products/ipo/prime/doc/12086381/</vt:lpwstr>
      </vt:variant>
      <vt:variant>
        <vt:lpwstr>31</vt:lpwstr>
      </vt:variant>
      <vt:variant>
        <vt:i4>1245225</vt:i4>
      </vt:variant>
      <vt:variant>
        <vt:i4>645</vt:i4>
      </vt:variant>
      <vt:variant>
        <vt:i4>0</vt:i4>
      </vt:variant>
      <vt:variant>
        <vt:i4>5</vt:i4>
      </vt:variant>
      <vt:variant>
        <vt:lpwstr/>
      </vt:variant>
      <vt:variant>
        <vt:lpwstr>sub_89</vt:lpwstr>
      </vt:variant>
      <vt:variant>
        <vt:i4>1245225</vt:i4>
      </vt:variant>
      <vt:variant>
        <vt:i4>642</vt:i4>
      </vt:variant>
      <vt:variant>
        <vt:i4>0</vt:i4>
      </vt:variant>
      <vt:variant>
        <vt:i4>5</vt:i4>
      </vt:variant>
      <vt:variant>
        <vt:lpwstr/>
      </vt:variant>
      <vt:variant>
        <vt:lpwstr>sub_89</vt:lpwstr>
      </vt:variant>
      <vt:variant>
        <vt:i4>1245225</vt:i4>
      </vt:variant>
      <vt:variant>
        <vt:i4>639</vt:i4>
      </vt:variant>
      <vt:variant>
        <vt:i4>0</vt:i4>
      </vt:variant>
      <vt:variant>
        <vt:i4>5</vt:i4>
      </vt:variant>
      <vt:variant>
        <vt:lpwstr/>
      </vt:variant>
      <vt:variant>
        <vt:lpwstr>sub_89</vt:lpwstr>
      </vt:variant>
      <vt:variant>
        <vt:i4>1245225</vt:i4>
      </vt:variant>
      <vt:variant>
        <vt:i4>636</vt:i4>
      </vt:variant>
      <vt:variant>
        <vt:i4>0</vt:i4>
      </vt:variant>
      <vt:variant>
        <vt:i4>5</vt:i4>
      </vt:variant>
      <vt:variant>
        <vt:lpwstr/>
      </vt:variant>
      <vt:variant>
        <vt:lpwstr>sub_89</vt:lpwstr>
      </vt:variant>
      <vt:variant>
        <vt:i4>655394</vt:i4>
      </vt:variant>
      <vt:variant>
        <vt:i4>633</vt:i4>
      </vt:variant>
      <vt:variant>
        <vt:i4>0</vt:i4>
      </vt:variant>
      <vt:variant>
        <vt:i4>5</vt:i4>
      </vt:variant>
      <vt:variant>
        <vt:lpwstr>http://www.consultant.ru/document/cons_doc_LAW_3140/6970f6f13483d72d991e0a65d3c6ea78769abcfc/</vt:lpwstr>
      </vt:variant>
      <vt:variant>
        <vt:lpwstr>dst100105</vt:lpwstr>
      </vt:variant>
      <vt:variant>
        <vt:i4>1245225</vt:i4>
      </vt:variant>
      <vt:variant>
        <vt:i4>630</vt:i4>
      </vt:variant>
      <vt:variant>
        <vt:i4>0</vt:i4>
      </vt:variant>
      <vt:variant>
        <vt:i4>5</vt:i4>
      </vt:variant>
      <vt:variant>
        <vt:lpwstr/>
      </vt:variant>
      <vt:variant>
        <vt:lpwstr>sub_89</vt:lpwstr>
      </vt:variant>
      <vt:variant>
        <vt:i4>6357119</vt:i4>
      </vt:variant>
      <vt:variant>
        <vt:i4>627</vt:i4>
      </vt:variant>
      <vt:variant>
        <vt:i4>0</vt:i4>
      </vt:variant>
      <vt:variant>
        <vt:i4>5</vt:i4>
      </vt:variant>
      <vt:variant>
        <vt:lpwstr>http://classinform.ru/classifikator-vidov-razreshennogo-ispolzovaniia-zemelnykh-uchastkov/vri-kod-zemelnogo-uchastka-1.18.html</vt:lpwstr>
      </vt:variant>
      <vt:variant>
        <vt:lpwstr/>
      </vt:variant>
      <vt:variant>
        <vt:i4>1245225</vt:i4>
      </vt:variant>
      <vt:variant>
        <vt:i4>624</vt:i4>
      </vt:variant>
      <vt:variant>
        <vt:i4>0</vt:i4>
      </vt:variant>
      <vt:variant>
        <vt:i4>5</vt:i4>
      </vt:variant>
      <vt:variant>
        <vt:lpwstr/>
      </vt:variant>
      <vt:variant>
        <vt:lpwstr>sub_89</vt:lpwstr>
      </vt:variant>
      <vt:variant>
        <vt:i4>1245225</vt:i4>
      </vt:variant>
      <vt:variant>
        <vt:i4>621</vt:i4>
      </vt:variant>
      <vt:variant>
        <vt:i4>0</vt:i4>
      </vt:variant>
      <vt:variant>
        <vt:i4>5</vt:i4>
      </vt:variant>
      <vt:variant>
        <vt:lpwstr/>
      </vt:variant>
      <vt:variant>
        <vt:lpwstr>sub_89</vt:lpwstr>
      </vt:variant>
      <vt:variant>
        <vt:i4>1245225</vt:i4>
      </vt:variant>
      <vt:variant>
        <vt:i4>618</vt:i4>
      </vt:variant>
      <vt:variant>
        <vt:i4>0</vt:i4>
      </vt:variant>
      <vt:variant>
        <vt:i4>5</vt:i4>
      </vt:variant>
      <vt:variant>
        <vt:lpwstr/>
      </vt:variant>
      <vt:variant>
        <vt:lpwstr>sub_89</vt:lpwstr>
      </vt:variant>
      <vt:variant>
        <vt:i4>1245225</vt:i4>
      </vt:variant>
      <vt:variant>
        <vt:i4>615</vt:i4>
      </vt:variant>
      <vt:variant>
        <vt:i4>0</vt:i4>
      </vt:variant>
      <vt:variant>
        <vt:i4>5</vt:i4>
      </vt:variant>
      <vt:variant>
        <vt:lpwstr/>
      </vt:variant>
      <vt:variant>
        <vt:lpwstr>sub_89</vt:lpwstr>
      </vt:variant>
      <vt:variant>
        <vt:i4>1245225</vt:i4>
      </vt:variant>
      <vt:variant>
        <vt:i4>612</vt:i4>
      </vt:variant>
      <vt:variant>
        <vt:i4>0</vt:i4>
      </vt:variant>
      <vt:variant>
        <vt:i4>5</vt:i4>
      </vt:variant>
      <vt:variant>
        <vt:lpwstr/>
      </vt:variant>
      <vt:variant>
        <vt:lpwstr>sub_89</vt:lpwstr>
      </vt:variant>
      <vt:variant>
        <vt:i4>1245225</vt:i4>
      </vt:variant>
      <vt:variant>
        <vt:i4>609</vt:i4>
      </vt:variant>
      <vt:variant>
        <vt:i4>0</vt:i4>
      </vt:variant>
      <vt:variant>
        <vt:i4>5</vt:i4>
      </vt:variant>
      <vt:variant>
        <vt:lpwstr/>
      </vt:variant>
      <vt:variant>
        <vt:lpwstr>sub_89</vt:lpwstr>
      </vt:variant>
      <vt:variant>
        <vt:i4>6422645</vt:i4>
      </vt:variant>
      <vt:variant>
        <vt:i4>606</vt:i4>
      </vt:variant>
      <vt:variant>
        <vt:i4>0</vt:i4>
      </vt:variant>
      <vt:variant>
        <vt:i4>5</vt:i4>
      </vt:variant>
      <vt:variant>
        <vt:lpwstr>http://docs.cntd.ru/document/902173656</vt:lpwstr>
      </vt:variant>
      <vt:variant>
        <vt:lpwstr/>
      </vt:variant>
      <vt:variant>
        <vt:i4>1245225</vt:i4>
      </vt:variant>
      <vt:variant>
        <vt:i4>603</vt:i4>
      </vt:variant>
      <vt:variant>
        <vt:i4>0</vt:i4>
      </vt:variant>
      <vt:variant>
        <vt:i4>5</vt:i4>
      </vt:variant>
      <vt:variant>
        <vt:lpwstr/>
      </vt:variant>
      <vt:variant>
        <vt:lpwstr>sub_89</vt:lpwstr>
      </vt:variant>
      <vt:variant>
        <vt:i4>6422645</vt:i4>
      </vt:variant>
      <vt:variant>
        <vt:i4>600</vt:i4>
      </vt:variant>
      <vt:variant>
        <vt:i4>0</vt:i4>
      </vt:variant>
      <vt:variant>
        <vt:i4>5</vt:i4>
      </vt:variant>
      <vt:variant>
        <vt:lpwstr>http://docs.cntd.ru/document/902173656</vt:lpwstr>
      </vt:variant>
      <vt:variant>
        <vt:lpwstr/>
      </vt:variant>
      <vt:variant>
        <vt:i4>1245225</vt:i4>
      </vt:variant>
      <vt:variant>
        <vt:i4>597</vt:i4>
      </vt:variant>
      <vt:variant>
        <vt:i4>0</vt:i4>
      </vt:variant>
      <vt:variant>
        <vt:i4>5</vt:i4>
      </vt:variant>
      <vt:variant>
        <vt:lpwstr/>
      </vt:variant>
      <vt:variant>
        <vt:lpwstr>sub_89</vt:lpwstr>
      </vt:variant>
      <vt:variant>
        <vt:i4>1245225</vt:i4>
      </vt:variant>
      <vt:variant>
        <vt:i4>594</vt:i4>
      </vt:variant>
      <vt:variant>
        <vt:i4>0</vt:i4>
      </vt:variant>
      <vt:variant>
        <vt:i4>5</vt:i4>
      </vt:variant>
      <vt:variant>
        <vt:lpwstr/>
      </vt:variant>
      <vt:variant>
        <vt:lpwstr>sub_89</vt:lpwstr>
      </vt:variant>
      <vt:variant>
        <vt:i4>1245225</vt:i4>
      </vt:variant>
      <vt:variant>
        <vt:i4>591</vt:i4>
      </vt:variant>
      <vt:variant>
        <vt:i4>0</vt:i4>
      </vt:variant>
      <vt:variant>
        <vt:i4>5</vt:i4>
      </vt:variant>
      <vt:variant>
        <vt:lpwstr/>
      </vt:variant>
      <vt:variant>
        <vt:lpwstr>sub_89</vt:lpwstr>
      </vt:variant>
      <vt:variant>
        <vt:i4>1245225</vt:i4>
      </vt:variant>
      <vt:variant>
        <vt:i4>588</vt:i4>
      </vt:variant>
      <vt:variant>
        <vt:i4>0</vt:i4>
      </vt:variant>
      <vt:variant>
        <vt:i4>5</vt:i4>
      </vt:variant>
      <vt:variant>
        <vt:lpwstr/>
      </vt:variant>
      <vt:variant>
        <vt:lpwstr>sub_89</vt:lpwstr>
      </vt:variant>
      <vt:variant>
        <vt:i4>1245225</vt:i4>
      </vt:variant>
      <vt:variant>
        <vt:i4>585</vt:i4>
      </vt:variant>
      <vt:variant>
        <vt:i4>0</vt:i4>
      </vt:variant>
      <vt:variant>
        <vt:i4>5</vt:i4>
      </vt:variant>
      <vt:variant>
        <vt:lpwstr/>
      </vt:variant>
      <vt:variant>
        <vt:lpwstr>sub_89</vt:lpwstr>
      </vt:variant>
      <vt:variant>
        <vt:i4>1245225</vt:i4>
      </vt:variant>
      <vt:variant>
        <vt:i4>582</vt:i4>
      </vt:variant>
      <vt:variant>
        <vt:i4>0</vt:i4>
      </vt:variant>
      <vt:variant>
        <vt:i4>5</vt:i4>
      </vt:variant>
      <vt:variant>
        <vt:lpwstr/>
      </vt:variant>
      <vt:variant>
        <vt:lpwstr>sub_89</vt:lpwstr>
      </vt:variant>
      <vt:variant>
        <vt:i4>1245225</vt:i4>
      </vt:variant>
      <vt:variant>
        <vt:i4>579</vt:i4>
      </vt:variant>
      <vt:variant>
        <vt:i4>0</vt:i4>
      </vt:variant>
      <vt:variant>
        <vt:i4>5</vt:i4>
      </vt:variant>
      <vt:variant>
        <vt:lpwstr/>
      </vt:variant>
      <vt:variant>
        <vt:lpwstr>sub_89</vt:lpwstr>
      </vt:variant>
      <vt:variant>
        <vt:i4>1245225</vt:i4>
      </vt:variant>
      <vt:variant>
        <vt:i4>576</vt:i4>
      </vt:variant>
      <vt:variant>
        <vt:i4>0</vt:i4>
      </vt:variant>
      <vt:variant>
        <vt:i4>5</vt:i4>
      </vt:variant>
      <vt:variant>
        <vt:lpwstr/>
      </vt:variant>
      <vt:variant>
        <vt:lpwstr>sub_89</vt:lpwstr>
      </vt:variant>
      <vt:variant>
        <vt:i4>1245225</vt:i4>
      </vt:variant>
      <vt:variant>
        <vt:i4>573</vt:i4>
      </vt:variant>
      <vt:variant>
        <vt:i4>0</vt:i4>
      </vt:variant>
      <vt:variant>
        <vt:i4>5</vt:i4>
      </vt:variant>
      <vt:variant>
        <vt:lpwstr/>
      </vt:variant>
      <vt:variant>
        <vt:lpwstr>sub_89</vt:lpwstr>
      </vt:variant>
      <vt:variant>
        <vt:i4>1245225</vt:i4>
      </vt:variant>
      <vt:variant>
        <vt:i4>570</vt:i4>
      </vt:variant>
      <vt:variant>
        <vt:i4>0</vt:i4>
      </vt:variant>
      <vt:variant>
        <vt:i4>5</vt:i4>
      </vt:variant>
      <vt:variant>
        <vt:lpwstr/>
      </vt:variant>
      <vt:variant>
        <vt:lpwstr>sub_89</vt:lpwstr>
      </vt:variant>
      <vt:variant>
        <vt:i4>1245225</vt:i4>
      </vt:variant>
      <vt:variant>
        <vt:i4>567</vt:i4>
      </vt:variant>
      <vt:variant>
        <vt:i4>0</vt:i4>
      </vt:variant>
      <vt:variant>
        <vt:i4>5</vt:i4>
      </vt:variant>
      <vt:variant>
        <vt:lpwstr/>
      </vt:variant>
      <vt:variant>
        <vt:lpwstr>sub_89</vt:lpwstr>
      </vt:variant>
      <vt:variant>
        <vt:i4>1245225</vt:i4>
      </vt:variant>
      <vt:variant>
        <vt:i4>564</vt:i4>
      </vt:variant>
      <vt:variant>
        <vt:i4>0</vt:i4>
      </vt:variant>
      <vt:variant>
        <vt:i4>5</vt:i4>
      </vt:variant>
      <vt:variant>
        <vt:lpwstr/>
      </vt:variant>
      <vt:variant>
        <vt:lpwstr>sub_89</vt:lpwstr>
      </vt:variant>
      <vt:variant>
        <vt:i4>1245225</vt:i4>
      </vt:variant>
      <vt:variant>
        <vt:i4>561</vt:i4>
      </vt:variant>
      <vt:variant>
        <vt:i4>0</vt:i4>
      </vt:variant>
      <vt:variant>
        <vt:i4>5</vt:i4>
      </vt:variant>
      <vt:variant>
        <vt:lpwstr/>
      </vt:variant>
      <vt:variant>
        <vt:lpwstr>sub_89</vt:lpwstr>
      </vt:variant>
      <vt:variant>
        <vt:i4>3473440</vt:i4>
      </vt:variant>
      <vt:variant>
        <vt:i4>558</vt:i4>
      </vt:variant>
      <vt:variant>
        <vt:i4>0</vt:i4>
      </vt:variant>
      <vt:variant>
        <vt:i4>5</vt:i4>
      </vt:variant>
      <vt:variant>
        <vt:lpwstr>../../../../../../../../AppData/Roaming/Microsoft/cgi/online.cgi?req=doc&amp;base=LAW&amp;n=201379&amp;rnd=238783.2090526538&amp;dst=100607&amp;fld=134</vt:lpwstr>
      </vt:variant>
      <vt:variant>
        <vt:lpwstr/>
      </vt:variant>
      <vt:variant>
        <vt:i4>3997742</vt:i4>
      </vt:variant>
      <vt:variant>
        <vt:i4>555</vt:i4>
      </vt:variant>
      <vt:variant>
        <vt:i4>0</vt:i4>
      </vt:variant>
      <vt:variant>
        <vt:i4>5</vt:i4>
      </vt:variant>
      <vt:variant>
        <vt:lpwstr>../../../../../../../../AppData/Roaming/Microsoft/cgi/online.cgi?req=doc&amp;base=LAW&amp;n=201379&amp;rnd=238783.2933115469&amp;dst=100611&amp;fld=134</vt:lpwstr>
      </vt:variant>
      <vt:variant>
        <vt:lpwstr/>
      </vt:variant>
      <vt:variant>
        <vt:i4>3538979</vt:i4>
      </vt:variant>
      <vt:variant>
        <vt:i4>552</vt:i4>
      </vt:variant>
      <vt:variant>
        <vt:i4>0</vt:i4>
      </vt:variant>
      <vt:variant>
        <vt:i4>5</vt:i4>
      </vt:variant>
      <vt:variant>
        <vt:lpwstr>../../../../../../../../AppData/Roaming/Microsoft/cgi/online.cgi?req=doc&amp;base=LAW&amp;n=201379&amp;rnd=238783.425328703&amp;dst=100609&amp;fld=134</vt:lpwstr>
      </vt:variant>
      <vt:variant>
        <vt:lpwstr/>
      </vt:variant>
      <vt:variant>
        <vt:i4>3997740</vt:i4>
      </vt:variant>
      <vt:variant>
        <vt:i4>549</vt:i4>
      </vt:variant>
      <vt:variant>
        <vt:i4>0</vt:i4>
      </vt:variant>
      <vt:variant>
        <vt:i4>5</vt:i4>
      </vt:variant>
      <vt:variant>
        <vt:lpwstr>../../../../../../../../AppData/Roaming/Microsoft/cgi/online.cgi?req=doc&amp;base=LAW&amp;n=201379&amp;rnd=238783.2303030530&amp;dst=100611&amp;fld=134</vt:lpwstr>
      </vt:variant>
      <vt:variant>
        <vt:lpwstr/>
      </vt:variant>
      <vt:variant>
        <vt:i4>4128805</vt:i4>
      </vt:variant>
      <vt:variant>
        <vt:i4>546</vt:i4>
      </vt:variant>
      <vt:variant>
        <vt:i4>0</vt:i4>
      </vt:variant>
      <vt:variant>
        <vt:i4>5</vt:i4>
      </vt:variant>
      <vt:variant>
        <vt:lpwstr>../../../../../../../../AppData/Roaming/Microsoft/cgi/online.cgi?req=doc&amp;base=LAW&amp;n=201379&amp;rnd=238783.731828134&amp;dst=100609&amp;fld=134</vt:lpwstr>
      </vt:variant>
      <vt:variant>
        <vt:lpwstr/>
      </vt:variant>
      <vt:variant>
        <vt:i4>3670055</vt:i4>
      </vt:variant>
      <vt:variant>
        <vt:i4>543</vt:i4>
      </vt:variant>
      <vt:variant>
        <vt:i4>0</vt:i4>
      </vt:variant>
      <vt:variant>
        <vt:i4>5</vt:i4>
      </vt:variant>
      <vt:variant>
        <vt:lpwstr>../../../../../../../../AppData/Roaming/Microsoft/cgi/online.cgi?req=doc&amp;base=LAW&amp;n=200986&amp;rnd=238783.2939126662&amp;dst=100615&amp;fld=134</vt:lpwstr>
      </vt:variant>
      <vt:variant>
        <vt:lpwstr/>
      </vt:variant>
      <vt:variant>
        <vt:i4>3473446</vt:i4>
      </vt:variant>
      <vt:variant>
        <vt:i4>540</vt:i4>
      </vt:variant>
      <vt:variant>
        <vt:i4>0</vt:i4>
      </vt:variant>
      <vt:variant>
        <vt:i4>5</vt:i4>
      </vt:variant>
      <vt:variant>
        <vt:lpwstr>../../../../../../../../AppData/Roaming/Microsoft/cgi/online.cgi?req=doc&amp;base=LAW&amp;n=201379&amp;rnd=238783.372918764&amp;dst=100510&amp;fld=134</vt:lpwstr>
      </vt:variant>
      <vt:variant>
        <vt:lpwstr/>
      </vt:variant>
      <vt:variant>
        <vt:i4>3604515</vt:i4>
      </vt:variant>
      <vt:variant>
        <vt:i4>537</vt:i4>
      </vt:variant>
      <vt:variant>
        <vt:i4>0</vt:i4>
      </vt:variant>
      <vt:variant>
        <vt:i4>5</vt:i4>
      </vt:variant>
      <vt:variant>
        <vt:lpwstr>../../../../../../../../AppData/Roaming/Microsoft/cgi/online.cgi?req=doc&amp;base=LAW&amp;n=201379&amp;rnd=238783.1798226961&amp;dst=100487&amp;fld=134</vt:lpwstr>
      </vt:variant>
      <vt:variant>
        <vt:lpwstr/>
      </vt:variant>
      <vt:variant>
        <vt:i4>524319</vt:i4>
      </vt:variant>
      <vt:variant>
        <vt:i4>534</vt:i4>
      </vt:variant>
      <vt:variant>
        <vt:i4>0</vt:i4>
      </vt:variant>
      <vt:variant>
        <vt:i4>5</vt:i4>
      </vt:variant>
      <vt:variant>
        <vt:lpwstr>../../../../../../../../AppData/Roaming/Microsoft/cgi/online.cgi?req=doc&amp;base=LAW&amp;n=201379&amp;rnd=238783.2456632651&amp;dst=1447&amp;fld=134</vt:lpwstr>
      </vt:variant>
      <vt:variant>
        <vt:lpwstr/>
      </vt:variant>
      <vt:variant>
        <vt:i4>524318</vt:i4>
      </vt:variant>
      <vt:variant>
        <vt:i4>531</vt:i4>
      </vt:variant>
      <vt:variant>
        <vt:i4>0</vt:i4>
      </vt:variant>
      <vt:variant>
        <vt:i4>5</vt:i4>
      </vt:variant>
      <vt:variant>
        <vt:lpwstr>../../../../../../../../AppData/Roaming/Microsoft/cgi/online.cgi?req=doc&amp;base=LAW&amp;n=201379&amp;rnd=238783.188146164&amp;dst=1425&amp;fld=134</vt:lpwstr>
      </vt:variant>
      <vt:variant>
        <vt:lpwstr/>
      </vt:variant>
      <vt:variant>
        <vt:i4>3014673</vt:i4>
      </vt:variant>
      <vt:variant>
        <vt:i4>528</vt:i4>
      </vt:variant>
      <vt:variant>
        <vt:i4>0</vt:i4>
      </vt:variant>
      <vt:variant>
        <vt:i4>5</vt:i4>
      </vt:variant>
      <vt:variant>
        <vt:lpwstr/>
      </vt:variant>
      <vt:variant>
        <vt:lpwstr>sub_1014</vt:lpwstr>
      </vt:variant>
      <vt:variant>
        <vt:i4>1703968</vt:i4>
      </vt:variant>
      <vt:variant>
        <vt:i4>525</vt:i4>
      </vt:variant>
      <vt:variant>
        <vt:i4>0</vt:i4>
      </vt:variant>
      <vt:variant>
        <vt:i4>5</vt:i4>
      </vt:variant>
      <vt:variant>
        <vt:lpwstr/>
      </vt:variant>
      <vt:variant>
        <vt:lpwstr>sub_109</vt:lpwstr>
      </vt:variant>
      <vt:variant>
        <vt:i4>3342427</vt:i4>
      </vt:variant>
      <vt:variant>
        <vt:i4>522</vt:i4>
      </vt:variant>
      <vt:variant>
        <vt:i4>0</vt:i4>
      </vt:variant>
      <vt:variant>
        <vt:i4>5</vt:i4>
      </vt:variant>
      <vt:variant>
        <vt:lpwstr>http://www.consultant.ru/document/cons_doc_LAW_51040/d43ae8ece00bbaa3bc825d04067c64adebeae28c/</vt:lpwstr>
      </vt:variant>
      <vt:variant>
        <vt:lpwstr>dst100615</vt:lpwstr>
      </vt:variant>
      <vt:variant>
        <vt:i4>65562</vt:i4>
      </vt:variant>
      <vt:variant>
        <vt:i4>519</vt:i4>
      </vt:variant>
      <vt:variant>
        <vt:i4>0</vt:i4>
      </vt:variant>
      <vt:variant>
        <vt:i4>5</vt:i4>
      </vt:variant>
      <vt:variant>
        <vt:lpwstr>../../../../../../../../AppData/Roaming/Microsoft/cgi/online.cgi?req=doc&amp;base=LAW&amp;n=201379&amp;rnd=238783.2766926878&amp;dst=1488&amp;fld=134</vt:lpwstr>
      </vt:variant>
      <vt:variant>
        <vt:lpwstr/>
      </vt:variant>
      <vt:variant>
        <vt:i4>327711</vt:i4>
      </vt:variant>
      <vt:variant>
        <vt:i4>516</vt:i4>
      </vt:variant>
      <vt:variant>
        <vt:i4>0</vt:i4>
      </vt:variant>
      <vt:variant>
        <vt:i4>5</vt:i4>
      </vt:variant>
      <vt:variant>
        <vt:lpwstr>../../../../../../../../AppData/Roaming/Microsoft/cgi/online.cgi?req=doc&amp;base=LAW&amp;n=201379&amp;rnd=238783.615110928&amp;dst=1483&amp;fld=134</vt:lpwstr>
      </vt:variant>
      <vt:variant>
        <vt:lpwstr/>
      </vt:variant>
      <vt:variant>
        <vt:i4>196631</vt:i4>
      </vt:variant>
      <vt:variant>
        <vt:i4>513</vt:i4>
      </vt:variant>
      <vt:variant>
        <vt:i4>0</vt:i4>
      </vt:variant>
      <vt:variant>
        <vt:i4>5</vt:i4>
      </vt:variant>
      <vt:variant>
        <vt:lpwstr>../../../../../../../../AppData/Roaming/Microsoft/cgi/online.cgi?req=doc&amp;base=LAW&amp;n=201379&amp;rnd=238783.2069027298&amp;dst=1483&amp;fld=134</vt:lpwstr>
      </vt:variant>
      <vt:variant>
        <vt:lpwstr/>
      </vt:variant>
      <vt:variant>
        <vt:i4>3604520</vt:i4>
      </vt:variant>
      <vt:variant>
        <vt:i4>510</vt:i4>
      </vt:variant>
      <vt:variant>
        <vt:i4>0</vt:i4>
      </vt:variant>
      <vt:variant>
        <vt:i4>5</vt:i4>
      </vt:variant>
      <vt:variant>
        <vt:lpwstr>../../../../../../../../AppData/Roaming/Microsoft/cgi/online.cgi?req=doc&amp;base=LAW&amp;n=165169&amp;rnd=238783.2709323054&amp;dst=100013&amp;fld=134</vt:lpwstr>
      </vt:variant>
      <vt:variant>
        <vt:lpwstr/>
      </vt:variant>
      <vt:variant>
        <vt:i4>7929952</vt:i4>
      </vt:variant>
      <vt:variant>
        <vt:i4>507</vt:i4>
      </vt:variant>
      <vt:variant>
        <vt:i4>0</vt:i4>
      </vt:variant>
      <vt:variant>
        <vt:i4>5</vt:i4>
      </vt:variant>
      <vt:variant>
        <vt:lpwstr>../../../../../../../../AppData/Roaming/Microsoft/cgi/online.cgi?req=doc&amp;base=LAW&amp;n=200986&amp;rnd=238783.54823183&amp;dst=858&amp;fld=134</vt:lpwstr>
      </vt:variant>
      <vt:variant>
        <vt:lpwstr/>
      </vt:variant>
      <vt:variant>
        <vt:i4>7471202</vt:i4>
      </vt:variant>
      <vt:variant>
        <vt:i4>504</vt:i4>
      </vt:variant>
      <vt:variant>
        <vt:i4>0</vt:i4>
      </vt:variant>
      <vt:variant>
        <vt:i4>5</vt:i4>
      </vt:variant>
      <vt:variant>
        <vt:lpwstr>../../../../../../../../AppData/Roaming/Microsoft/cgi/online.cgi?req=doc&amp;base=LAW&amp;n=200986&amp;rnd=238783.487132389&amp;dst=773&amp;fld=134</vt:lpwstr>
      </vt:variant>
      <vt:variant>
        <vt:lpwstr/>
      </vt:variant>
      <vt:variant>
        <vt:i4>4456539</vt:i4>
      </vt:variant>
      <vt:variant>
        <vt:i4>501</vt:i4>
      </vt:variant>
      <vt:variant>
        <vt:i4>0</vt:i4>
      </vt:variant>
      <vt:variant>
        <vt:i4>5</vt:i4>
      </vt:variant>
      <vt:variant>
        <vt:lpwstr>../../../../../../../../AppData/Roaming/Microsoft/cgi/online.cgi?req=doc&amp;base=LAW&amp;n=200986&amp;rnd=238783.3242414089&amp;dst=776&amp;fld=134</vt:lpwstr>
      </vt:variant>
      <vt:variant>
        <vt:lpwstr/>
      </vt:variant>
      <vt:variant>
        <vt:i4>4522067</vt:i4>
      </vt:variant>
      <vt:variant>
        <vt:i4>498</vt:i4>
      </vt:variant>
      <vt:variant>
        <vt:i4>0</vt:i4>
      </vt:variant>
      <vt:variant>
        <vt:i4>5</vt:i4>
      </vt:variant>
      <vt:variant>
        <vt:lpwstr>../../../../../../../../AppData/Roaming/Microsoft/cgi/online.cgi?req=doc&amp;base=LAW&amp;n=200986&amp;rnd=238783.6838346&amp;dst=778&amp;fld=134</vt:lpwstr>
      </vt:variant>
      <vt:variant>
        <vt:lpwstr/>
      </vt:variant>
      <vt:variant>
        <vt:i4>4784211</vt:i4>
      </vt:variant>
      <vt:variant>
        <vt:i4>495</vt:i4>
      </vt:variant>
      <vt:variant>
        <vt:i4>0</vt:i4>
      </vt:variant>
      <vt:variant>
        <vt:i4>5</vt:i4>
      </vt:variant>
      <vt:variant>
        <vt:lpwstr>../../../../../../../../AppData/Roaming/Microsoft/cgi/online.cgi?req=doc&amp;base=LAW&amp;n=200986&amp;rnd=238783.2949717818&amp;dst=772&amp;fld=134</vt:lpwstr>
      </vt:variant>
      <vt:variant>
        <vt:lpwstr/>
      </vt:variant>
      <vt:variant>
        <vt:i4>4653143</vt:i4>
      </vt:variant>
      <vt:variant>
        <vt:i4>492</vt:i4>
      </vt:variant>
      <vt:variant>
        <vt:i4>0</vt:i4>
      </vt:variant>
      <vt:variant>
        <vt:i4>5</vt:i4>
      </vt:variant>
      <vt:variant>
        <vt:lpwstr>../../../../../../../../AppData/Roaming/Microsoft/cgi/online.cgi?req=doc&amp;base=LAW&amp;n=200986&amp;rnd=238783.1791526389&amp;dst=773&amp;fld=134</vt:lpwstr>
      </vt:variant>
      <vt:variant>
        <vt:lpwstr/>
      </vt:variant>
      <vt:variant>
        <vt:i4>8192096</vt:i4>
      </vt:variant>
      <vt:variant>
        <vt:i4>489</vt:i4>
      </vt:variant>
      <vt:variant>
        <vt:i4>0</vt:i4>
      </vt:variant>
      <vt:variant>
        <vt:i4>5</vt:i4>
      </vt:variant>
      <vt:variant>
        <vt:lpwstr>../../../../../../../../AppData/Roaming/Microsoft/cgi/online.cgi?req=doc&amp;base=LAW&amp;n=200986&amp;rnd=238783.213499604&amp;dst=771&amp;fld=134</vt:lpwstr>
      </vt:variant>
      <vt:variant>
        <vt:lpwstr/>
      </vt:variant>
      <vt:variant>
        <vt:i4>7995501</vt:i4>
      </vt:variant>
      <vt:variant>
        <vt:i4>486</vt:i4>
      </vt:variant>
      <vt:variant>
        <vt:i4>0</vt:i4>
      </vt:variant>
      <vt:variant>
        <vt:i4>5</vt:i4>
      </vt:variant>
      <vt:variant>
        <vt:lpwstr>../../../../../../../../AppData/Roaming/Microsoft/cgi/online.cgi?req=doc&amp;base=LAW&amp;n=200986&amp;rnd=238783.196813390&amp;dst=773&amp;fld=134</vt:lpwstr>
      </vt:variant>
      <vt:variant>
        <vt:lpwstr/>
      </vt:variant>
      <vt:variant>
        <vt:i4>8192109</vt:i4>
      </vt:variant>
      <vt:variant>
        <vt:i4>483</vt:i4>
      </vt:variant>
      <vt:variant>
        <vt:i4>0</vt:i4>
      </vt:variant>
      <vt:variant>
        <vt:i4>5</vt:i4>
      </vt:variant>
      <vt:variant>
        <vt:lpwstr>../../../../../../../../AppData/Roaming/Microsoft/cgi/online.cgi?req=doc&amp;base=LAW&amp;n=200986&amp;rnd=238783.644111481&amp;dst=770&amp;fld=134</vt:lpwstr>
      </vt:variant>
      <vt:variant>
        <vt:lpwstr/>
      </vt:variant>
      <vt:variant>
        <vt:i4>7929958</vt:i4>
      </vt:variant>
      <vt:variant>
        <vt:i4>480</vt:i4>
      </vt:variant>
      <vt:variant>
        <vt:i4>0</vt:i4>
      </vt:variant>
      <vt:variant>
        <vt:i4>5</vt:i4>
      </vt:variant>
      <vt:variant>
        <vt:lpwstr>../../../../../../../../AppData/Roaming/Microsoft/cgi/online.cgi?req=doc&amp;base=LAW&amp;n=200986&amp;rnd=238783.784810295&amp;dst=768&amp;fld=134</vt:lpwstr>
      </vt:variant>
      <vt:variant>
        <vt:lpwstr/>
      </vt:variant>
      <vt:variant>
        <vt:i4>8257647</vt:i4>
      </vt:variant>
      <vt:variant>
        <vt:i4>477</vt:i4>
      </vt:variant>
      <vt:variant>
        <vt:i4>0</vt:i4>
      </vt:variant>
      <vt:variant>
        <vt:i4>5</vt:i4>
      </vt:variant>
      <vt:variant>
        <vt:lpwstr>../../../../../../../../AppData/Roaming/Microsoft/cgi/online.cgi?req=doc&amp;base=LAW&amp;n=200986&amp;rnd=238783.668611884&amp;dst=919&amp;fld=134</vt:lpwstr>
      </vt:variant>
      <vt:variant>
        <vt:lpwstr/>
      </vt:variant>
      <vt:variant>
        <vt:i4>4653136</vt:i4>
      </vt:variant>
      <vt:variant>
        <vt:i4>474</vt:i4>
      </vt:variant>
      <vt:variant>
        <vt:i4>0</vt:i4>
      </vt:variant>
      <vt:variant>
        <vt:i4>5</vt:i4>
      </vt:variant>
      <vt:variant>
        <vt:lpwstr>../../../../../../../../AppData/Roaming/Microsoft/cgi/online.cgi?req=doc&amp;base=LAW&amp;n=200986&amp;rnd=238783.2733213727&amp;dst=916&amp;fld=134</vt:lpwstr>
      </vt:variant>
      <vt:variant>
        <vt:lpwstr/>
      </vt:variant>
      <vt:variant>
        <vt:i4>4980827</vt:i4>
      </vt:variant>
      <vt:variant>
        <vt:i4>471</vt:i4>
      </vt:variant>
      <vt:variant>
        <vt:i4>0</vt:i4>
      </vt:variant>
      <vt:variant>
        <vt:i4>5</vt:i4>
      </vt:variant>
      <vt:variant>
        <vt:lpwstr>../../../../../../../../AppData/Roaming/Microsoft/cgi/online.cgi?req=doc&amp;base=LAW&amp;n=200986&amp;rnd=238783.7805968&amp;dst=918&amp;fld=134</vt:lpwstr>
      </vt:variant>
      <vt:variant>
        <vt:lpwstr/>
      </vt:variant>
      <vt:variant>
        <vt:i4>5111893</vt:i4>
      </vt:variant>
      <vt:variant>
        <vt:i4>468</vt:i4>
      </vt:variant>
      <vt:variant>
        <vt:i4>0</vt:i4>
      </vt:variant>
      <vt:variant>
        <vt:i4>5</vt:i4>
      </vt:variant>
      <vt:variant>
        <vt:lpwstr>../../../../../../../../AppData/Roaming/Microsoft/cgi/online.cgi?req=doc&amp;base=LAW&amp;n=200986&amp;rnd=238783.2933723622&amp;dst=916&amp;fld=134</vt:lpwstr>
      </vt:variant>
      <vt:variant>
        <vt:lpwstr/>
      </vt:variant>
      <vt:variant>
        <vt:i4>7471210</vt:i4>
      </vt:variant>
      <vt:variant>
        <vt:i4>465</vt:i4>
      </vt:variant>
      <vt:variant>
        <vt:i4>0</vt:i4>
      </vt:variant>
      <vt:variant>
        <vt:i4>5</vt:i4>
      </vt:variant>
      <vt:variant>
        <vt:lpwstr>../../../../../../../../AppData/Roaming/Microsoft/cgi/online.cgi?req=doc&amp;base=LAW&amp;n=200986&amp;rnd=238783.674713956&amp;dst=822&amp;fld=134</vt:lpwstr>
      </vt:variant>
      <vt:variant>
        <vt:lpwstr/>
      </vt:variant>
      <vt:variant>
        <vt:i4>3342371</vt:i4>
      </vt:variant>
      <vt:variant>
        <vt:i4>462</vt:i4>
      </vt:variant>
      <vt:variant>
        <vt:i4>0</vt:i4>
      </vt:variant>
      <vt:variant>
        <vt:i4>5</vt:i4>
      </vt:variant>
      <vt:variant>
        <vt:lpwstr>../../../../../../../../AppData/Roaming/Microsoft/cgi/online.cgi?req=doc&amp;base=LAW&amp;n=165169&amp;rnd=238783.2190114824&amp;dst=100013&amp;fld=134</vt:lpwstr>
      </vt:variant>
      <vt:variant>
        <vt:lpwstr/>
      </vt:variant>
      <vt:variant>
        <vt:i4>7798888</vt:i4>
      </vt:variant>
      <vt:variant>
        <vt:i4>459</vt:i4>
      </vt:variant>
      <vt:variant>
        <vt:i4>0</vt:i4>
      </vt:variant>
      <vt:variant>
        <vt:i4>5</vt:i4>
      </vt:variant>
      <vt:variant>
        <vt:lpwstr>../../../../../../../../AppData/Roaming/Microsoft/cgi/online.cgi?req=doc&amp;base=LAW&amp;n=200986&amp;rnd=238783.268746573&amp;dst=814&amp;fld=134</vt:lpwstr>
      </vt:variant>
      <vt:variant>
        <vt:lpwstr/>
      </vt:variant>
      <vt:variant>
        <vt:i4>5111888</vt:i4>
      </vt:variant>
      <vt:variant>
        <vt:i4>456</vt:i4>
      </vt:variant>
      <vt:variant>
        <vt:i4>0</vt:i4>
      </vt:variant>
      <vt:variant>
        <vt:i4>5</vt:i4>
      </vt:variant>
      <vt:variant>
        <vt:lpwstr>../../../../../../../../AppData/Roaming/Microsoft/cgi/online.cgi?req=doc&amp;base=LAW&amp;n=200114&amp;rnd=238783.3274722039&amp;dst=480&amp;fld=134</vt:lpwstr>
      </vt:variant>
      <vt:variant>
        <vt:lpwstr/>
      </vt:variant>
      <vt:variant>
        <vt:i4>3407906</vt:i4>
      </vt:variant>
      <vt:variant>
        <vt:i4>453</vt:i4>
      </vt:variant>
      <vt:variant>
        <vt:i4>0</vt:i4>
      </vt:variant>
      <vt:variant>
        <vt:i4>5</vt:i4>
      </vt:variant>
      <vt:variant>
        <vt:lpwstr>../../../../../../../../AppData/Roaming/Microsoft/cgi/online.cgi?req=doc&amp;base=LAW&amp;n=200986&amp;rnd=238783.182125448&amp;dst=49&amp;fld=134</vt:lpwstr>
      </vt:variant>
      <vt:variant>
        <vt:lpwstr/>
      </vt:variant>
      <vt:variant>
        <vt:i4>2228258</vt:i4>
      </vt:variant>
      <vt:variant>
        <vt:i4>450</vt:i4>
      </vt:variant>
      <vt:variant>
        <vt:i4>0</vt:i4>
      </vt:variant>
      <vt:variant>
        <vt:i4>5</vt:i4>
      </vt:variant>
      <vt:variant>
        <vt:lpwstr>http://www.consultant.ru/cons/cgi/online.cgi?req=doc&amp;base=LAW&amp;n=201379&amp;rnd=244973.1522818732&amp;dst=43&amp;fld=134</vt:lpwstr>
      </vt:variant>
      <vt:variant>
        <vt:lpwstr/>
      </vt:variant>
      <vt:variant>
        <vt:i4>2424878</vt:i4>
      </vt:variant>
      <vt:variant>
        <vt:i4>447</vt:i4>
      </vt:variant>
      <vt:variant>
        <vt:i4>0</vt:i4>
      </vt:variant>
      <vt:variant>
        <vt:i4>5</vt:i4>
      </vt:variant>
      <vt:variant>
        <vt:lpwstr>http://www.consultant.ru/cons/cgi/online.cgi?req=doc&amp;base=LAW&amp;n=201379&amp;rnd=244973.1124315080&amp;dst=42&amp;fld=134</vt:lpwstr>
      </vt:variant>
      <vt:variant>
        <vt:lpwstr/>
      </vt:variant>
      <vt:variant>
        <vt:i4>2949155</vt:i4>
      </vt:variant>
      <vt:variant>
        <vt:i4>444</vt:i4>
      </vt:variant>
      <vt:variant>
        <vt:i4>0</vt:i4>
      </vt:variant>
      <vt:variant>
        <vt:i4>5</vt:i4>
      </vt:variant>
      <vt:variant>
        <vt:lpwstr>http://www.consultant.ru/cons/cgi/online.cgi?req=doc&amp;base=LAW&amp;n=201379&amp;rnd=244973.2149819540&amp;dst=41&amp;fld=134</vt:lpwstr>
      </vt:variant>
      <vt:variant>
        <vt:lpwstr/>
      </vt:variant>
      <vt:variant>
        <vt:i4>1376362</vt:i4>
      </vt:variant>
      <vt:variant>
        <vt:i4>441</vt:i4>
      </vt:variant>
      <vt:variant>
        <vt:i4>0</vt:i4>
      </vt:variant>
      <vt:variant>
        <vt:i4>5</vt:i4>
      </vt:variant>
      <vt:variant>
        <vt:lpwstr>http://www.consultant.ru/cons/cgi/online.cgi?req=query&amp;REFDOC=201379&amp;REFBASE=LAW&amp;REFPAGE=0&amp;REFTYPE=CDLT_CHILDLESS_CONTENTS_ITEM_MAIN_BACKREFS&amp;ts=10114148654309515707&amp;lst=0&amp;REFDST=1469&amp;rmark=1</vt:lpwstr>
      </vt:variant>
      <vt:variant>
        <vt:lpwstr/>
      </vt:variant>
      <vt:variant>
        <vt:i4>6815744</vt:i4>
      </vt:variant>
      <vt:variant>
        <vt:i4>438</vt:i4>
      </vt:variant>
      <vt:variant>
        <vt:i4>0</vt:i4>
      </vt:variant>
      <vt:variant>
        <vt:i4>5</vt:i4>
      </vt:variant>
      <vt:variant>
        <vt:lpwstr>http://www.consultant.ru/document/cons_doc_LAW_58136/0121a9879c49d18f404be7d784e1e9b5a089c8fc/</vt:lpwstr>
      </vt:variant>
      <vt:variant>
        <vt:lpwstr>dst100132</vt:lpwstr>
      </vt:variant>
      <vt:variant>
        <vt:i4>7405629</vt:i4>
      </vt:variant>
      <vt:variant>
        <vt:i4>435</vt:i4>
      </vt:variant>
      <vt:variant>
        <vt:i4>0</vt:i4>
      </vt:variant>
      <vt:variant>
        <vt:i4>5</vt:i4>
      </vt:variant>
      <vt:variant>
        <vt:lpwstr>garantf1://12024624.72/</vt:lpwstr>
      </vt:variant>
      <vt:variant>
        <vt:lpwstr/>
      </vt:variant>
      <vt:variant>
        <vt:i4>1507351</vt:i4>
      </vt:variant>
      <vt:variant>
        <vt:i4>432</vt:i4>
      </vt:variant>
      <vt:variant>
        <vt:i4>0</vt:i4>
      </vt:variant>
      <vt:variant>
        <vt:i4>5</vt:i4>
      </vt:variant>
      <vt:variant>
        <vt:lpwstr>http://www.consultant.ru/cons/cgi/online.cgi?req=doc&amp;base=LAW&amp;n=201379&amp;rnd=244973.61029182&amp;dst=101120&amp;fld=134</vt:lpwstr>
      </vt:variant>
      <vt:variant>
        <vt:lpwstr/>
      </vt:variant>
      <vt:variant>
        <vt:i4>5570592</vt:i4>
      </vt:variant>
      <vt:variant>
        <vt:i4>429</vt:i4>
      </vt:variant>
      <vt:variant>
        <vt:i4>0</vt:i4>
      </vt:variant>
      <vt:variant>
        <vt:i4>5</vt:i4>
      </vt:variant>
      <vt:variant>
        <vt:lpwstr>http://www.consultant.ru/cons/cgi/online.cgi?req=query&amp;REFDOC=201379&amp;REFBASE=LAW&amp;REFPAGE=0&amp;REFTYPE=CDLT_CHILDLESS_CONTENTS_ITEM_MAIN_BACKREFS&amp;ts=23836148654127315717&amp;lst=0&amp;REFDST=463&amp;rmark=1</vt:lpwstr>
      </vt:variant>
      <vt:variant>
        <vt:lpwstr/>
      </vt:variant>
      <vt:variant>
        <vt:i4>262249</vt:i4>
      </vt:variant>
      <vt:variant>
        <vt:i4>426</vt:i4>
      </vt:variant>
      <vt:variant>
        <vt:i4>0</vt:i4>
      </vt:variant>
      <vt:variant>
        <vt:i4>5</vt:i4>
      </vt:variant>
      <vt:variant>
        <vt:lpwstr>http://www.consultant.ru/document/cons_doc_LAW_51040/94050c1b72b36222ea765a98f890b52187a0838c/</vt:lpwstr>
      </vt:variant>
      <vt:variant>
        <vt:lpwstr>dst184</vt:lpwstr>
      </vt:variant>
      <vt:variant>
        <vt:i4>720994</vt:i4>
      </vt:variant>
      <vt:variant>
        <vt:i4>423</vt:i4>
      </vt:variant>
      <vt:variant>
        <vt:i4>0</vt:i4>
      </vt:variant>
      <vt:variant>
        <vt:i4>5</vt:i4>
      </vt:variant>
      <vt:variant>
        <vt:lpwstr>http://www.consultant.ru/document/cons_doc_LAW_51040/570afc6feff03328459242886307d6aebe1ccb6b/</vt:lpwstr>
      </vt:variant>
      <vt:variant>
        <vt:lpwstr>dst1592</vt:lpwstr>
      </vt:variant>
      <vt:variant>
        <vt:i4>6750259</vt:i4>
      </vt:variant>
      <vt:variant>
        <vt:i4>420</vt:i4>
      </vt:variant>
      <vt:variant>
        <vt:i4>0</vt:i4>
      </vt:variant>
      <vt:variant>
        <vt:i4>5</vt:i4>
      </vt:variant>
      <vt:variant>
        <vt:lpwstr>garantf1://12038258.0/</vt:lpwstr>
      </vt:variant>
      <vt:variant>
        <vt:lpwstr/>
      </vt:variant>
      <vt:variant>
        <vt:i4>6750259</vt:i4>
      </vt:variant>
      <vt:variant>
        <vt:i4>417</vt:i4>
      </vt:variant>
      <vt:variant>
        <vt:i4>0</vt:i4>
      </vt:variant>
      <vt:variant>
        <vt:i4>5</vt:i4>
      </vt:variant>
      <vt:variant>
        <vt:lpwstr>garantf1://12038258.0/</vt:lpwstr>
      </vt:variant>
      <vt:variant>
        <vt:lpwstr/>
      </vt:variant>
      <vt:variant>
        <vt:i4>7733307</vt:i4>
      </vt:variant>
      <vt:variant>
        <vt:i4>414</vt:i4>
      </vt:variant>
      <vt:variant>
        <vt:i4>0</vt:i4>
      </vt:variant>
      <vt:variant>
        <vt:i4>5</vt:i4>
      </vt:variant>
      <vt:variant>
        <vt:lpwstr>../../../../../../../../AppData/Roaming/Microsoft/cgi/online.cgi?req=query&amp;div=LAW&amp;opt=1&amp;REFDOC=200566&amp;REFBASE=LAW&amp;REFFIELD=134&amp;REFSEGM=337&amp;REFPAGE=0&amp;REFTYPE=QP_MULTI_REF&amp;ts=24583148188060425914&amp;REFDST=10901</vt:lpwstr>
      </vt:variant>
      <vt:variant>
        <vt:lpwstr/>
      </vt:variant>
      <vt:variant>
        <vt:i4>4063275</vt:i4>
      </vt:variant>
      <vt:variant>
        <vt:i4>411</vt:i4>
      </vt:variant>
      <vt:variant>
        <vt:i4>0</vt:i4>
      </vt:variant>
      <vt:variant>
        <vt:i4>5</vt:i4>
      </vt:variant>
      <vt:variant>
        <vt:lpwstr>../../../../../../../../AppData/Roaming/Microsoft/cgi/online.cgi?req=doc&amp;base=LAW&amp;n=181658&amp;rnd=238783.1384417036&amp;dst=100089&amp;fld=134</vt:lpwstr>
      </vt:variant>
      <vt:variant>
        <vt:lpwstr/>
      </vt:variant>
      <vt:variant>
        <vt:i4>1048679</vt:i4>
      </vt:variant>
      <vt:variant>
        <vt:i4>408</vt:i4>
      </vt:variant>
      <vt:variant>
        <vt:i4>0</vt:i4>
      </vt:variant>
      <vt:variant>
        <vt:i4>5</vt:i4>
      </vt:variant>
      <vt:variant>
        <vt:lpwstr>http://www.consultant.ru/cons/cgi/online.cgi?req=query&amp;REFDOC=213795&amp;REFBASE=LAW&amp;REFPAGE=0&amp;REFTYPE=CDLT_CHILDLESS_CONTENTS_ITEM_MAIN_BACKREFS&amp;ts=5204149136080028080&amp;lst=0&amp;REFDST=1332&amp;rmark=1</vt:lpwstr>
      </vt:variant>
      <vt:variant>
        <vt:lpwstr/>
      </vt:variant>
      <vt:variant>
        <vt:i4>4521991</vt:i4>
      </vt:variant>
      <vt:variant>
        <vt:i4>405</vt:i4>
      </vt:variant>
      <vt:variant>
        <vt:i4>0</vt:i4>
      </vt:variant>
      <vt:variant>
        <vt:i4>5</vt:i4>
      </vt:variant>
      <vt:variant>
        <vt:lpwstr>garantf1://12047870.1000/</vt:lpwstr>
      </vt:variant>
      <vt:variant>
        <vt:lpwstr/>
      </vt:variant>
      <vt:variant>
        <vt:i4>1441846</vt:i4>
      </vt:variant>
      <vt:variant>
        <vt:i4>398</vt:i4>
      </vt:variant>
      <vt:variant>
        <vt:i4>0</vt:i4>
      </vt:variant>
      <vt:variant>
        <vt:i4>5</vt:i4>
      </vt:variant>
      <vt:variant>
        <vt:lpwstr/>
      </vt:variant>
      <vt:variant>
        <vt:lpwstr>_Toc506472270</vt:lpwstr>
      </vt:variant>
      <vt:variant>
        <vt:i4>1507382</vt:i4>
      </vt:variant>
      <vt:variant>
        <vt:i4>392</vt:i4>
      </vt:variant>
      <vt:variant>
        <vt:i4>0</vt:i4>
      </vt:variant>
      <vt:variant>
        <vt:i4>5</vt:i4>
      </vt:variant>
      <vt:variant>
        <vt:lpwstr/>
      </vt:variant>
      <vt:variant>
        <vt:lpwstr>_Toc506472269</vt:lpwstr>
      </vt:variant>
      <vt:variant>
        <vt:i4>1507382</vt:i4>
      </vt:variant>
      <vt:variant>
        <vt:i4>386</vt:i4>
      </vt:variant>
      <vt:variant>
        <vt:i4>0</vt:i4>
      </vt:variant>
      <vt:variant>
        <vt:i4>5</vt:i4>
      </vt:variant>
      <vt:variant>
        <vt:lpwstr/>
      </vt:variant>
      <vt:variant>
        <vt:lpwstr>_Toc506472268</vt:lpwstr>
      </vt:variant>
      <vt:variant>
        <vt:i4>1507382</vt:i4>
      </vt:variant>
      <vt:variant>
        <vt:i4>380</vt:i4>
      </vt:variant>
      <vt:variant>
        <vt:i4>0</vt:i4>
      </vt:variant>
      <vt:variant>
        <vt:i4>5</vt:i4>
      </vt:variant>
      <vt:variant>
        <vt:lpwstr/>
      </vt:variant>
      <vt:variant>
        <vt:lpwstr>_Toc506472267</vt:lpwstr>
      </vt:variant>
      <vt:variant>
        <vt:i4>1507382</vt:i4>
      </vt:variant>
      <vt:variant>
        <vt:i4>374</vt:i4>
      </vt:variant>
      <vt:variant>
        <vt:i4>0</vt:i4>
      </vt:variant>
      <vt:variant>
        <vt:i4>5</vt:i4>
      </vt:variant>
      <vt:variant>
        <vt:lpwstr/>
      </vt:variant>
      <vt:variant>
        <vt:lpwstr>_Toc506472266</vt:lpwstr>
      </vt:variant>
      <vt:variant>
        <vt:i4>1507382</vt:i4>
      </vt:variant>
      <vt:variant>
        <vt:i4>368</vt:i4>
      </vt:variant>
      <vt:variant>
        <vt:i4>0</vt:i4>
      </vt:variant>
      <vt:variant>
        <vt:i4>5</vt:i4>
      </vt:variant>
      <vt:variant>
        <vt:lpwstr/>
      </vt:variant>
      <vt:variant>
        <vt:lpwstr>_Toc506472265</vt:lpwstr>
      </vt:variant>
      <vt:variant>
        <vt:i4>1507382</vt:i4>
      </vt:variant>
      <vt:variant>
        <vt:i4>362</vt:i4>
      </vt:variant>
      <vt:variant>
        <vt:i4>0</vt:i4>
      </vt:variant>
      <vt:variant>
        <vt:i4>5</vt:i4>
      </vt:variant>
      <vt:variant>
        <vt:lpwstr/>
      </vt:variant>
      <vt:variant>
        <vt:lpwstr>_Toc506472264</vt:lpwstr>
      </vt:variant>
      <vt:variant>
        <vt:i4>1507382</vt:i4>
      </vt:variant>
      <vt:variant>
        <vt:i4>356</vt:i4>
      </vt:variant>
      <vt:variant>
        <vt:i4>0</vt:i4>
      </vt:variant>
      <vt:variant>
        <vt:i4>5</vt:i4>
      </vt:variant>
      <vt:variant>
        <vt:lpwstr/>
      </vt:variant>
      <vt:variant>
        <vt:lpwstr>_Toc506472263</vt:lpwstr>
      </vt:variant>
      <vt:variant>
        <vt:i4>1507382</vt:i4>
      </vt:variant>
      <vt:variant>
        <vt:i4>350</vt:i4>
      </vt:variant>
      <vt:variant>
        <vt:i4>0</vt:i4>
      </vt:variant>
      <vt:variant>
        <vt:i4>5</vt:i4>
      </vt:variant>
      <vt:variant>
        <vt:lpwstr/>
      </vt:variant>
      <vt:variant>
        <vt:lpwstr>_Toc506472262</vt:lpwstr>
      </vt:variant>
      <vt:variant>
        <vt:i4>1507382</vt:i4>
      </vt:variant>
      <vt:variant>
        <vt:i4>344</vt:i4>
      </vt:variant>
      <vt:variant>
        <vt:i4>0</vt:i4>
      </vt:variant>
      <vt:variant>
        <vt:i4>5</vt:i4>
      </vt:variant>
      <vt:variant>
        <vt:lpwstr/>
      </vt:variant>
      <vt:variant>
        <vt:lpwstr>_Toc506472261</vt:lpwstr>
      </vt:variant>
      <vt:variant>
        <vt:i4>1507382</vt:i4>
      </vt:variant>
      <vt:variant>
        <vt:i4>338</vt:i4>
      </vt:variant>
      <vt:variant>
        <vt:i4>0</vt:i4>
      </vt:variant>
      <vt:variant>
        <vt:i4>5</vt:i4>
      </vt:variant>
      <vt:variant>
        <vt:lpwstr/>
      </vt:variant>
      <vt:variant>
        <vt:lpwstr>_Toc506472260</vt:lpwstr>
      </vt:variant>
      <vt:variant>
        <vt:i4>1310774</vt:i4>
      </vt:variant>
      <vt:variant>
        <vt:i4>332</vt:i4>
      </vt:variant>
      <vt:variant>
        <vt:i4>0</vt:i4>
      </vt:variant>
      <vt:variant>
        <vt:i4>5</vt:i4>
      </vt:variant>
      <vt:variant>
        <vt:lpwstr/>
      </vt:variant>
      <vt:variant>
        <vt:lpwstr>_Toc506472259</vt:lpwstr>
      </vt:variant>
      <vt:variant>
        <vt:i4>1310774</vt:i4>
      </vt:variant>
      <vt:variant>
        <vt:i4>326</vt:i4>
      </vt:variant>
      <vt:variant>
        <vt:i4>0</vt:i4>
      </vt:variant>
      <vt:variant>
        <vt:i4>5</vt:i4>
      </vt:variant>
      <vt:variant>
        <vt:lpwstr/>
      </vt:variant>
      <vt:variant>
        <vt:lpwstr>_Toc506472258</vt:lpwstr>
      </vt:variant>
      <vt:variant>
        <vt:i4>1310774</vt:i4>
      </vt:variant>
      <vt:variant>
        <vt:i4>320</vt:i4>
      </vt:variant>
      <vt:variant>
        <vt:i4>0</vt:i4>
      </vt:variant>
      <vt:variant>
        <vt:i4>5</vt:i4>
      </vt:variant>
      <vt:variant>
        <vt:lpwstr/>
      </vt:variant>
      <vt:variant>
        <vt:lpwstr>_Toc506472257</vt:lpwstr>
      </vt:variant>
      <vt:variant>
        <vt:i4>1310774</vt:i4>
      </vt:variant>
      <vt:variant>
        <vt:i4>314</vt:i4>
      </vt:variant>
      <vt:variant>
        <vt:i4>0</vt:i4>
      </vt:variant>
      <vt:variant>
        <vt:i4>5</vt:i4>
      </vt:variant>
      <vt:variant>
        <vt:lpwstr/>
      </vt:variant>
      <vt:variant>
        <vt:lpwstr>_Toc506472256</vt:lpwstr>
      </vt:variant>
      <vt:variant>
        <vt:i4>1310774</vt:i4>
      </vt:variant>
      <vt:variant>
        <vt:i4>308</vt:i4>
      </vt:variant>
      <vt:variant>
        <vt:i4>0</vt:i4>
      </vt:variant>
      <vt:variant>
        <vt:i4>5</vt:i4>
      </vt:variant>
      <vt:variant>
        <vt:lpwstr/>
      </vt:variant>
      <vt:variant>
        <vt:lpwstr>_Toc506472255</vt:lpwstr>
      </vt:variant>
      <vt:variant>
        <vt:i4>1310774</vt:i4>
      </vt:variant>
      <vt:variant>
        <vt:i4>302</vt:i4>
      </vt:variant>
      <vt:variant>
        <vt:i4>0</vt:i4>
      </vt:variant>
      <vt:variant>
        <vt:i4>5</vt:i4>
      </vt:variant>
      <vt:variant>
        <vt:lpwstr/>
      </vt:variant>
      <vt:variant>
        <vt:lpwstr>_Toc506472254</vt:lpwstr>
      </vt:variant>
      <vt:variant>
        <vt:i4>1310774</vt:i4>
      </vt:variant>
      <vt:variant>
        <vt:i4>296</vt:i4>
      </vt:variant>
      <vt:variant>
        <vt:i4>0</vt:i4>
      </vt:variant>
      <vt:variant>
        <vt:i4>5</vt:i4>
      </vt:variant>
      <vt:variant>
        <vt:lpwstr/>
      </vt:variant>
      <vt:variant>
        <vt:lpwstr>_Toc506472253</vt:lpwstr>
      </vt:variant>
      <vt:variant>
        <vt:i4>1310774</vt:i4>
      </vt:variant>
      <vt:variant>
        <vt:i4>290</vt:i4>
      </vt:variant>
      <vt:variant>
        <vt:i4>0</vt:i4>
      </vt:variant>
      <vt:variant>
        <vt:i4>5</vt:i4>
      </vt:variant>
      <vt:variant>
        <vt:lpwstr/>
      </vt:variant>
      <vt:variant>
        <vt:lpwstr>_Toc506472252</vt:lpwstr>
      </vt:variant>
      <vt:variant>
        <vt:i4>1310774</vt:i4>
      </vt:variant>
      <vt:variant>
        <vt:i4>284</vt:i4>
      </vt:variant>
      <vt:variant>
        <vt:i4>0</vt:i4>
      </vt:variant>
      <vt:variant>
        <vt:i4>5</vt:i4>
      </vt:variant>
      <vt:variant>
        <vt:lpwstr/>
      </vt:variant>
      <vt:variant>
        <vt:lpwstr>_Toc506472251</vt:lpwstr>
      </vt:variant>
      <vt:variant>
        <vt:i4>1310774</vt:i4>
      </vt:variant>
      <vt:variant>
        <vt:i4>278</vt:i4>
      </vt:variant>
      <vt:variant>
        <vt:i4>0</vt:i4>
      </vt:variant>
      <vt:variant>
        <vt:i4>5</vt:i4>
      </vt:variant>
      <vt:variant>
        <vt:lpwstr/>
      </vt:variant>
      <vt:variant>
        <vt:lpwstr>_Toc506472250</vt:lpwstr>
      </vt:variant>
      <vt:variant>
        <vt:i4>1376310</vt:i4>
      </vt:variant>
      <vt:variant>
        <vt:i4>272</vt:i4>
      </vt:variant>
      <vt:variant>
        <vt:i4>0</vt:i4>
      </vt:variant>
      <vt:variant>
        <vt:i4>5</vt:i4>
      </vt:variant>
      <vt:variant>
        <vt:lpwstr/>
      </vt:variant>
      <vt:variant>
        <vt:lpwstr>_Toc506472249</vt:lpwstr>
      </vt:variant>
      <vt:variant>
        <vt:i4>1376310</vt:i4>
      </vt:variant>
      <vt:variant>
        <vt:i4>266</vt:i4>
      </vt:variant>
      <vt:variant>
        <vt:i4>0</vt:i4>
      </vt:variant>
      <vt:variant>
        <vt:i4>5</vt:i4>
      </vt:variant>
      <vt:variant>
        <vt:lpwstr/>
      </vt:variant>
      <vt:variant>
        <vt:lpwstr>_Toc506472248</vt:lpwstr>
      </vt:variant>
      <vt:variant>
        <vt:i4>1376310</vt:i4>
      </vt:variant>
      <vt:variant>
        <vt:i4>260</vt:i4>
      </vt:variant>
      <vt:variant>
        <vt:i4>0</vt:i4>
      </vt:variant>
      <vt:variant>
        <vt:i4>5</vt:i4>
      </vt:variant>
      <vt:variant>
        <vt:lpwstr/>
      </vt:variant>
      <vt:variant>
        <vt:lpwstr>_Toc506472247</vt:lpwstr>
      </vt:variant>
      <vt:variant>
        <vt:i4>1376310</vt:i4>
      </vt:variant>
      <vt:variant>
        <vt:i4>254</vt:i4>
      </vt:variant>
      <vt:variant>
        <vt:i4>0</vt:i4>
      </vt:variant>
      <vt:variant>
        <vt:i4>5</vt:i4>
      </vt:variant>
      <vt:variant>
        <vt:lpwstr/>
      </vt:variant>
      <vt:variant>
        <vt:lpwstr>_Toc506472246</vt:lpwstr>
      </vt:variant>
      <vt:variant>
        <vt:i4>1376310</vt:i4>
      </vt:variant>
      <vt:variant>
        <vt:i4>248</vt:i4>
      </vt:variant>
      <vt:variant>
        <vt:i4>0</vt:i4>
      </vt:variant>
      <vt:variant>
        <vt:i4>5</vt:i4>
      </vt:variant>
      <vt:variant>
        <vt:lpwstr/>
      </vt:variant>
      <vt:variant>
        <vt:lpwstr>_Toc506472245</vt:lpwstr>
      </vt:variant>
      <vt:variant>
        <vt:i4>1376310</vt:i4>
      </vt:variant>
      <vt:variant>
        <vt:i4>242</vt:i4>
      </vt:variant>
      <vt:variant>
        <vt:i4>0</vt:i4>
      </vt:variant>
      <vt:variant>
        <vt:i4>5</vt:i4>
      </vt:variant>
      <vt:variant>
        <vt:lpwstr/>
      </vt:variant>
      <vt:variant>
        <vt:lpwstr>_Toc506472244</vt:lpwstr>
      </vt:variant>
      <vt:variant>
        <vt:i4>1376310</vt:i4>
      </vt:variant>
      <vt:variant>
        <vt:i4>236</vt:i4>
      </vt:variant>
      <vt:variant>
        <vt:i4>0</vt:i4>
      </vt:variant>
      <vt:variant>
        <vt:i4>5</vt:i4>
      </vt:variant>
      <vt:variant>
        <vt:lpwstr/>
      </vt:variant>
      <vt:variant>
        <vt:lpwstr>_Toc506472243</vt:lpwstr>
      </vt:variant>
      <vt:variant>
        <vt:i4>1376310</vt:i4>
      </vt:variant>
      <vt:variant>
        <vt:i4>230</vt:i4>
      </vt:variant>
      <vt:variant>
        <vt:i4>0</vt:i4>
      </vt:variant>
      <vt:variant>
        <vt:i4>5</vt:i4>
      </vt:variant>
      <vt:variant>
        <vt:lpwstr/>
      </vt:variant>
      <vt:variant>
        <vt:lpwstr>_Toc506472242</vt:lpwstr>
      </vt:variant>
      <vt:variant>
        <vt:i4>1376310</vt:i4>
      </vt:variant>
      <vt:variant>
        <vt:i4>224</vt:i4>
      </vt:variant>
      <vt:variant>
        <vt:i4>0</vt:i4>
      </vt:variant>
      <vt:variant>
        <vt:i4>5</vt:i4>
      </vt:variant>
      <vt:variant>
        <vt:lpwstr/>
      </vt:variant>
      <vt:variant>
        <vt:lpwstr>_Toc506472241</vt:lpwstr>
      </vt:variant>
      <vt:variant>
        <vt:i4>1376310</vt:i4>
      </vt:variant>
      <vt:variant>
        <vt:i4>218</vt:i4>
      </vt:variant>
      <vt:variant>
        <vt:i4>0</vt:i4>
      </vt:variant>
      <vt:variant>
        <vt:i4>5</vt:i4>
      </vt:variant>
      <vt:variant>
        <vt:lpwstr/>
      </vt:variant>
      <vt:variant>
        <vt:lpwstr>_Toc506472240</vt:lpwstr>
      </vt:variant>
      <vt:variant>
        <vt:i4>1179702</vt:i4>
      </vt:variant>
      <vt:variant>
        <vt:i4>212</vt:i4>
      </vt:variant>
      <vt:variant>
        <vt:i4>0</vt:i4>
      </vt:variant>
      <vt:variant>
        <vt:i4>5</vt:i4>
      </vt:variant>
      <vt:variant>
        <vt:lpwstr/>
      </vt:variant>
      <vt:variant>
        <vt:lpwstr>_Toc506472239</vt:lpwstr>
      </vt:variant>
      <vt:variant>
        <vt:i4>1179702</vt:i4>
      </vt:variant>
      <vt:variant>
        <vt:i4>206</vt:i4>
      </vt:variant>
      <vt:variant>
        <vt:i4>0</vt:i4>
      </vt:variant>
      <vt:variant>
        <vt:i4>5</vt:i4>
      </vt:variant>
      <vt:variant>
        <vt:lpwstr/>
      </vt:variant>
      <vt:variant>
        <vt:lpwstr>_Toc506472238</vt:lpwstr>
      </vt:variant>
      <vt:variant>
        <vt:i4>1179702</vt:i4>
      </vt:variant>
      <vt:variant>
        <vt:i4>200</vt:i4>
      </vt:variant>
      <vt:variant>
        <vt:i4>0</vt:i4>
      </vt:variant>
      <vt:variant>
        <vt:i4>5</vt:i4>
      </vt:variant>
      <vt:variant>
        <vt:lpwstr/>
      </vt:variant>
      <vt:variant>
        <vt:lpwstr>_Toc506472237</vt:lpwstr>
      </vt:variant>
      <vt:variant>
        <vt:i4>1179702</vt:i4>
      </vt:variant>
      <vt:variant>
        <vt:i4>194</vt:i4>
      </vt:variant>
      <vt:variant>
        <vt:i4>0</vt:i4>
      </vt:variant>
      <vt:variant>
        <vt:i4>5</vt:i4>
      </vt:variant>
      <vt:variant>
        <vt:lpwstr/>
      </vt:variant>
      <vt:variant>
        <vt:lpwstr>_Toc506472236</vt:lpwstr>
      </vt:variant>
      <vt:variant>
        <vt:i4>1179702</vt:i4>
      </vt:variant>
      <vt:variant>
        <vt:i4>188</vt:i4>
      </vt:variant>
      <vt:variant>
        <vt:i4>0</vt:i4>
      </vt:variant>
      <vt:variant>
        <vt:i4>5</vt:i4>
      </vt:variant>
      <vt:variant>
        <vt:lpwstr/>
      </vt:variant>
      <vt:variant>
        <vt:lpwstr>_Toc506472235</vt:lpwstr>
      </vt:variant>
      <vt:variant>
        <vt:i4>1179702</vt:i4>
      </vt:variant>
      <vt:variant>
        <vt:i4>182</vt:i4>
      </vt:variant>
      <vt:variant>
        <vt:i4>0</vt:i4>
      </vt:variant>
      <vt:variant>
        <vt:i4>5</vt:i4>
      </vt:variant>
      <vt:variant>
        <vt:lpwstr/>
      </vt:variant>
      <vt:variant>
        <vt:lpwstr>_Toc506472234</vt:lpwstr>
      </vt:variant>
      <vt:variant>
        <vt:i4>1179702</vt:i4>
      </vt:variant>
      <vt:variant>
        <vt:i4>176</vt:i4>
      </vt:variant>
      <vt:variant>
        <vt:i4>0</vt:i4>
      </vt:variant>
      <vt:variant>
        <vt:i4>5</vt:i4>
      </vt:variant>
      <vt:variant>
        <vt:lpwstr/>
      </vt:variant>
      <vt:variant>
        <vt:lpwstr>_Toc506472233</vt:lpwstr>
      </vt:variant>
      <vt:variant>
        <vt:i4>1179702</vt:i4>
      </vt:variant>
      <vt:variant>
        <vt:i4>170</vt:i4>
      </vt:variant>
      <vt:variant>
        <vt:i4>0</vt:i4>
      </vt:variant>
      <vt:variant>
        <vt:i4>5</vt:i4>
      </vt:variant>
      <vt:variant>
        <vt:lpwstr/>
      </vt:variant>
      <vt:variant>
        <vt:lpwstr>_Toc506472232</vt:lpwstr>
      </vt:variant>
      <vt:variant>
        <vt:i4>1179702</vt:i4>
      </vt:variant>
      <vt:variant>
        <vt:i4>164</vt:i4>
      </vt:variant>
      <vt:variant>
        <vt:i4>0</vt:i4>
      </vt:variant>
      <vt:variant>
        <vt:i4>5</vt:i4>
      </vt:variant>
      <vt:variant>
        <vt:lpwstr/>
      </vt:variant>
      <vt:variant>
        <vt:lpwstr>_Toc506472231</vt:lpwstr>
      </vt:variant>
      <vt:variant>
        <vt:i4>1179702</vt:i4>
      </vt:variant>
      <vt:variant>
        <vt:i4>158</vt:i4>
      </vt:variant>
      <vt:variant>
        <vt:i4>0</vt:i4>
      </vt:variant>
      <vt:variant>
        <vt:i4>5</vt:i4>
      </vt:variant>
      <vt:variant>
        <vt:lpwstr/>
      </vt:variant>
      <vt:variant>
        <vt:lpwstr>_Toc506472230</vt:lpwstr>
      </vt:variant>
      <vt:variant>
        <vt:i4>1245238</vt:i4>
      </vt:variant>
      <vt:variant>
        <vt:i4>152</vt:i4>
      </vt:variant>
      <vt:variant>
        <vt:i4>0</vt:i4>
      </vt:variant>
      <vt:variant>
        <vt:i4>5</vt:i4>
      </vt:variant>
      <vt:variant>
        <vt:lpwstr/>
      </vt:variant>
      <vt:variant>
        <vt:lpwstr>_Toc506472229</vt:lpwstr>
      </vt:variant>
      <vt:variant>
        <vt:i4>1245238</vt:i4>
      </vt:variant>
      <vt:variant>
        <vt:i4>146</vt:i4>
      </vt:variant>
      <vt:variant>
        <vt:i4>0</vt:i4>
      </vt:variant>
      <vt:variant>
        <vt:i4>5</vt:i4>
      </vt:variant>
      <vt:variant>
        <vt:lpwstr/>
      </vt:variant>
      <vt:variant>
        <vt:lpwstr>_Toc506472228</vt:lpwstr>
      </vt:variant>
      <vt:variant>
        <vt:i4>1245238</vt:i4>
      </vt:variant>
      <vt:variant>
        <vt:i4>140</vt:i4>
      </vt:variant>
      <vt:variant>
        <vt:i4>0</vt:i4>
      </vt:variant>
      <vt:variant>
        <vt:i4>5</vt:i4>
      </vt:variant>
      <vt:variant>
        <vt:lpwstr/>
      </vt:variant>
      <vt:variant>
        <vt:lpwstr>_Toc506472227</vt:lpwstr>
      </vt:variant>
      <vt:variant>
        <vt:i4>1245238</vt:i4>
      </vt:variant>
      <vt:variant>
        <vt:i4>134</vt:i4>
      </vt:variant>
      <vt:variant>
        <vt:i4>0</vt:i4>
      </vt:variant>
      <vt:variant>
        <vt:i4>5</vt:i4>
      </vt:variant>
      <vt:variant>
        <vt:lpwstr/>
      </vt:variant>
      <vt:variant>
        <vt:lpwstr>_Toc506472226</vt:lpwstr>
      </vt:variant>
      <vt:variant>
        <vt:i4>1245238</vt:i4>
      </vt:variant>
      <vt:variant>
        <vt:i4>128</vt:i4>
      </vt:variant>
      <vt:variant>
        <vt:i4>0</vt:i4>
      </vt:variant>
      <vt:variant>
        <vt:i4>5</vt:i4>
      </vt:variant>
      <vt:variant>
        <vt:lpwstr/>
      </vt:variant>
      <vt:variant>
        <vt:lpwstr>_Toc506472225</vt:lpwstr>
      </vt:variant>
      <vt:variant>
        <vt:i4>1245238</vt:i4>
      </vt:variant>
      <vt:variant>
        <vt:i4>122</vt:i4>
      </vt:variant>
      <vt:variant>
        <vt:i4>0</vt:i4>
      </vt:variant>
      <vt:variant>
        <vt:i4>5</vt:i4>
      </vt:variant>
      <vt:variant>
        <vt:lpwstr/>
      </vt:variant>
      <vt:variant>
        <vt:lpwstr>_Toc506472224</vt:lpwstr>
      </vt:variant>
      <vt:variant>
        <vt:i4>1245238</vt:i4>
      </vt:variant>
      <vt:variant>
        <vt:i4>116</vt:i4>
      </vt:variant>
      <vt:variant>
        <vt:i4>0</vt:i4>
      </vt:variant>
      <vt:variant>
        <vt:i4>5</vt:i4>
      </vt:variant>
      <vt:variant>
        <vt:lpwstr/>
      </vt:variant>
      <vt:variant>
        <vt:lpwstr>_Toc506472223</vt:lpwstr>
      </vt:variant>
      <vt:variant>
        <vt:i4>1245238</vt:i4>
      </vt:variant>
      <vt:variant>
        <vt:i4>110</vt:i4>
      </vt:variant>
      <vt:variant>
        <vt:i4>0</vt:i4>
      </vt:variant>
      <vt:variant>
        <vt:i4>5</vt:i4>
      </vt:variant>
      <vt:variant>
        <vt:lpwstr/>
      </vt:variant>
      <vt:variant>
        <vt:lpwstr>_Toc506472222</vt:lpwstr>
      </vt:variant>
      <vt:variant>
        <vt:i4>1245238</vt:i4>
      </vt:variant>
      <vt:variant>
        <vt:i4>104</vt:i4>
      </vt:variant>
      <vt:variant>
        <vt:i4>0</vt:i4>
      </vt:variant>
      <vt:variant>
        <vt:i4>5</vt:i4>
      </vt:variant>
      <vt:variant>
        <vt:lpwstr/>
      </vt:variant>
      <vt:variant>
        <vt:lpwstr>_Toc506472221</vt:lpwstr>
      </vt:variant>
      <vt:variant>
        <vt:i4>1245238</vt:i4>
      </vt:variant>
      <vt:variant>
        <vt:i4>98</vt:i4>
      </vt:variant>
      <vt:variant>
        <vt:i4>0</vt:i4>
      </vt:variant>
      <vt:variant>
        <vt:i4>5</vt:i4>
      </vt:variant>
      <vt:variant>
        <vt:lpwstr/>
      </vt:variant>
      <vt:variant>
        <vt:lpwstr>_Toc506472220</vt:lpwstr>
      </vt:variant>
      <vt:variant>
        <vt:i4>1048630</vt:i4>
      </vt:variant>
      <vt:variant>
        <vt:i4>92</vt:i4>
      </vt:variant>
      <vt:variant>
        <vt:i4>0</vt:i4>
      </vt:variant>
      <vt:variant>
        <vt:i4>5</vt:i4>
      </vt:variant>
      <vt:variant>
        <vt:lpwstr/>
      </vt:variant>
      <vt:variant>
        <vt:lpwstr>_Toc506472219</vt:lpwstr>
      </vt:variant>
      <vt:variant>
        <vt:i4>1048630</vt:i4>
      </vt:variant>
      <vt:variant>
        <vt:i4>86</vt:i4>
      </vt:variant>
      <vt:variant>
        <vt:i4>0</vt:i4>
      </vt:variant>
      <vt:variant>
        <vt:i4>5</vt:i4>
      </vt:variant>
      <vt:variant>
        <vt:lpwstr/>
      </vt:variant>
      <vt:variant>
        <vt:lpwstr>_Toc506472218</vt:lpwstr>
      </vt:variant>
      <vt:variant>
        <vt:i4>1048630</vt:i4>
      </vt:variant>
      <vt:variant>
        <vt:i4>80</vt:i4>
      </vt:variant>
      <vt:variant>
        <vt:i4>0</vt:i4>
      </vt:variant>
      <vt:variant>
        <vt:i4>5</vt:i4>
      </vt:variant>
      <vt:variant>
        <vt:lpwstr/>
      </vt:variant>
      <vt:variant>
        <vt:lpwstr>_Toc506472217</vt:lpwstr>
      </vt:variant>
      <vt:variant>
        <vt:i4>1048630</vt:i4>
      </vt:variant>
      <vt:variant>
        <vt:i4>74</vt:i4>
      </vt:variant>
      <vt:variant>
        <vt:i4>0</vt:i4>
      </vt:variant>
      <vt:variant>
        <vt:i4>5</vt:i4>
      </vt:variant>
      <vt:variant>
        <vt:lpwstr/>
      </vt:variant>
      <vt:variant>
        <vt:lpwstr>_Toc506472216</vt:lpwstr>
      </vt:variant>
      <vt:variant>
        <vt:i4>1048630</vt:i4>
      </vt:variant>
      <vt:variant>
        <vt:i4>68</vt:i4>
      </vt:variant>
      <vt:variant>
        <vt:i4>0</vt:i4>
      </vt:variant>
      <vt:variant>
        <vt:i4>5</vt:i4>
      </vt:variant>
      <vt:variant>
        <vt:lpwstr/>
      </vt:variant>
      <vt:variant>
        <vt:lpwstr>_Toc506472215</vt:lpwstr>
      </vt:variant>
      <vt:variant>
        <vt:i4>1048630</vt:i4>
      </vt:variant>
      <vt:variant>
        <vt:i4>62</vt:i4>
      </vt:variant>
      <vt:variant>
        <vt:i4>0</vt:i4>
      </vt:variant>
      <vt:variant>
        <vt:i4>5</vt:i4>
      </vt:variant>
      <vt:variant>
        <vt:lpwstr/>
      </vt:variant>
      <vt:variant>
        <vt:lpwstr>_Toc506472214</vt:lpwstr>
      </vt:variant>
      <vt:variant>
        <vt:i4>1048630</vt:i4>
      </vt:variant>
      <vt:variant>
        <vt:i4>56</vt:i4>
      </vt:variant>
      <vt:variant>
        <vt:i4>0</vt:i4>
      </vt:variant>
      <vt:variant>
        <vt:i4>5</vt:i4>
      </vt:variant>
      <vt:variant>
        <vt:lpwstr/>
      </vt:variant>
      <vt:variant>
        <vt:lpwstr>_Toc506472213</vt:lpwstr>
      </vt:variant>
      <vt:variant>
        <vt:i4>1048630</vt:i4>
      </vt:variant>
      <vt:variant>
        <vt:i4>50</vt:i4>
      </vt:variant>
      <vt:variant>
        <vt:i4>0</vt:i4>
      </vt:variant>
      <vt:variant>
        <vt:i4>5</vt:i4>
      </vt:variant>
      <vt:variant>
        <vt:lpwstr/>
      </vt:variant>
      <vt:variant>
        <vt:lpwstr>_Toc506472212</vt:lpwstr>
      </vt:variant>
      <vt:variant>
        <vt:i4>1048630</vt:i4>
      </vt:variant>
      <vt:variant>
        <vt:i4>44</vt:i4>
      </vt:variant>
      <vt:variant>
        <vt:i4>0</vt:i4>
      </vt:variant>
      <vt:variant>
        <vt:i4>5</vt:i4>
      </vt:variant>
      <vt:variant>
        <vt:lpwstr/>
      </vt:variant>
      <vt:variant>
        <vt:lpwstr>_Toc506472211</vt:lpwstr>
      </vt:variant>
      <vt:variant>
        <vt:i4>1048630</vt:i4>
      </vt:variant>
      <vt:variant>
        <vt:i4>38</vt:i4>
      </vt:variant>
      <vt:variant>
        <vt:i4>0</vt:i4>
      </vt:variant>
      <vt:variant>
        <vt:i4>5</vt:i4>
      </vt:variant>
      <vt:variant>
        <vt:lpwstr/>
      </vt:variant>
      <vt:variant>
        <vt:lpwstr>_Toc506472210</vt:lpwstr>
      </vt:variant>
      <vt:variant>
        <vt:i4>1114166</vt:i4>
      </vt:variant>
      <vt:variant>
        <vt:i4>32</vt:i4>
      </vt:variant>
      <vt:variant>
        <vt:i4>0</vt:i4>
      </vt:variant>
      <vt:variant>
        <vt:i4>5</vt:i4>
      </vt:variant>
      <vt:variant>
        <vt:lpwstr/>
      </vt:variant>
      <vt:variant>
        <vt:lpwstr>_Toc506472209</vt:lpwstr>
      </vt:variant>
      <vt:variant>
        <vt:i4>1114166</vt:i4>
      </vt:variant>
      <vt:variant>
        <vt:i4>26</vt:i4>
      </vt:variant>
      <vt:variant>
        <vt:i4>0</vt:i4>
      </vt:variant>
      <vt:variant>
        <vt:i4>5</vt:i4>
      </vt:variant>
      <vt:variant>
        <vt:lpwstr/>
      </vt:variant>
      <vt:variant>
        <vt:lpwstr>_Toc506472208</vt:lpwstr>
      </vt:variant>
      <vt:variant>
        <vt:i4>1114166</vt:i4>
      </vt:variant>
      <vt:variant>
        <vt:i4>20</vt:i4>
      </vt:variant>
      <vt:variant>
        <vt:i4>0</vt:i4>
      </vt:variant>
      <vt:variant>
        <vt:i4>5</vt:i4>
      </vt:variant>
      <vt:variant>
        <vt:lpwstr/>
      </vt:variant>
      <vt:variant>
        <vt:lpwstr>_Toc506472207</vt:lpwstr>
      </vt:variant>
      <vt:variant>
        <vt:i4>1114166</vt:i4>
      </vt:variant>
      <vt:variant>
        <vt:i4>14</vt:i4>
      </vt:variant>
      <vt:variant>
        <vt:i4>0</vt:i4>
      </vt:variant>
      <vt:variant>
        <vt:i4>5</vt:i4>
      </vt:variant>
      <vt:variant>
        <vt:lpwstr/>
      </vt:variant>
      <vt:variant>
        <vt:lpwstr>_Toc506472206</vt:lpwstr>
      </vt:variant>
      <vt:variant>
        <vt:i4>1114166</vt:i4>
      </vt:variant>
      <vt:variant>
        <vt:i4>8</vt:i4>
      </vt:variant>
      <vt:variant>
        <vt:i4>0</vt:i4>
      </vt:variant>
      <vt:variant>
        <vt:i4>5</vt:i4>
      </vt:variant>
      <vt:variant>
        <vt:lpwstr/>
      </vt:variant>
      <vt:variant>
        <vt:lpwstr>_Toc506472205</vt:lpwstr>
      </vt:variant>
      <vt:variant>
        <vt:i4>1114166</vt:i4>
      </vt:variant>
      <vt:variant>
        <vt:i4>2</vt:i4>
      </vt:variant>
      <vt:variant>
        <vt:i4>0</vt:i4>
      </vt:variant>
      <vt:variant>
        <vt:i4>5</vt:i4>
      </vt:variant>
      <vt:variant>
        <vt:lpwstr/>
      </vt:variant>
      <vt:variant>
        <vt:lpwstr>_Toc506472204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СЕЛ МУНИЦИПАЛЬНОГО ОБРАЗОВАНИЯ КРАСНОГОРСКИЙ СЕЛЬСОВЕТ КРАСНОГОРСКОГО РАЙОНА АЛТАЙСКОГО КРАЯ</dc:title>
  <dc:subject/>
  <dc:creator>NK</dc:creator>
  <cp:keywords/>
  <dc:description/>
  <cp:lastModifiedBy>Ульяна</cp:lastModifiedBy>
  <cp:revision>217</cp:revision>
  <cp:lastPrinted>2024-03-25T03:56:00Z</cp:lastPrinted>
  <dcterms:created xsi:type="dcterms:W3CDTF">2018-03-05T16:35:00Z</dcterms:created>
  <dcterms:modified xsi:type="dcterms:W3CDTF">2024-12-10T04:19:00Z</dcterms:modified>
</cp:coreProperties>
</file>